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E9" w:rsidRPr="008F74A2" w:rsidRDefault="00E871E9" w:rsidP="0054200E">
      <w:pPr>
        <w:jc w:val="center"/>
        <w:rPr>
          <w:rFonts w:ascii="Arial" w:hAnsi="Arial" w:cs="Arial"/>
          <w:b/>
          <w:bCs/>
          <w:color w:val="000000"/>
          <w:sz w:val="22"/>
          <w:szCs w:val="22"/>
        </w:rPr>
      </w:pPr>
      <w:r w:rsidRPr="008F74A2">
        <w:rPr>
          <w:rFonts w:ascii="Arial" w:hAnsi="Arial" w:cs="Arial"/>
          <w:b/>
          <w:bCs/>
          <w:color w:val="000000"/>
          <w:sz w:val="22"/>
          <w:szCs w:val="22"/>
        </w:rPr>
        <w:t xml:space="preserve">CBCR-009515-2016-PRB-00466 </w:t>
      </w:r>
    </w:p>
    <w:p w:rsidR="001F1CD6" w:rsidRPr="008F74A2" w:rsidRDefault="00E871E9" w:rsidP="0054200E">
      <w:pPr>
        <w:jc w:val="center"/>
        <w:rPr>
          <w:rFonts w:ascii="Arial" w:hAnsi="Arial" w:cs="Arial"/>
          <w:b/>
          <w:sz w:val="22"/>
          <w:szCs w:val="22"/>
        </w:rPr>
      </w:pPr>
      <w:r w:rsidRPr="008F74A2">
        <w:rPr>
          <w:rFonts w:ascii="Arial" w:hAnsi="Arial" w:cs="Arial"/>
          <w:b/>
          <w:sz w:val="22"/>
          <w:szCs w:val="22"/>
        </w:rPr>
        <w:t>07</w:t>
      </w:r>
      <w:r w:rsidR="0054200E" w:rsidRPr="008F74A2">
        <w:rPr>
          <w:rFonts w:ascii="Arial" w:hAnsi="Arial" w:cs="Arial"/>
          <w:b/>
          <w:sz w:val="22"/>
          <w:szCs w:val="22"/>
        </w:rPr>
        <w:t xml:space="preserve"> de </w:t>
      </w:r>
      <w:r w:rsidR="00496B3A" w:rsidRPr="008F74A2">
        <w:rPr>
          <w:rFonts w:ascii="Arial" w:hAnsi="Arial" w:cs="Arial"/>
          <w:b/>
          <w:sz w:val="22"/>
          <w:szCs w:val="22"/>
        </w:rPr>
        <w:t xml:space="preserve">abril </w:t>
      </w:r>
      <w:r w:rsidR="0054200E" w:rsidRPr="008F74A2">
        <w:rPr>
          <w:rFonts w:ascii="Arial" w:hAnsi="Arial" w:cs="Arial"/>
          <w:b/>
          <w:sz w:val="22"/>
          <w:szCs w:val="22"/>
        </w:rPr>
        <w:t>de 2016</w:t>
      </w:r>
    </w:p>
    <w:p w:rsidR="0054200E" w:rsidRDefault="0054200E" w:rsidP="0054200E">
      <w:pPr>
        <w:rPr>
          <w:rFonts w:ascii="Arial" w:hAnsi="Arial" w:cs="Arial"/>
          <w:b/>
          <w:sz w:val="22"/>
          <w:szCs w:val="22"/>
        </w:rPr>
      </w:pPr>
    </w:p>
    <w:p w:rsidR="004017D7" w:rsidRDefault="004017D7" w:rsidP="0054200E">
      <w:pPr>
        <w:rPr>
          <w:rFonts w:ascii="Arial" w:hAnsi="Arial" w:cs="Arial"/>
          <w:b/>
          <w:sz w:val="22"/>
          <w:szCs w:val="22"/>
        </w:rPr>
      </w:pPr>
    </w:p>
    <w:p w:rsidR="004017D7" w:rsidRPr="0054200E" w:rsidRDefault="004017D7" w:rsidP="004017D7">
      <w:pPr>
        <w:jc w:val="center"/>
        <w:rPr>
          <w:rFonts w:ascii="Arial" w:hAnsi="Arial" w:cs="Arial"/>
          <w:b/>
          <w:sz w:val="22"/>
          <w:szCs w:val="22"/>
        </w:rPr>
      </w:pPr>
      <w:r>
        <w:rPr>
          <w:rFonts w:ascii="Arial" w:hAnsi="Arial" w:cs="Arial"/>
          <w:b/>
          <w:sz w:val="22"/>
          <w:szCs w:val="22"/>
        </w:rPr>
        <w:t>LICITACION ABREVIADA 2016LA-000010-UP</w:t>
      </w:r>
    </w:p>
    <w:p w:rsidR="005A7E11" w:rsidRDefault="00265CC9" w:rsidP="00821B84">
      <w:pPr>
        <w:autoSpaceDE w:val="0"/>
        <w:autoSpaceDN w:val="0"/>
        <w:adjustRightInd w:val="0"/>
        <w:jc w:val="center"/>
        <w:rPr>
          <w:rFonts w:ascii="Arial" w:hAnsi="Arial" w:cs="Arial"/>
          <w:b/>
          <w:sz w:val="22"/>
          <w:szCs w:val="22"/>
        </w:rPr>
      </w:pPr>
      <w:r w:rsidRPr="0054200E">
        <w:rPr>
          <w:rFonts w:ascii="Arial" w:hAnsi="Arial" w:cs="Arial"/>
          <w:b/>
          <w:sz w:val="22"/>
          <w:szCs w:val="22"/>
        </w:rPr>
        <w:t xml:space="preserve"> </w:t>
      </w:r>
      <w:r w:rsidR="001A008E" w:rsidRPr="0054200E">
        <w:rPr>
          <w:rFonts w:ascii="Arial" w:hAnsi="Arial" w:cs="Arial"/>
          <w:b/>
          <w:sz w:val="22"/>
          <w:szCs w:val="22"/>
        </w:rPr>
        <w:t>“</w:t>
      </w:r>
      <w:r w:rsidR="007B6B2F" w:rsidRPr="0054200E">
        <w:rPr>
          <w:rFonts w:ascii="Arial" w:hAnsi="Arial" w:cs="Arial"/>
          <w:b/>
          <w:sz w:val="22"/>
          <w:szCs w:val="22"/>
        </w:rPr>
        <w:t>CONFECCIÓN</w:t>
      </w:r>
      <w:r w:rsidR="00930BEA" w:rsidRPr="0054200E">
        <w:rPr>
          <w:rFonts w:ascii="Arial" w:hAnsi="Arial" w:cs="Arial"/>
          <w:b/>
          <w:sz w:val="22"/>
          <w:szCs w:val="22"/>
        </w:rPr>
        <w:t xml:space="preserve"> DE CASCOS </w:t>
      </w:r>
      <w:r w:rsidR="00725DEA">
        <w:rPr>
          <w:rFonts w:ascii="Arial" w:hAnsi="Arial" w:cs="Arial"/>
          <w:b/>
          <w:sz w:val="22"/>
          <w:szCs w:val="22"/>
        </w:rPr>
        <w:t>EN TERMOFORMADO</w:t>
      </w:r>
      <w:r w:rsidR="00905E1B" w:rsidRPr="0054200E">
        <w:rPr>
          <w:rFonts w:ascii="Arial" w:hAnsi="Arial" w:cs="Arial"/>
          <w:b/>
          <w:sz w:val="22"/>
          <w:szCs w:val="22"/>
        </w:rPr>
        <w:t xml:space="preserve"> PARA EL </w:t>
      </w:r>
      <w:r w:rsidR="001B1704" w:rsidRPr="0054200E">
        <w:rPr>
          <w:rFonts w:ascii="Arial" w:hAnsi="Arial" w:cs="Arial"/>
          <w:b/>
          <w:sz w:val="22"/>
          <w:szCs w:val="22"/>
        </w:rPr>
        <w:t xml:space="preserve">BENEMÉRITO </w:t>
      </w:r>
      <w:r w:rsidR="00905E1B" w:rsidRPr="0054200E">
        <w:rPr>
          <w:rFonts w:ascii="Arial" w:hAnsi="Arial" w:cs="Arial"/>
          <w:b/>
          <w:sz w:val="22"/>
          <w:szCs w:val="22"/>
        </w:rPr>
        <w:t>CUERPO DE BOMBEROS</w:t>
      </w:r>
      <w:r w:rsidR="001B1704" w:rsidRPr="0054200E">
        <w:rPr>
          <w:rFonts w:ascii="Arial" w:hAnsi="Arial" w:cs="Arial"/>
          <w:b/>
          <w:sz w:val="22"/>
          <w:szCs w:val="22"/>
        </w:rPr>
        <w:t xml:space="preserve"> DE COSTA RICA</w:t>
      </w:r>
      <w:r w:rsidR="00C73CEB" w:rsidRPr="0054200E">
        <w:rPr>
          <w:rFonts w:ascii="Arial" w:hAnsi="Arial" w:cs="Arial"/>
          <w:b/>
          <w:sz w:val="22"/>
          <w:szCs w:val="22"/>
        </w:rPr>
        <w:t>”</w:t>
      </w:r>
    </w:p>
    <w:p w:rsidR="000B36E9" w:rsidRDefault="000B36E9" w:rsidP="00821B84">
      <w:pPr>
        <w:autoSpaceDE w:val="0"/>
        <w:autoSpaceDN w:val="0"/>
        <w:adjustRightInd w:val="0"/>
        <w:jc w:val="center"/>
        <w:rPr>
          <w:rFonts w:ascii="Arial" w:hAnsi="Arial" w:cs="Arial"/>
          <w:b/>
          <w:sz w:val="22"/>
          <w:szCs w:val="22"/>
        </w:rPr>
      </w:pPr>
    </w:p>
    <w:p w:rsidR="00C33C00" w:rsidRPr="0054200E" w:rsidRDefault="00C33C00" w:rsidP="00821B84">
      <w:pPr>
        <w:pBdr>
          <w:top w:val="single" w:sz="4" w:space="1" w:color="auto"/>
          <w:left w:val="single" w:sz="4" w:space="19" w:color="auto"/>
          <w:bottom w:val="single" w:sz="4" w:space="1" w:color="auto"/>
          <w:right w:val="single" w:sz="4" w:space="4" w:color="auto"/>
        </w:pBdr>
        <w:shd w:val="clear" w:color="auto" w:fill="C00000"/>
        <w:suppressAutoHyphens/>
        <w:ind w:left="426" w:right="-1"/>
        <w:jc w:val="center"/>
        <w:rPr>
          <w:rFonts w:ascii="Arial" w:hAnsi="Arial" w:cs="Arial"/>
          <w:b/>
          <w:bCs/>
          <w:sz w:val="22"/>
          <w:szCs w:val="22"/>
          <w:u w:color="000000"/>
        </w:rPr>
      </w:pPr>
      <w:r w:rsidRPr="0054200E">
        <w:rPr>
          <w:rFonts w:ascii="Arial" w:hAnsi="Arial" w:cs="Arial"/>
          <w:b/>
          <w:bCs/>
          <w:sz w:val="22"/>
          <w:szCs w:val="22"/>
          <w:u w:color="000000"/>
        </w:rPr>
        <w:t xml:space="preserve">PLIEGO DE CONDICIONES  </w:t>
      </w:r>
    </w:p>
    <w:p w:rsidR="00C33C00" w:rsidRPr="0054200E" w:rsidRDefault="00C33C00" w:rsidP="00821B84">
      <w:pPr>
        <w:jc w:val="both"/>
        <w:rPr>
          <w:rFonts w:ascii="Arial" w:hAnsi="Arial" w:cs="Arial"/>
          <w:sz w:val="22"/>
          <w:szCs w:val="22"/>
        </w:rPr>
      </w:pPr>
    </w:p>
    <w:p w:rsidR="00C33C00" w:rsidRPr="0054200E" w:rsidRDefault="00C33C00" w:rsidP="00821B84">
      <w:pPr>
        <w:pStyle w:val="Textoindependiente"/>
        <w:rPr>
          <w:rFonts w:ascii="Arial" w:hAnsi="Arial" w:cs="Arial"/>
          <w:sz w:val="22"/>
          <w:szCs w:val="22"/>
          <w:lang w:val="es-ES_tradnl"/>
        </w:rPr>
      </w:pPr>
      <w:r w:rsidRPr="0054200E">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w:t>
      </w:r>
      <w:r w:rsidRPr="00E0689E">
        <w:rPr>
          <w:rFonts w:ascii="Arial" w:hAnsi="Arial" w:cs="Arial"/>
          <w:sz w:val="22"/>
          <w:szCs w:val="22"/>
          <w:lang w:val="es-ES_tradnl"/>
        </w:rPr>
        <w:t xml:space="preserve">hasta </w:t>
      </w:r>
      <w:r w:rsidRPr="00E0689E">
        <w:rPr>
          <w:rFonts w:ascii="Arial" w:hAnsi="Arial" w:cs="Arial"/>
          <w:b/>
          <w:bCs/>
          <w:sz w:val="22"/>
          <w:szCs w:val="22"/>
          <w:lang w:val="es-ES_tradnl"/>
        </w:rPr>
        <w:t xml:space="preserve">las </w:t>
      </w:r>
      <w:r w:rsidR="00122148">
        <w:rPr>
          <w:rFonts w:ascii="Arial" w:hAnsi="Arial" w:cs="Arial"/>
          <w:b/>
          <w:bCs/>
          <w:sz w:val="22"/>
          <w:szCs w:val="22"/>
          <w:lang w:val="es-ES_tradnl"/>
        </w:rPr>
        <w:t>14:00</w:t>
      </w:r>
      <w:r w:rsidRPr="00E0689E">
        <w:rPr>
          <w:rFonts w:ascii="Arial" w:hAnsi="Arial" w:cs="Arial"/>
          <w:b/>
          <w:bCs/>
          <w:sz w:val="22"/>
          <w:szCs w:val="22"/>
          <w:lang w:val="es-ES_tradnl"/>
        </w:rPr>
        <w:t xml:space="preserve"> horas del </w:t>
      </w:r>
      <w:r w:rsidR="000B36E9" w:rsidRPr="00E0689E">
        <w:rPr>
          <w:rFonts w:ascii="Arial" w:hAnsi="Arial" w:cs="Arial"/>
          <w:b/>
          <w:bCs/>
          <w:sz w:val="22"/>
          <w:szCs w:val="22"/>
          <w:lang w:val="es-ES_tradnl"/>
        </w:rPr>
        <w:t>20</w:t>
      </w:r>
      <w:r w:rsidRPr="00E0689E">
        <w:rPr>
          <w:rFonts w:ascii="Arial" w:hAnsi="Arial" w:cs="Arial"/>
          <w:b/>
          <w:bCs/>
          <w:sz w:val="22"/>
          <w:szCs w:val="22"/>
          <w:lang w:val="es-ES_tradnl"/>
        </w:rPr>
        <w:t xml:space="preserve"> de </w:t>
      </w:r>
      <w:r w:rsidR="00496B3A" w:rsidRPr="00E0689E">
        <w:rPr>
          <w:rFonts w:ascii="Arial" w:hAnsi="Arial" w:cs="Arial"/>
          <w:b/>
          <w:bCs/>
          <w:sz w:val="22"/>
          <w:szCs w:val="22"/>
          <w:lang w:val="es-ES_tradnl"/>
        </w:rPr>
        <w:t>abril</w:t>
      </w:r>
      <w:r w:rsidR="00627ABB" w:rsidRPr="00E0689E">
        <w:rPr>
          <w:rFonts w:ascii="Arial" w:hAnsi="Arial" w:cs="Arial"/>
          <w:b/>
          <w:bCs/>
          <w:sz w:val="22"/>
          <w:szCs w:val="22"/>
          <w:lang w:val="es-ES_tradnl"/>
        </w:rPr>
        <w:t xml:space="preserve"> </w:t>
      </w:r>
      <w:r w:rsidR="00347D29" w:rsidRPr="00E0689E">
        <w:rPr>
          <w:rFonts w:ascii="Arial" w:hAnsi="Arial" w:cs="Arial"/>
          <w:b/>
          <w:bCs/>
          <w:sz w:val="22"/>
          <w:szCs w:val="22"/>
          <w:lang w:val="es-ES_tradnl"/>
        </w:rPr>
        <w:t>2016</w:t>
      </w:r>
      <w:r w:rsidRPr="0054200E">
        <w:rPr>
          <w:rFonts w:ascii="Arial" w:hAnsi="Arial" w:cs="Arial"/>
          <w:sz w:val="22"/>
          <w:szCs w:val="22"/>
          <w:lang w:val="es-ES_tradnl"/>
        </w:rPr>
        <w:t>, con todo gasto pagado e impuestos incluidos, para lo siguiente.</w:t>
      </w:r>
    </w:p>
    <w:p w:rsidR="00C33C00" w:rsidRPr="00496B3A" w:rsidRDefault="00C33C00" w:rsidP="00821B84">
      <w:pPr>
        <w:rPr>
          <w:rFonts w:ascii="Arial" w:hAnsi="Arial" w:cs="Arial"/>
          <w:b/>
          <w:sz w:val="22"/>
          <w:szCs w:val="22"/>
          <w:lang w:val="es-ES_tradnl"/>
        </w:rPr>
      </w:pPr>
    </w:p>
    <w:p w:rsidR="00C33C00" w:rsidRPr="0054200E" w:rsidRDefault="00C33C00" w:rsidP="00821B84">
      <w:pPr>
        <w:pBdr>
          <w:top w:val="single" w:sz="4" w:space="1" w:color="auto"/>
          <w:left w:val="single" w:sz="4" w:space="21" w:color="auto"/>
          <w:bottom w:val="single" w:sz="4" w:space="1" w:color="auto"/>
          <w:right w:val="single" w:sz="4" w:space="4" w:color="auto"/>
        </w:pBdr>
        <w:shd w:val="clear" w:color="auto" w:fill="C00000"/>
        <w:suppressAutoHyphens/>
        <w:ind w:left="426" w:right="-1"/>
        <w:jc w:val="center"/>
        <w:rPr>
          <w:rFonts w:ascii="Arial" w:hAnsi="Arial" w:cs="Arial"/>
          <w:b/>
          <w:bCs/>
          <w:sz w:val="22"/>
          <w:szCs w:val="22"/>
          <w:u w:color="000000"/>
        </w:rPr>
      </w:pPr>
      <w:r w:rsidRPr="0054200E">
        <w:rPr>
          <w:rFonts w:ascii="Arial" w:hAnsi="Arial" w:cs="Arial"/>
          <w:b/>
          <w:bCs/>
          <w:sz w:val="22"/>
          <w:szCs w:val="22"/>
          <w:u w:color="000000"/>
        </w:rPr>
        <w:t>CAPÍTULO I</w:t>
      </w:r>
    </w:p>
    <w:p w:rsidR="00C33C00" w:rsidRPr="0054200E" w:rsidRDefault="00C33C00" w:rsidP="00821B84">
      <w:pPr>
        <w:pBdr>
          <w:top w:val="single" w:sz="4" w:space="1" w:color="auto"/>
          <w:left w:val="single" w:sz="4" w:space="21" w:color="auto"/>
          <w:bottom w:val="single" w:sz="4" w:space="1" w:color="auto"/>
          <w:right w:val="single" w:sz="4" w:space="4" w:color="auto"/>
        </w:pBdr>
        <w:shd w:val="clear" w:color="auto" w:fill="C00000"/>
        <w:suppressAutoHyphens/>
        <w:ind w:left="426" w:right="-1"/>
        <w:jc w:val="center"/>
        <w:rPr>
          <w:rFonts w:ascii="Arial" w:hAnsi="Arial" w:cs="Arial"/>
          <w:b/>
          <w:bCs/>
          <w:sz w:val="22"/>
          <w:szCs w:val="22"/>
          <w:u w:color="000000"/>
        </w:rPr>
      </w:pPr>
      <w:r w:rsidRPr="0054200E">
        <w:rPr>
          <w:rFonts w:ascii="Arial" w:hAnsi="Arial" w:cs="Arial"/>
          <w:b/>
          <w:bCs/>
          <w:sz w:val="22"/>
          <w:szCs w:val="22"/>
          <w:u w:color="000000"/>
        </w:rPr>
        <w:t>ASPECTOS TÉCNICOS</w:t>
      </w:r>
    </w:p>
    <w:p w:rsidR="00763729" w:rsidRPr="0054200E" w:rsidRDefault="00763729" w:rsidP="00821B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E2456F" w:rsidRPr="0054200E" w:rsidRDefault="00E2456F" w:rsidP="00821B84">
      <w:pPr>
        <w:numPr>
          <w:ilvl w:val="0"/>
          <w:numId w:val="1"/>
        </w:numPr>
        <w:tabs>
          <w:tab w:val="clear" w:pos="720"/>
          <w:tab w:val="left" w:pos="-720"/>
        </w:tabs>
        <w:suppressAutoHyphens/>
        <w:jc w:val="both"/>
        <w:rPr>
          <w:rFonts w:ascii="Arial" w:hAnsi="Arial" w:cs="Arial"/>
          <w:b/>
          <w:bCs/>
          <w:sz w:val="22"/>
          <w:szCs w:val="22"/>
          <w:lang w:val="es-CR"/>
        </w:rPr>
      </w:pPr>
      <w:r w:rsidRPr="0054200E">
        <w:rPr>
          <w:rFonts w:ascii="Arial" w:hAnsi="Arial" w:cs="Arial"/>
          <w:b/>
          <w:bCs/>
          <w:sz w:val="22"/>
          <w:szCs w:val="22"/>
          <w:lang w:val="es-CR"/>
        </w:rPr>
        <w:t xml:space="preserve">DESCRIPCIÓN DEL </w:t>
      </w:r>
      <w:r w:rsidR="00373029" w:rsidRPr="0054200E">
        <w:rPr>
          <w:rFonts w:ascii="Arial" w:hAnsi="Arial" w:cs="Arial"/>
          <w:b/>
          <w:bCs/>
          <w:sz w:val="22"/>
          <w:szCs w:val="22"/>
          <w:lang w:val="es-CR"/>
        </w:rPr>
        <w:t>SERVICIO</w:t>
      </w:r>
    </w:p>
    <w:p w:rsidR="00C77AFD" w:rsidRPr="0054200E" w:rsidRDefault="00C77AFD" w:rsidP="00821B84">
      <w:pPr>
        <w:tabs>
          <w:tab w:val="left" w:pos="-720"/>
        </w:tabs>
        <w:suppressAutoHyphens/>
        <w:jc w:val="both"/>
        <w:rPr>
          <w:rFonts w:ascii="Arial" w:hAnsi="Arial" w:cs="Arial"/>
          <w:b/>
          <w:bCs/>
          <w:sz w:val="22"/>
          <w:szCs w:val="22"/>
          <w:lang w:val="es-CR"/>
        </w:rPr>
      </w:pPr>
    </w:p>
    <w:p w:rsidR="00373029" w:rsidRPr="0054200E" w:rsidRDefault="00BD5BBB" w:rsidP="0054200E">
      <w:pPr>
        <w:pStyle w:val="Prrafodelista"/>
        <w:numPr>
          <w:ilvl w:val="1"/>
          <w:numId w:val="1"/>
        </w:numPr>
        <w:tabs>
          <w:tab w:val="clear" w:pos="710"/>
          <w:tab w:val="num" w:pos="851"/>
        </w:tabs>
        <w:ind w:left="851" w:hanging="425"/>
        <w:jc w:val="both"/>
        <w:rPr>
          <w:rFonts w:ascii="Arial" w:hAnsi="Arial" w:cs="Arial"/>
          <w:b/>
          <w:sz w:val="22"/>
          <w:szCs w:val="22"/>
          <w:lang w:eastAsia="es-CR"/>
        </w:rPr>
      </w:pPr>
      <w:r w:rsidRPr="0054200E">
        <w:rPr>
          <w:rFonts w:ascii="Arial" w:hAnsi="Arial" w:cs="Arial"/>
          <w:b/>
          <w:sz w:val="22"/>
          <w:szCs w:val="22"/>
          <w:lang w:val="es-CR" w:eastAsia="es-CR"/>
        </w:rPr>
        <w:t>Objeto de la contratación:</w:t>
      </w:r>
    </w:p>
    <w:p w:rsidR="001D15E3" w:rsidRPr="0054200E" w:rsidRDefault="001D15E3" w:rsidP="00821B84">
      <w:pPr>
        <w:pStyle w:val="Prrafodelista"/>
        <w:ind w:left="710"/>
        <w:jc w:val="both"/>
        <w:rPr>
          <w:rFonts w:ascii="Arial" w:hAnsi="Arial" w:cs="Arial"/>
          <w:b/>
          <w:sz w:val="22"/>
          <w:szCs w:val="22"/>
          <w:lang w:eastAsia="es-CR"/>
        </w:rPr>
      </w:pPr>
    </w:p>
    <w:p w:rsidR="0006283A" w:rsidRDefault="00FB5F3A" w:rsidP="00717788">
      <w:pPr>
        <w:tabs>
          <w:tab w:val="left" w:pos="-720"/>
          <w:tab w:val="left" w:pos="851"/>
        </w:tabs>
        <w:suppressAutoHyphens/>
        <w:ind w:left="851"/>
        <w:jc w:val="both"/>
        <w:rPr>
          <w:rFonts w:ascii="Arial" w:hAnsi="Arial" w:cs="Arial"/>
          <w:sz w:val="22"/>
          <w:szCs w:val="22"/>
          <w:lang w:eastAsia="es-CR"/>
        </w:rPr>
      </w:pPr>
      <w:r w:rsidRPr="0054200E">
        <w:rPr>
          <w:rFonts w:ascii="Arial" w:hAnsi="Arial" w:cs="Arial"/>
          <w:sz w:val="22"/>
          <w:szCs w:val="22"/>
          <w:lang w:eastAsia="es-CR"/>
        </w:rPr>
        <w:t xml:space="preserve">El Benemérito Cuerpo Bomberos de Costa Rica, en adelante Cuerpo de Bomberos, requiere adquirir </w:t>
      </w:r>
      <w:r w:rsidR="00C73AEB" w:rsidRPr="0054200E">
        <w:rPr>
          <w:rFonts w:ascii="Arial" w:hAnsi="Arial" w:cs="Arial"/>
          <w:sz w:val="22"/>
          <w:szCs w:val="22"/>
          <w:lang w:eastAsia="es-CR"/>
        </w:rPr>
        <w:t xml:space="preserve">imitación de </w:t>
      </w:r>
      <w:r w:rsidRPr="0054200E">
        <w:rPr>
          <w:rFonts w:ascii="Arial" w:hAnsi="Arial" w:cs="Arial"/>
          <w:sz w:val="22"/>
          <w:szCs w:val="22"/>
          <w:lang w:eastAsia="es-CR"/>
        </w:rPr>
        <w:t xml:space="preserve">cascos </w:t>
      </w:r>
      <w:r w:rsidR="00C73AEB" w:rsidRPr="0054200E">
        <w:rPr>
          <w:rFonts w:ascii="Arial" w:hAnsi="Arial" w:cs="Arial"/>
          <w:sz w:val="22"/>
          <w:szCs w:val="22"/>
          <w:lang w:eastAsia="es-CR"/>
        </w:rPr>
        <w:t>de bomberos</w:t>
      </w:r>
      <w:r w:rsidRPr="0054200E">
        <w:rPr>
          <w:rFonts w:ascii="Arial" w:hAnsi="Arial" w:cs="Arial"/>
          <w:sz w:val="22"/>
          <w:szCs w:val="22"/>
          <w:lang w:eastAsia="es-CR"/>
        </w:rPr>
        <w:t xml:space="preserve"> para las diferentes actividades de la organización.  </w:t>
      </w:r>
    </w:p>
    <w:p w:rsidR="00200585" w:rsidRDefault="00200585" w:rsidP="00717788">
      <w:pPr>
        <w:tabs>
          <w:tab w:val="left" w:pos="-720"/>
          <w:tab w:val="left" w:pos="851"/>
        </w:tabs>
        <w:suppressAutoHyphens/>
        <w:ind w:left="851"/>
        <w:jc w:val="both"/>
        <w:rPr>
          <w:rFonts w:ascii="Arial" w:hAnsi="Arial" w:cs="Arial"/>
          <w:sz w:val="22"/>
          <w:szCs w:val="22"/>
          <w:lang w:eastAsia="es-CR"/>
        </w:rPr>
      </w:pPr>
    </w:p>
    <w:p w:rsidR="00200585" w:rsidRPr="00200585" w:rsidRDefault="00200585" w:rsidP="00717788">
      <w:pPr>
        <w:tabs>
          <w:tab w:val="left" w:pos="-720"/>
          <w:tab w:val="left" w:pos="851"/>
        </w:tabs>
        <w:suppressAutoHyphens/>
        <w:ind w:left="851"/>
        <w:jc w:val="both"/>
        <w:rPr>
          <w:rFonts w:ascii="Arial" w:hAnsi="Arial" w:cs="Arial"/>
          <w:b/>
          <w:sz w:val="22"/>
          <w:szCs w:val="22"/>
          <w:lang w:eastAsia="es-CR"/>
        </w:rPr>
      </w:pPr>
      <w:r w:rsidRPr="00200585">
        <w:rPr>
          <w:rFonts w:ascii="Arial" w:hAnsi="Arial" w:cs="Arial"/>
          <w:b/>
          <w:sz w:val="22"/>
          <w:szCs w:val="22"/>
          <w:lang w:eastAsia="es-CR"/>
        </w:rPr>
        <w:t>Renglón Único</w:t>
      </w:r>
    </w:p>
    <w:p w:rsidR="00BD7F93" w:rsidRPr="0054200E" w:rsidRDefault="00BD7F93" w:rsidP="00821B84">
      <w:pPr>
        <w:tabs>
          <w:tab w:val="left" w:pos="-720"/>
          <w:tab w:val="left" w:pos="0"/>
        </w:tabs>
        <w:suppressAutoHyphens/>
        <w:jc w:val="both"/>
        <w:rPr>
          <w:rFonts w:ascii="Arial" w:hAnsi="Arial" w:cs="Arial"/>
          <w:sz w:val="22"/>
          <w:szCs w:val="22"/>
          <w:lang w:eastAsia="es-CR"/>
        </w:rPr>
      </w:pP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1046"/>
        <w:gridCol w:w="4586"/>
        <w:gridCol w:w="709"/>
      </w:tblGrid>
      <w:tr w:rsidR="0054200E" w:rsidRPr="0054200E" w:rsidTr="00717788">
        <w:trPr>
          <w:trHeight w:val="359"/>
        </w:trPr>
        <w:tc>
          <w:tcPr>
            <w:tcW w:w="1276" w:type="dxa"/>
            <w:shd w:val="pct12" w:color="auto" w:fill="auto"/>
            <w:vAlign w:val="center"/>
          </w:tcPr>
          <w:p w:rsidR="0006283A" w:rsidRPr="00717788" w:rsidRDefault="00200585" w:rsidP="00717788">
            <w:pPr>
              <w:autoSpaceDE w:val="0"/>
              <w:autoSpaceDN w:val="0"/>
              <w:adjustRightInd w:val="0"/>
              <w:ind w:left="60" w:right="4"/>
              <w:jc w:val="center"/>
              <w:rPr>
                <w:rFonts w:ascii="Arial" w:eastAsia="Calibri" w:hAnsi="Arial" w:cs="Arial"/>
                <w:b/>
                <w:bCs/>
                <w:sz w:val="22"/>
                <w:szCs w:val="22"/>
              </w:rPr>
            </w:pPr>
            <w:r>
              <w:rPr>
                <w:rFonts w:ascii="Arial" w:eastAsia="Calibri" w:hAnsi="Arial" w:cs="Arial"/>
                <w:b/>
                <w:bCs/>
                <w:sz w:val="22"/>
                <w:szCs w:val="22"/>
              </w:rPr>
              <w:t>Ítem</w:t>
            </w:r>
          </w:p>
        </w:tc>
        <w:tc>
          <w:tcPr>
            <w:tcW w:w="1046" w:type="dxa"/>
            <w:shd w:val="pct12" w:color="auto" w:fill="auto"/>
            <w:vAlign w:val="center"/>
          </w:tcPr>
          <w:p w:rsidR="0006283A" w:rsidRPr="00717788" w:rsidRDefault="0006283A" w:rsidP="0054200E">
            <w:pPr>
              <w:autoSpaceDE w:val="0"/>
              <w:autoSpaceDN w:val="0"/>
              <w:adjustRightInd w:val="0"/>
              <w:ind w:left="60"/>
              <w:jc w:val="center"/>
              <w:rPr>
                <w:rFonts w:ascii="Arial" w:eastAsia="Calibri" w:hAnsi="Arial" w:cs="Arial"/>
                <w:b/>
                <w:bCs/>
                <w:sz w:val="22"/>
                <w:szCs w:val="22"/>
              </w:rPr>
            </w:pPr>
            <w:r w:rsidRPr="00717788">
              <w:rPr>
                <w:rFonts w:ascii="Arial" w:eastAsia="Calibri" w:hAnsi="Arial" w:cs="Arial"/>
                <w:b/>
                <w:bCs/>
                <w:sz w:val="22"/>
                <w:szCs w:val="22"/>
              </w:rPr>
              <w:t>Cantidad</w:t>
            </w:r>
          </w:p>
        </w:tc>
        <w:tc>
          <w:tcPr>
            <w:tcW w:w="4586" w:type="dxa"/>
            <w:shd w:val="pct12" w:color="auto" w:fill="auto"/>
            <w:vAlign w:val="center"/>
          </w:tcPr>
          <w:p w:rsidR="0006283A" w:rsidRPr="00717788" w:rsidRDefault="0006283A" w:rsidP="0054200E">
            <w:pPr>
              <w:autoSpaceDE w:val="0"/>
              <w:autoSpaceDN w:val="0"/>
              <w:adjustRightInd w:val="0"/>
              <w:ind w:left="60"/>
              <w:jc w:val="center"/>
              <w:rPr>
                <w:rFonts w:ascii="Arial" w:eastAsia="Calibri" w:hAnsi="Arial" w:cs="Arial"/>
                <w:b/>
                <w:bCs/>
                <w:sz w:val="22"/>
                <w:szCs w:val="22"/>
              </w:rPr>
            </w:pPr>
            <w:r w:rsidRPr="00717788">
              <w:rPr>
                <w:rFonts w:ascii="Arial" w:eastAsia="Calibri" w:hAnsi="Arial" w:cs="Arial"/>
                <w:b/>
                <w:bCs/>
                <w:sz w:val="22"/>
                <w:szCs w:val="22"/>
              </w:rPr>
              <w:t>Descripción</w:t>
            </w:r>
          </w:p>
        </w:tc>
        <w:tc>
          <w:tcPr>
            <w:tcW w:w="709" w:type="dxa"/>
            <w:shd w:val="pct12" w:color="auto" w:fill="auto"/>
            <w:vAlign w:val="center"/>
          </w:tcPr>
          <w:p w:rsidR="0006283A" w:rsidRPr="00717788" w:rsidRDefault="0006283A" w:rsidP="0054200E">
            <w:pPr>
              <w:autoSpaceDE w:val="0"/>
              <w:autoSpaceDN w:val="0"/>
              <w:adjustRightInd w:val="0"/>
              <w:ind w:left="60"/>
              <w:jc w:val="center"/>
              <w:rPr>
                <w:rFonts w:ascii="Arial" w:eastAsia="Calibri" w:hAnsi="Arial" w:cs="Arial"/>
                <w:b/>
                <w:bCs/>
                <w:sz w:val="22"/>
                <w:szCs w:val="22"/>
              </w:rPr>
            </w:pPr>
            <w:r w:rsidRPr="00717788">
              <w:rPr>
                <w:rFonts w:ascii="Arial" w:eastAsia="Calibri" w:hAnsi="Arial" w:cs="Arial"/>
                <w:b/>
                <w:bCs/>
                <w:sz w:val="22"/>
                <w:szCs w:val="22"/>
              </w:rPr>
              <w:t>UM</w:t>
            </w:r>
          </w:p>
        </w:tc>
      </w:tr>
      <w:tr w:rsidR="0054200E" w:rsidRPr="0054200E" w:rsidTr="00717788">
        <w:trPr>
          <w:trHeight w:val="349"/>
        </w:trPr>
        <w:tc>
          <w:tcPr>
            <w:tcW w:w="1276" w:type="dxa"/>
            <w:vAlign w:val="center"/>
          </w:tcPr>
          <w:p w:rsidR="0006283A" w:rsidRPr="0054200E" w:rsidRDefault="0006283A" w:rsidP="0054200E">
            <w:pPr>
              <w:autoSpaceDE w:val="0"/>
              <w:autoSpaceDN w:val="0"/>
              <w:adjustRightInd w:val="0"/>
              <w:ind w:left="60"/>
              <w:jc w:val="center"/>
              <w:rPr>
                <w:rFonts w:ascii="Arial" w:eastAsia="Calibri" w:hAnsi="Arial" w:cs="Arial"/>
                <w:bCs/>
                <w:sz w:val="22"/>
                <w:szCs w:val="22"/>
              </w:rPr>
            </w:pPr>
            <w:r w:rsidRPr="0054200E">
              <w:rPr>
                <w:rFonts w:ascii="Arial" w:eastAsia="Calibri" w:hAnsi="Arial" w:cs="Arial"/>
                <w:bCs/>
                <w:sz w:val="22"/>
                <w:szCs w:val="22"/>
              </w:rPr>
              <w:t>1</w:t>
            </w:r>
          </w:p>
        </w:tc>
        <w:tc>
          <w:tcPr>
            <w:tcW w:w="1046" w:type="dxa"/>
            <w:vAlign w:val="center"/>
          </w:tcPr>
          <w:p w:rsidR="0006283A" w:rsidRPr="0054200E" w:rsidRDefault="00B16C44" w:rsidP="0054200E">
            <w:pPr>
              <w:autoSpaceDE w:val="0"/>
              <w:autoSpaceDN w:val="0"/>
              <w:adjustRightInd w:val="0"/>
              <w:ind w:left="60"/>
              <w:jc w:val="center"/>
              <w:rPr>
                <w:rFonts w:ascii="Arial" w:eastAsia="Calibri" w:hAnsi="Arial" w:cs="Arial"/>
                <w:bCs/>
                <w:sz w:val="22"/>
                <w:szCs w:val="22"/>
              </w:rPr>
            </w:pPr>
            <w:r w:rsidRPr="0054200E">
              <w:rPr>
                <w:rFonts w:ascii="Arial" w:eastAsia="Calibri" w:hAnsi="Arial" w:cs="Arial"/>
                <w:bCs/>
                <w:sz w:val="22"/>
                <w:szCs w:val="22"/>
              </w:rPr>
              <w:t>2500</w:t>
            </w:r>
          </w:p>
        </w:tc>
        <w:tc>
          <w:tcPr>
            <w:tcW w:w="4586" w:type="dxa"/>
            <w:vAlign w:val="center"/>
          </w:tcPr>
          <w:p w:rsidR="0006283A" w:rsidRPr="0054200E" w:rsidRDefault="007B6B2F" w:rsidP="0054200E">
            <w:pPr>
              <w:pStyle w:val="Default"/>
              <w:jc w:val="center"/>
              <w:rPr>
                <w:rFonts w:eastAsia="Calibri"/>
                <w:color w:val="auto"/>
                <w:sz w:val="22"/>
                <w:szCs w:val="22"/>
                <w:lang w:val="es-ES" w:eastAsia="es-CR"/>
              </w:rPr>
            </w:pPr>
            <w:r w:rsidRPr="0054200E">
              <w:rPr>
                <w:bCs/>
                <w:color w:val="auto"/>
                <w:sz w:val="22"/>
                <w:szCs w:val="22"/>
              </w:rPr>
              <w:t>Cascos de bomberos - imitación para adultos</w:t>
            </w:r>
          </w:p>
        </w:tc>
        <w:tc>
          <w:tcPr>
            <w:tcW w:w="709" w:type="dxa"/>
            <w:vAlign w:val="center"/>
          </w:tcPr>
          <w:p w:rsidR="0006283A" w:rsidRPr="0054200E" w:rsidRDefault="0006283A" w:rsidP="0054200E">
            <w:pPr>
              <w:autoSpaceDE w:val="0"/>
              <w:autoSpaceDN w:val="0"/>
              <w:adjustRightInd w:val="0"/>
              <w:ind w:left="60"/>
              <w:jc w:val="center"/>
              <w:rPr>
                <w:rFonts w:ascii="Arial" w:eastAsia="Calibri" w:hAnsi="Arial" w:cs="Arial"/>
                <w:bCs/>
                <w:sz w:val="22"/>
                <w:szCs w:val="22"/>
              </w:rPr>
            </w:pPr>
            <w:r w:rsidRPr="0054200E">
              <w:rPr>
                <w:rFonts w:ascii="Arial" w:eastAsia="Calibri" w:hAnsi="Arial" w:cs="Arial"/>
                <w:bCs/>
                <w:sz w:val="22"/>
                <w:szCs w:val="22"/>
              </w:rPr>
              <w:t>Un</w:t>
            </w:r>
          </w:p>
        </w:tc>
      </w:tr>
    </w:tbl>
    <w:p w:rsidR="0006283A" w:rsidRPr="0054200E" w:rsidRDefault="0006283A" w:rsidP="00821B84">
      <w:pPr>
        <w:autoSpaceDE w:val="0"/>
        <w:autoSpaceDN w:val="0"/>
        <w:adjustRightInd w:val="0"/>
        <w:jc w:val="both"/>
        <w:rPr>
          <w:rFonts w:ascii="Arial" w:eastAsia="Calibri" w:hAnsi="Arial" w:cs="Arial"/>
          <w:b/>
          <w:bCs/>
          <w:sz w:val="22"/>
          <w:szCs w:val="22"/>
          <w:lang w:val="es-CR" w:eastAsia="es-CR"/>
        </w:rPr>
      </w:pPr>
    </w:p>
    <w:p w:rsidR="0006283A" w:rsidRDefault="0006283A" w:rsidP="0054200E">
      <w:pPr>
        <w:autoSpaceDE w:val="0"/>
        <w:autoSpaceDN w:val="0"/>
        <w:adjustRightInd w:val="0"/>
        <w:ind w:left="851"/>
        <w:jc w:val="both"/>
        <w:rPr>
          <w:rFonts w:ascii="Arial" w:eastAsia="Calibri" w:hAnsi="Arial" w:cs="Arial"/>
          <w:b/>
          <w:bCs/>
          <w:sz w:val="22"/>
          <w:szCs w:val="22"/>
          <w:lang w:val="es-CR" w:eastAsia="es-CR"/>
        </w:rPr>
      </w:pPr>
      <w:r w:rsidRPr="0054200E">
        <w:rPr>
          <w:rFonts w:ascii="Arial" w:eastAsia="Calibri" w:hAnsi="Arial" w:cs="Arial"/>
          <w:b/>
          <w:bCs/>
          <w:sz w:val="22"/>
          <w:szCs w:val="22"/>
          <w:lang w:val="es-CR" w:eastAsia="es-CR"/>
        </w:rPr>
        <w:t>Características técnicas:</w:t>
      </w:r>
    </w:p>
    <w:p w:rsidR="0054200E" w:rsidRPr="0054200E" w:rsidRDefault="0054200E" w:rsidP="0054200E">
      <w:pPr>
        <w:autoSpaceDE w:val="0"/>
        <w:autoSpaceDN w:val="0"/>
        <w:adjustRightInd w:val="0"/>
        <w:ind w:left="851"/>
        <w:jc w:val="both"/>
        <w:rPr>
          <w:rFonts w:ascii="Arial" w:eastAsia="Calibri" w:hAnsi="Arial" w:cs="Arial"/>
          <w:b/>
          <w:bCs/>
          <w:sz w:val="22"/>
          <w:szCs w:val="22"/>
          <w:lang w:val="es-CR" w:eastAsia="es-CR"/>
        </w:rPr>
      </w:pPr>
    </w:p>
    <w:p w:rsidR="0006283A" w:rsidRPr="0054200E" w:rsidRDefault="0006283A" w:rsidP="0054200E">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bCs/>
          <w:sz w:val="22"/>
          <w:szCs w:val="22"/>
          <w:lang w:val="es-CR" w:eastAsia="es-CR"/>
        </w:rPr>
        <w:t>Material:</w:t>
      </w:r>
      <w:r w:rsidRPr="0054200E">
        <w:rPr>
          <w:rFonts w:ascii="Arial" w:eastAsia="Calibri" w:hAnsi="Arial" w:cs="Arial"/>
          <w:sz w:val="22"/>
          <w:szCs w:val="22"/>
          <w:lang w:val="es-CR" w:eastAsia="es-CR"/>
        </w:rPr>
        <w:t xml:space="preserve"> </w:t>
      </w:r>
      <w:r w:rsidR="000A3731" w:rsidRPr="0054200E">
        <w:rPr>
          <w:rFonts w:ascii="Arial" w:eastAsia="Calibri" w:hAnsi="Arial" w:cs="Arial"/>
          <w:sz w:val="22"/>
          <w:szCs w:val="22"/>
          <w:lang w:val="es-CR" w:eastAsia="es-CR"/>
        </w:rPr>
        <w:t>p</w:t>
      </w:r>
      <w:r w:rsidR="008F15A1" w:rsidRPr="0054200E">
        <w:rPr>
          <w:rFonts w:ascii="Arial" w:eastAsia="Calibri" w:hAnsi="Arial" w:cs="Arial"/>
          <w:sz w:val="22"/>
          <w:szCs w:val="22"/>
          <w:lang w:val="es-CR" w:eastAsia="es-CR"/>
        </w:rPr>
        <w:t>olie</w:t>
      </w:r>
      <w:r w:rsidR="006A3281" w:rsidRPr="0054200E">
        <w:rPr>
          <w:rFonts w:ascii="Arial" w:eastAsia="Calibri" w:hAnsi="Arial" w:cs="Arial"/>
          <w:sz w:val="22"/>
          <w:szCs w:val="22"/>
          <w:lang w:val="es-CR" w:eastAsia="es-CR"/>
        </w:rPr>
        <w:t>tileno</w:t>
      </w:r>
    </w:p>
    <w:p w:rsidR="0006283A" w:rsidRPr="0054200E" w:rsidRDefault="0006283A" w:rsidP="0054200E">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sz w:val="22"/>
          <w:szCs w:val="22"/>
          <w:lang w:val="es-CR" w:eastAsia="es-CR"/>
        </w:rPr>
        <w:t>Color:</w:t>
      </w:r>
      <w:r w:rsidRPr="0054200E">
        <w:rPr>
          <w:rFonts w:ascii="Arial" w:eastAsia="Calibri" w:hAnsi="Arial" w:cs="Arial"/>
          <w:sz w:val="22"/>
          <w:szCs w:val="22"/>
          <w:lang w:val="es-CR" w:eastAsia="es-CR"/>
        </w:rPr>
        <w:t xml:space="preserve"> amarillo</w:t>
      </w:r>
    </w:p>
    <w:p w:rsidR="00696D3C" w:rsidRPr="0054200E" w:rsidRDefault="00696D3C" w:rsidP="0054200E">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sz w:val="22"/>
          <w:szCs w:val="22"/>
          <w:lang w:val="es-CR" w:eastAsia="es-CR"/>
        </w:rPr>
        <w:t>Técnica:</w:t>
      </w:r>
      <w:r w:rsidR="00A91D6C" w:rsidRPr="0054200E">
        <w:rPr>
          <w:rFonts w:ascii="Arial" w:eastAsia="Calibri" w:hAnsi="Arial" w:cs="Arial"/>
          <w:b/>
          <w:sz w:val="22"/>
          <w:szCs w:val="22"/>
          <w:lang w:val="es-CR" w:eastAsia="es-CR"/>
        </w:rPr>
        <w:t xml:space="preserve"> </w:t>
      </w:r>
      <w:proofErr w:type="spellStart"/>
      <w:r w:rsidR="00A91D6C" w:rsidRPr="0054200E">
        <w:rPr>
          <w:rFonts w:ascii="Arial" w:eastAsia="Calibri" w:hAnsi="Arial" w:cs="Arial"/>
          <w:sz w:val="22"/>
          <w:szCs w:val="22"/>
          <w:lang w:val="es-CR" w:eastAsia="es-CR"/>
        </w:rPr>
        <w:t>t</w:t>
      </w:r>
      <w:r w:rsidRPr="0054200E">
        <w:rPr>
          <w:rFonts w:ascii="Arial" w:eastAsia="Calibri" w:hAnsi="Arial" w:cs="Arial"/>
          <w:sz w:val="22"/>
          <w:szCs w:val="22"/>
          <w:lang w:val="es-CR" w:eastAsia="es-CR"/>
        </w:rPr>
        <w:t>ermoformado</w:t>
      </w:r>
      <w:proofErr w:type="spellEnd"/>
    </w:p>
    <w:p w:rsidR="00A91D6C" w:rsidRPr="0054200E" w:rsidRDefault="0055709A" w:rsidP="0054200E">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bCs/>
          <w:sz w:val="22"/>
          <w:szCs w:val="22"/>
          <w:lang w:val="es-CR" w:eastAsia="es-CR"/>
        </w:rPr>
        <w:t>Diseño</w:t>
      </w:r>
      <w:r w:rsidR="00A91D6C" w:rsidRPr="0054200E">
        <w:rPr>
          <w:rFonts w:ascii="Arial" w:eastAsia="Calibri" w:hAnsi="Arial" w:cs="Arial"/>
          <w:b/>
          <w:bCs/>
          <w:sz w:val="22"/>
          <w:szCs w:val="22"/>
          <w:lang w:val="es-CR" w:eastAsia="es-CR"/>
        </w:rPr>
        <w:t>:</w:t>
      </w:r>
      <w:r w:rsidR="00A91D6C" w:rsidRPr="0054200E">
        <w:rPr>
          <w:rFonts w:ascii="Arial" w:eastAsia="Calibri" w:hAnsi="Arial" w:cs="Arial"/>
          <w:bCs/>
          <w:sz w:val="22"/>
          <w:szCs w:val="22"/>
          <w:lang w:val="es-CR" w:eastAsia="es-CR"/>
        </w:rPr>
        <w:t xml:space="preserve"> el</w:t>
      </w:r>
      <w:r w:rsidR="00A91D6C" w:rsidRPr="0054200E">
        <w:rPr>
          <w:rFonts w:ascii="Arial" w:eastAsia="Calibri" w:hAnsi="Arial" w:cs="Arial"/>
          <w:b/>
          <w:bCs/>
          <w:sz w:val="22"/>
          <w:szCs w:val="22"/>
          <w:lang w:val="es-CR" w:eastAsia="es-CR"/>
        </w:rPr>
        <w:t xml:space="preserve"> </w:t>
      </w:r>
      <w:r w:rsidR="00A91D6C" w:rsidRPr="0054200E">
        <w:rPr>
          <w:rFonts w:ascii="Arial" w:eastAsia="Calibri" w:hAnsi="Arial" w:cs="Arial"/>
          <w:sz w:val="22"/>
          <w:szCs w:val="22"/>
          <w:lang w:val="es-CR" w:eastAsia="es-CR"/>
        </w:rPr>
        <w:t>Cuerpo de Bomberos brindará una muestra física del diseño deseado (ver imagen anexa).</w:t>
      </w:r>
    </w:p>
    <w:p w:rsidR="00F860FA" w:rsidRPr="0054200E" w:rsidRDefault="00A91D6C" w:rsidP="0054200E">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bCs/>
          <w:sz w:val="22"/>
          <w:szCs w:val="22"/>
          <w:lang w:val="es-CR" w:eastAsia="es-CR"/>
        </w:rPr>
        <w:t>T</w:t>
      </w:r>
      <w:r w:rsidR="0006283A" w:rsidRPr="0054200E">
        <w:rPr>
          <w:rFonts w:ascii="Arial" w:eastAsia="Calibri" w:hAnsi="Arial" w:cs="Arial"/>
          <w:b/>
          <w:bCs/>
          <w:sz w:val="22"/>
          <w:szCs w:val="22"/>
          <w:lang w:val="es-CR" w:eastAsia="es-CR"/>
        </w:rPr>
        <w:t>amaño:</w:t>
      </w:r>
      <w:r w:rsidR="002621E7" w:rsidRPr="0054200E">
        <w:rPr>
          <w:rFonts w:ascii="Arial" w:eastAsia="Calibri" w:hAnsi="Arial" w:cs="Arial"/>
          <w:b/>
          <w:bCs/>
          <w:sz w:val="22"/>
          <w:szCs w:val="22"/>
          <w:lang w:val="es-CR" w:eastAsia="es-CR"/>
        </w:rPr>
        <w:t xml:space="preserve"> </w:t>
      </w:r>
      <w:r w:rsidR="000C1FF8" w:rsidRPr="0054200E">
        <w:rPr>
          <w:rFonts w:ascii="Arial" w:eastAsia="Calibri" w:hAnsi="Arial" w:cs="Arial"/>
          <w:sz w:val="22"/>
          <w:szCs w:val="22"/>
          <w:lang w:val="es-CR" w:eastAsia="es-CR"/>
        </w:rPr>
        <w:t xml:space="preserve">para definir </w:t>
      </w:r>
      <w:r w:rsidR="00AB2A81">
        <w:rPr>
          <w:rFonts w:ascii="Arial" w:eastAsia="Calibri" w:hAnsi="Arial" w:cs="Arial"/>
          <w:sz w:val="22"/>
          <w:szCs w:val="22"/>
          <w:lang w:val="es-CR" w:eastAsia="es-CR"/>
        </w:rPr>
        <w:t>el tamaño</w:t>
      </w:r>
      <w:r w:rsidR="008D1006" w:rsidRPr="0054200E">
        <w:rPr>
          <w:rFonts w:ascii="Arial" w:eastAsia="Calibri" w:hAnsi="Arial" w:cs="Arial"/>
          <w:sz w:val="22"/>
          <w:szCs w:val="22"/>
          <w:lang w:val="es-CR" w:eastAsia="es-CR"/>
        </w:rPr>
        <w:t xml:space="preserve">, </w:t>
      </w:r>
      <w:r w:rsidRPr="0054200E">
        <w:rPr>
          <w:rFonts w:ascii="Arial" w:eastAsia="Calibri" w:hAnsi="Arial" w:cs="Arial"/>
          <w:sz w:val="22"/>
          <w:szCs w:val="22"/>
          <w:lang w:val="es-CR" w:eastAsia="es-CR"/>
        </w:rPr>
        <w:t>es necesari</w:t>
      </w:r>
      <w:r w:rsidR="008D1006" w:rsidRPr="0054200E">
        <w:rPr>
          <w:rFonts w:ascii="Arial" w:eastAsia="Calibri" w:hAnsi="Arial" w:cs="Arial"/>
          <w:sz w:val="22"/>
          <w:szCs w:val="22"/>
          <w:lang w:val="es-CR" w:eastAsia="es-CR"/>
        </w:rPr>
        <w:t>o</w:t>
      </w:r>
      <w:r w:rsidR="00BD7F93" w:rsidRPr="0054200E">
        <w:rPr>
          <w:rFonts w:ascii="Arial" w:eastAsia="Calibri" w:hAnsi="Arial" w:cs="Arial"/>
          <w:sz w:val="22"/>
          <w:szCs w:val="22"/>
          <w:lang w:val="es-CR" w:eastAsia="es-CR"/>
        </w:rPr>
        <w:t xml:space="preserve"> </w:t>
      </w:r>
      <w:r w:rsidR="008D1006" w:rsidRPr="0054200E">
        <w:rPr>
          <w:rFonts w:ascii="Arial" w:eastAsia="Calibri" w:hAnsi="Arial" w:cs="Arial"/>
          <w:sz w:val="22"/>
          <w:szCs w:val="22"/>
          <w:lang w:val="es-CR" w:eastAsia="es-CR"/>
        </w:rPr>
        <w:t>elaborar</w:t>
      </w:r>
      <w:r w:rsidR="00BD7F93" w:rsidRPr="0054200E">
        <w:rPr>
          <w:rFonts w:ascii="Arial" w:eastAsia="Calibri" w:hAnsi="Arial" w:cs="Arial"/>
          <w:sz w:val="22"/>
          <w:szCs w:val="22"/>
          <w:lang w:val="es-CR" w:eastAsia="es-CR"/>
        </w:rPr>
        <w:t xml:space="preserve"> </w:t>
      </w:r>
      <w:r w:rsidR="00AB2A81">
        <w:rPr>
          <w:rFonts w:ascii="Arial" w:eastAsia="Calibri" w:hAnsi="Arial" w:cs="Arial"/>
          <w:sz w:val="22"/>
          <w:szCs w:val="22"/>
          <w:lang w:val="es-CR" w:eastAsia="es-CR"/>
        </w:rPr>
        <w:t>un molde para aprobación final, sin embargo, se anexan algunas imágenes con l</w:t>
      </w:r>
      <w:r w:rsidR="00FA3592">
        <w:rPr>
          <w:rFonts w:ascii="Arial" w:eastAsia="Calibri" w:hAnsi="Arial" w:cs="Arial"/>
          <w:sz w:val="22"/>
          <w:szCs w:val="22"/>
          <w:lang w:val="es-CR" w:eastAsia="es-CR"/>
        </w:rPr>
        <w:t>as medidas aproximadas</w:t>
      </w:r>
      <w:r w:rsidR="00AB2A81">
        <w:rPr>
          <w:rFonts w:ascii="Arial" w:eastAsia="Calibri" w:hAnsi="Arial" w:cs="Arial"/>
          <w:sz w:val="22"/>
          <w:szCs w:val="22"/>
          <w:lang w:val="es-CR" w:eastAsia="es-CR"/>
        </w:rPr>
        <w:t>.</w:t>
      </w:r>
      <w:r w:rsidR="00FA3592">
        <w:rPr>
          <w:rFonts w:ascii="Arial" w:eastAsia="Calibri" w:hAnsi="Arial" w:cs="Arial"/>
          <w:sz w:val="22"/>
          <w:szCs w:val="22"/>
          <w:lang w:val="es-CR" w:eastAsia="es-CR"/>
        </w:rPr>
        <w:t xml:space="preserve"> Estas medidas son únicamente de referencia</w:t>
      </w:r>
      <w:r w:rsidR="00011966">
        <w:rPr>
          <w:rFonts w:ascii="Arial" w:eastAsia="Calibri" w:hAnsi="Arial" w:cs="Arial"/>
          <w:sz w:val="22"/>
          <w:szCs w:val="22"/>
          <w:lang w:val="es-CR" w:eastAsia="es-CR"/>
        </w:rPr>
        <w:t>,</w:t>
      </w:r>
      <w:r w:rsidR="00FA3592">
        <w:rPr>
          <w:rFonts w:ascii="Arial" w:eastAsia="Calibri" w:hAnsi="Arial" w:cs="Arial"/>
          <w:sz w:val="22"/>
          <w:szCs w:val="22"/>
          <w:lang w:val="es-CR" w:eastAsia="es-CR"/>
        </w:rPr>
        <w:t xml:space="preserve"> las mismas pueden varia</w:t>
      </w:r>
      <w:r w:rsidR="00604291">
        <w:rPr>
          <w:rFonts w:ascii="Arial" w:eastAsia="Calibri" w:hAnsi="Arial" w:cs="Arial"/>
          <w:sz w:val="22"/>
          <w:szCs w:val="22"/>
          <w:lang w:val="es-CR" w:eastAsia="es-CR"/>
        </w:rPr>
        <w:t>r</w:t>
      </w:r>
      <w:r w:rsidR="00FA3592">
        <w:rPr>
          <w:rFonts w:ascii="Arial" w:eastAsia="Calibri" w:hAnsi="Arial" w:cs="Arial"/>
          <w:sz w:val="22"/>
          <w:szCs w:val="22"/>
          <w:lang w:val="es-CR" w:eastAsia="es-CR"/>
        </w:rPr>
        <w:t xml:space="preserve"> a la hora de realizar el molde.</w:t>
      </w:r>
    </w:p>
    <w:p w:rsidR="004B2807" w:rsidRPr="00215ED4" w:rsidRDefault="008F15A1" w:rsidP="0054200E">
      <w:pPr>
        <w:numPr>
          <w:ilvl w:val="0"/>
          <w:numId w:val="3"/>
        </w:numPr>
        <w:autoSpaceDE w:val="0"/>
        <w:autoSpaceDN w:val="0"/>
        <w:adjustRightInd w:val="0"/>
        <w:ind w:left="1276" w:hanging="425"/>
        <w:jc w:val="both"/>
        <w:rPr>
          <w:rFonts w:ascii="Arial" w:eastAsia="Calibri" w:hAnsi="Arial" w:cs="Arial"/>
          <w:b/>
          <w:bCs/>
          <w:sz w:val="22"/>
          <w:szCs w:val="22"/>
          <w:lang w:val="es-CR" w:eastAsia="es-CR"/>
        </w:rPr>
      </w:pPr>
      <w:r w:rsidRPr="0054200E">
        <w:rPr>
          <w:rFonts w:ascii="Arial" w:eastAsia="Calibri" w:hAnsi="Arial" w:cs="Arial"/>
          <w:b/>
          <w:bCs/>
          <w:sz w:val="22"/>
          <w:szCs w:val="22"/>
          <w:lang w:val="es-CR" w:eastAsia="es-CR"/>
        </w:rPr>
        <w:t>Otro</w:t>
      </w:r>
      <w:r w:rsidR="000A3731" w:rsidRPr="0054200E">
        <w:rPr>
          <w:rFonts w:ascii="Arial" w:eastAsia="Calibri" w:hAnsi="Arial" w:cs="Arial"/>
          <w:b/>
          <w:bCs/>
          <w:sz w:val="22"/>
          <w:szCs w:val="22"/>
          <w:lang w:val="es-CR" w:eastAsia="es-CR"/>
        </w:rPr>
        <w:t>s</w:t>
      </w:r>
      <w:r w:rsidRPr="0054200E">
        <w:rPr>
          <w:rFonts w:ascii="Arial" w:eastAsia="Calibri" w:hAnsi="Arial" w:cs="Arial"/>
          <w:b/>
          <w:bCs/>
          <w:sz w:val="22"/>
          <w:szCs w:val="22"/>
          <w:lang w:val="es-CR" w:eastAsia="es-CR"/>
        </w:rPr>
        <w:t>:</w:t>
      </w:r>
      <w:r w:rsidR="007B6B2F" w:rsidRPr="0054200E">
        <w:rPr>
          <w:rFonts w:ascii="Arial" w:hAnsi="Arial" w:cs="Arial"/>
          <w:sz w:val="22"/>
          <w:szCs w:val="22"/>
        </w:rPr>
        <w:t xml:space="preserve"> </w:t>
      </w:r>
      <w:r w:rsidR="000A3731" w:rsidRPr="0054200E">
        <w:rPr>
          <w:rFonts w:ascii="Arial" w:eastAsia="Calibri" w:hAnsi="Arial" w:cs="Arial"/>
          <w:sz w:val="22"/>
          <w:szCs w:val="22"/>
          <w:lang w:val="es-CR" w:eastAsia="es-CR"/>
        </w:rPr>
        <w:t>c</w:t>
      </w:r>
      <w:r w:rsidR="008964EC" w:rsidRPr="0054200E">
        <w:rPr>
          <w:rFonts w:ascii="Arial" w:eastAsia="Calibri" w:hAnsi="Arial" w:cs="Arial"/>
          <w:sz w:val="22"/>
          <w:szCs w:val="22"/>
          <w:lang w:val="es-CR" w:eastAsia="es-CR"/>
        </w:rPr>
        <w:t xml:space="preserve">on </w:t>
      </w:r>
      <w:r w:rsidR="00CE0A86" w:rsidRPr="0054200E">
        <w:rPr>
          <w:rFonts w:ascii="Arial" w:eastAsia="Calibri" w:hAnsi="Arial" w:cs="Arial"/>
          <w:sz w:val="22"/>
          <w:szCs w:val="22"/>
          <w:lang w:val="es-CR" w:eastAsia="es-CR"/>
        </w:rPr>
        <w:t>adhesivo impreso</w:t>
      </w:r>
      <w:r w:rsidR="008964EC" w:rsidRPr="0054200E">
        <w:rPr>
          <w:rFonts w:ascii="Arial" w:eastAsia="Calibri" w:hAnsi="Arial" w:cs="Arial"/>
          <w:sz w:val="22"/>
          <w:szCs w:val="22"/>
          <w:lang w:val="es-CR" w:eastAsia="es-CR"/>
        </w:rPr>
        <w:t xml:space="preserve"> en la parte frontal </w:t>
      </w:r>
      <w:r w:rsidR="00B16C44" w:rsidRPr="0054200E">
        <w:rPr>
          <w:rFonts w:ascii="Arial" w:eastAsia="Calibri" w:hAnsi="Arial" w:cs="Arial"/>
          <w:sz w:val="22"/>
          <w:szCs w:val="22"/>
          <w:lang w:val="es-CR" w:eastAsia="es-CR"/>
        </w:rPr>
        <w:t xml:space="preserve">y trasera </w:t>
      </w:r>
      <w:r w:rsidR="00806B4B" w:rsidRPr="0054200E">
        <w:rPr>
          <w:rFonts w:ascii="Arial" w:eastAsia="Calibri" w:hAnsi="Arial" w:cs="Arial"/>
          <w:sz w:val="22"/>
          <w:szCs w:val="22"/>
          <w:lang w:val="es-CR" w:eastAsia="es-CR"/>
        </w:rPr>
        <w:t>y letras en alto relieve en la parte trasera</w:t>
      </w:r>
      <w:r w:rsidR="005931A3" w:rsidRPr="0054200E">
        <w:rPr>
          <w:rFonts w:ascii="Arial" w:eastAsia="Calibri" w:hAnsi="Arial" w:cs="Arial"/>
          <w:sz w:val="22"/>
          <w:szCs w:val="22"/>
          <w:lang w:val="es-CR" w:eastAsia="es-CR"/>
        </w:rPr>
        <w:t xml:space="preserve"> (ver imagen anexa)</w:t>
      </w:r>
      <w:r w:rsidR="00806B4B" w:rsidRPr="0054200E">
        <w:rPr>
          <w:rFonts w:ascii="Arial" w:eastAsia="Calibri" w:hAnsi="Arial" w:cs="Arial"/>
          <w:sz w:val="22"/>
          <w:szCs w:val="22"/>
          <w:lang w:val="es-CR" w:eastAsia="es-CR"/>
        </w:rPr>
        <w:t>.</w:t>
      </w:r>
      <w:r w:rsidR="002A1CAC" w:rsidRPr="0054200E">
        <w:rPr>
          <w:rFonts w:ascii="Arial" w:eastAsia="Calibri" w:hAnsi="Arial" w:cs="Arial"/>
          <w:sz w:val="22"/>
          <w:szCs w:val="22"/>
          <w:lang w:val="es-CR" w:eastAsia="es-CR"/>
        </w:rPr>
        <w:t xml:space="preserve"> </w:t>
      </w:r>
    </w:p>
    <w:p w:rsidR="00215ED4" w:rsidRPr="00215ED4" w:rsidRDefault="00215ED4" w:rsidP="00215ED4">
      <w:pPr>
        <w:rPr>
          <w:rFonts w:ascii="Arial" w:eastAsia="Calibri" w:hAnsi="Arial" w:cs="Arial"/>
          <w:b/>
          <w:bCs/>
          <w:sz w:val="22"/>
          <w:szCs w:val="22"/>
          <w:lang w:val="es-CR" w:eastAsia="es-CR"/>
        </w:rPr>
      </w:pPr>
      <w:r w:rsidRPr="00215ED4">
        <w:rPr>
          <w:rFonts w:ascii="Arial" w:eastAsia="Calibri" w:hAnsi="Arial" w:cs="Arial"/>
          <w:b/>
          <w:bCs/>
          <w:sz w:val="22"/>
          <w:szCs w:val="22"/>
          <w:lang w:eastAsia="es-CR"/>
        </w:rPr>
        <w:lastRenderedPageBreak/>
        <w:t>Medidas aproximadas:</w:t>
      </w:r>
    </w:p>
    <w:p w:rsidR="00BD7F93" w:rsidRDefault="00215ED4" w:rsidP="00821B84">
      <w:pPr>
        <w:autoSpaceDE w:val="0"/>
        <w:autoSpaceDN w:val="0"/>
        <w:adjustRightInd w:val="0"/>
        <w:jc w:val="both"/>
        <w:rPr>
          <w:rFonts w:ascii="Arial" w:eastAsia="Calibri" w:hAnsi="Arial" w:cs="Arial"/>
          <w:b/>
          <w:bCs/>
          <w:sz w:val="22"/>
          <w:szCs w:val="22"/>
          <w:lang w:val="es-CR" w:eastAsia="es-CR"/>
        </w:rPr>
      </w:pPr>
      <w:r>
        <w:rPr>
          <w:rFonts w:ascii="Arial" w:eastAsia="Calibri" w:hAnsi="Arial" w:cs="Arial"/>
          <w:b/>
          <w:bCs/>
          <w:noProof/>
          <w:sz w:val="22"/>
          <w:szCs w:val="22"/>
          <w:lang w:val="es-CR" w:eastAsia="es-CR"/>
        </w:rPr>
        <w:drawing>
          <wp:anchor distT="0" distB="0" distL="114300" distR="114300" simplePos="0" relativeHeight="251665408" behindDoc="0" locked="0" layoutInCell="1" allowOverlap="1" wp14:anchorId="56A837D9" wp14:editId="0E7355C7">
            <wp:simplePos x="0" y="0"/>
            <wp:positionH relativeFrom="column">
              <wp:posOffset>180340</wp:posOffset>
            </wp:positionH>
            <wp:positionV relativeFrom="paragraph">
              <wp:posOffset>74930</wp:posOffset>
            </wp:positionV>
            <wp:extent cx="4771390" cy="414274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das casco de adulto.jpg"/>
                    <pic:cNvPicPr/>
                  </pic:nvPicPr>
                  <pic:blipFill>
                    <a:blip r:embed="rId9">
                      <a:extLst>
                        <a:ext uri="{28A0092B-C50C-407E-A947-70E740481C1C}">
                          <a14:useLocalDpi xmlns:a14="http://schemas.microsoft.com/office/drawing/2010/main" val="0"/>
                        </a:ext>
                      </a:extLst>
                    </a:blip>
                    <a:stretch>
                      <a:fillRect/>
                    </a:stretch>
                  </pic:blipFill>
                  <pic:spPr>
                    <a:xfrm>
                      <a:off x="0" y="0"/>
                      <a:ext cx="4771390" cy="4142740"/>
                    </a:xfrm>
                    <a:prstGeom prst="rect">
                      <a:avLst/>
                    </a:prstGeom>
                  </pic:spPr>
                </pic:pic>
              </a:graphicData>
            </a:graphic>
            <wp14:sizeRelH relativeFrom="page">
              <wp14:pctWidth>0</wp14:pctWidth>
            </wp14:sizeRelH>
            <wp14:sizeRelV relativeFrom="page">
              <wp14:pctHeight>0</wp14:pctHeight>
            </wp14:sizeRelV>
          </wp:anchor>
        </w:drawing>
      </w: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215ED4" w:rsidRDefault="00215ED4" w:rsidP="00215ED4">
      <w:pPr>
        <w:rPr>
          <w:rFonts w:ascii="Arial" w:eastAsia="Calibri" w:hAnsi="Arial" w:cs="Arial"/>
          <w:b/>
          <w:bCs/>
          <w:sz w:val="22"/>
          <w:szCs w:val="22"/>
          <w:lang w:val="es-CR" w:eastAsia="es-CR"/>
        </w:rPr>
      </w:pPr>
    </w:p>
    <w:p w:rsidR="00AB2A81" w:rsidRPr="0054200E" w:rsidRDefault="00AB2A81" w:rsidP="00821B84">
      <w:pPr>
        <w:autoSpaceDE w:val="0"/>
        <w:autoSpaceDN w:val="0"/>
        <w:adjustRightInd w:val="0"/>
        <w:jc w:val="both"/>
        <w:rPr>
          <w:rFonts w:ascii="Arial" w:eastAsia="Calibri" w:hAnsi="Arial" w:cs="Arial"/>
          <w:b/>
          <w:bCs/>
          <w:sz w:val="22"/>
          <w:szCs w:val="22"/>
          <w:lang w:val="es-CR" w:eastAsia="es-CR"/>
        </w:rPr>
      </w:pPr>
    </w:p>
    <w:tbl>
      <w:tblPr>
        <w:tblpPr w:leftFromText="141" w:rightFromText="141"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1"/>
        <w:gridCol w:w="1276"/>
        <w:gridCol w:w="4303"/>
        <w:gridCol w:w="667"/>
      </w:tblGrid>
      <w:tr w:rsidR="00717788" w:rsidRPr="0054200E" w:rsidTr="00717788">
        <w:trPr>
          <w:trHeight w:val="359"/>
        </w:trPr>
        <w:tc>
          <w:tcPr>
            <w:tcW w:w="1321" w:type="dxa"/>
            <w:shd w:val="pct12" w:color="auto" w:fill="auto"/>
            <w:vAlign w:val="center"/>
          </w:tcPr>
          <w:p w:rsidR="00C53171" w:rsidRPr="0054200E" w:rsidRDefault="00200585" w:rsidP="00821B84">
            <w:pPr>
              <w:autoSpaceDE w:val="0"/>
              <w:autoSpaceDN w:val="0"/>
              <w:adjustRightInd w:val="0"/>
              <w:ind w:left="60" w:right="4"/>
              <w:jc w:val="center"/>
              <w:rPr>
                <w:rFonts w:ascii="Arial" w:eastAsia="Calibri" w:hAnsi="Arial" w:cs="Arial"/>
                <w:b/>
                <w:bCs/>
                <w:sz w:val="22"/>
                <w:szCs w:val="22"/>
              </w:rPr>
            </w:pPr>
            <w:r>
              <w:rPr>
                <w:rFonts w:ascii="Arial" w:eastAsia="Calibri" w:hAnsi="Arial" w:cs="Arial"/>
                <w:b/>
                <w:bCs/>
                <w:sz w:val="22"/>
                <w:szCs w:val="22"/>
              </w:rPr>
              <w:t>Ítem</w:t>
            </w:r>
          </w:p>
        </w:tc>
        <w:tc>
          <w:tcPr>
            <w:tcW w:w="1276" w:type="dxa"/>
            <w:shd w:val="pct12" w:color="auto" w:fill="auto"/>
            <w:vAlign w:val="center"/>
          </w:tcPr>
          <w:p w:rsidR="00C53171" w:rsidRPr="0054200E" w:rsidRDefault="00C53171" w:rsidP="00821B84">
            <w:pPr>
              <w:autoSpaceDE w:val="0"/>
              <w:autoSpaceDN w:val="0"/>
              <w:adjustRightInd w:val="0"/>
              <w:ind w:left="60"/>
              <w:jc w:val="center"/>
              <w:rPr>
                <w:rFonts w:ascii="Arial" w:eastAsia="Calibri" w:hAnsi="Arial" w:cs="Arial"/>
                <w:b/>
                <w:bCs/>
                <w:sz w:val="22"/>
                <w:szCs w:val="22"/>
              </w:rPr>
            </w:pPr>
            <w:r w:rsidRPr="0054200E">
              <w:rPr>
                <w:rFonts w:ascii="Arial" w:eastAsia="Calibri" w:hAnsi="Arial" w:cs="Arial"/>
                <w:b/>
                <w:bCs/>
                <w:sz w:val="22"/>
                <w:szCs w:val="22"/>
              </w:rPr>
              <w:t>Cantidad</w:t>
            </w:r>
          </w:p>
        </w:tc>
        <w:tc>
          <w:tcPr>
            <w:tcW w:w="4303" w:type="dxa"/>
            <w:shd w:val="pct12" w:color="auto" w:fill="auto"/>
            <w:vAlign w:val="center"/>
          </w:tcPr>
          <w:p w:rsidR="00C53171" w:rsidRPr="0054200E" w:rsidRDefault="00C53171" w:rsidP="00821B84">
            <w:pPr>
              <w:autoSpaceDE w:val="0"/>
              <w:autoSpaceDN w:val="0"/>
              <w:adjustRightInd w:val="0"/>
              <w:ind w:left="60"/>
              <w:jc w:val="center"/>
              <w:rPr>
                <w:rFonts w:ascii="Arial" w:eastAsia="Calibri" w:hAnsi="Arial" w:cs="Arial"/>
                <w:b/>
                <w:bCs/>
                <w:sz w:val="22"/>
                <w:szCs w:val="22"/>
              </w:rPr>
            </w:pPr>
            <w:r w:rsidRPr="0054200E">
              <w:rPr>
                <w:rFonts w:ascii="Arial" w:eastAsia="Calibri" w:hAnsi="Arial" w:cs="Arial"/>
                <w:b/>
                <w:bCs/>
                <w:sz w:val="22"/>
                <w:szCs w:val="22"/>
              </w:rPr>
              <w:t>Descripción</w:t>
            </w:r>
          </w:p>
        </w:tc>
        <w:tc>
          <w:tcPr>
            <w:tcW w:w="667" w:type="dxa"/>
            <w:shd w:val="pct12" w:color="auto" w:fill="auto"/>
            <w:vAlign w:val="center"/>
          </w:tcPr>
          <w:p w:rsidR="00C53171" w:rsidRPr="0054200E" w:rsidRDefault="00C53171" w:rsidP="00821B84">
            <w:pPr>
              <w:autoSpaceDE w:val="0"/>
              <w:autoSpaceDN w:val="0"/>
              <w:adjustRightInd w:val="0"/>
              <w:ind w:left="60"/>
              <w:jc w:val="center"/>
              <w:rPr>
                <w:rFonts w:ascii="Arial" w:eastAsia="Calibri" w:hAnsi="Arial" w:cs="Arial"/>
                <w:b/>
                <w:bCs/>
                <w:sz w:val="22"/>
                <w:szCs w:val="22"/>
              </w:rPr>
            </w:pPr>
            <w:r w:rsidRPr="0054200E">
              <w:rPr>
                <w:rFonts w:ascii="Arial" w:eastAsia="Calibri" w:hAnsi="Arial" w:cs="Arial"/>
                <w:b/>
                <w:bCs/>
                <w:sz w:val="22"/>
                <w:szCs w:val="22"/>
              </w:rPr>
              <w:t>UM</w:t>
            </w:r>
          </w:p>
        </w:tc>
      </w:tr>
      <w:tr w:rsidR="00717788" w:rsidRPr="0054200E" w:rsidTr="00717788">
        <w:trPr>
          <w:trHeight w:val="349"/>
        </w:trPr>
        <w:tc>
          <w:tcPr>
            <w:tcW w:w="1321" w:type="dxa"/>
            <w:vAlign w:val="center"/>
          </w:tcPr>
          <w:p w:rsidR="00C53171" w:rsidRPr="0054200E" w:rsidRDefault="00C53171" w:rsidP="00821B84">
            <w:pPr>
              <w:autoSpaceDE w:val="0"/>
              <w:autoSpaceDN w:val="0"/>
              <w:adjustRightInd w:val="0"/>
              <w:ind w:left="60"/>
              <w:jc w:val="center"/>
              <w:rPr>
                <w:rFonts w:ascii="Arial" w:eastAsia="Calibri" w:hAnsi="Arial" w:cs="Arial"/>
                <w:bCs/>
                <w:sz w:val="22"/>
                <w:szCs w:val="22"/>
              </w:rPr>
            </w:pPr>
            <w:r w:rsidRPr="0054200E">
              <w:rPr>
                <w:rFonts w:ascii="Arial" w:eastAsia="Calibri" w:hAnsi="Arial" w:cs="Arial"/>
                <w:bCs/>
                <w:sz w:val="22"/>
                <w:szCs w:val="22"/>
              </w:rPr>
              <w:t>2</w:t>
            </w:r>
          </w:p>
        </w:tc>
        <w:tc>
          <w:tcPr>
            <w:tcW w:w="1276" w:type="dxa"/>
            <w:vAlign w:val="center"/>
          </w:tcPr>
          <w:p w:rsidR="00C53171" w:rsidRPr="0054200E" w:rsidRDefault="00806B4B" w:rsidP="00821B84">
            <w:pPr>
              <w:autoSpaceDE w:val="0"/>
              <w:autoSpaceDN w:val="0"/>
              <w:adjustRightInd w:val="0"/>
              <w:ind w:left="60"/>
              <w:jc w:val="center"/>
              <w:rPr>
                <w:rFonts w:ascii="Arial" w:eastAsia="Calibri" w:hAnsi="Arial" w:cs="Arial"/>
                <w:bCs/>
                <w:sz w:val="22"/>
                <w:szCs w:val="22"/>
              </w:rPr>
            </w:pPr>
            <w:r w:rsidRPr="0054200E">
              <w:rPr>
                <w:rFonts w:ascii="Arial" w:eastAsia="Calibri" w:hAnsi="Arial" w:cs="Arial"/>
                <w:bCs/>
                <w:sz w:val="22"/>
                <w:szCs w:val="22"/>
              </w:rPr>
              <w:t>2000</w:t>
            </w:r>
          </w:p>
        </w:tc>
        <w:tc>
          <w:tcPr>
            <w:tcW w:w="4303" w:type="dxa"/>
            <w:vAlign w:val="center"/>
          </w:tcPr>
          <w:p w:rsidR="00C53171" w:rsidRPr="0054200E" w:rsidRDefault="00C53171" w:rsidP="00821B84">
            <w:pPr>
              <w:pStyle w:val="Default"/>
              <w:jc w:val="center"/>
              <w:rPr>
                <w:rFonts w:eastAsia="Calibri"/>
                <w:color w:val="auto"/>
                <w:sz w:val="22"/>
                <w:szCs w:val="22"/>
                <w:lang w:val="es-ES" w:eastAsia="es-CR"/>
              </w:rPr>
            </w:pPr>
            <w:r w:rsidRPr="0054200E">
              <w:rPr>
                <w:bCs/>
                <w:color w:val="auto"/>
                <w:sz w:val="22"/>
                <w:szCs w:val="22"/>
              </w:rPr>
              <w:t>Cascos de bomberos - imitación para niños</w:t>
            </w:r>
          </w:p>
        </w:tc>
        <w:tc>
          <w:tcPr>
            <w:tcW w:w="667" w:type="dxa"/>
            <w:vAlign w:val="center"/>
          </w:tcPr>
          <w:p w:rsidR="00C53171" w:rsidRPr="0054200E" w:rsidRDefault="00C53171" w:rsidP="00821B84">
            <w:pPr>
              <w:autoSpaceDE w:val="0"/>
              <w:autoSpaceDN w:val="0"/>
              <w:adjustRightInd w:val="0"/>
              <w:ind w:left="60"/>
              <w:jc w:val="center"/>
              <w:rPr>
                <w:rFonts w:ascii="Arial" w:eastAsia="Calibri" w:hAnsi="Arial" w:cs="Arial"/>
                <w:bCs/>
                <w:sz w:val="22"/>
                <w:szCs w:val="22"/>
              </w:rPr>
            </w:pPr>
            <w:r w:rsidRPr="0054200E">
              <w:rPr>
                <w:rFonts w:ascii="Arial" w:eastAsia="Calibri" w:hAnsi="Arial" w:cs="Arial"/>
                <w:bCs/>
                <w:sz w:val="22"/>
                <w:szCs w:val="22"/>
              </w:rPr>
              <w:t>Un</w:t>
            </w:r>
          </w:p>
        </w:tc>
      </w:tr>
    </w:tbl>
    <w:p w:rsidR="00C53171" w:rsidRPr="0054200E" w:rsidRDefault="00C53171" w:rsidP="00821B84">
      <w:pPr>
        <w:autoSpaceDE w:val="0"/>
        <w:autoSpaceDN w:val="0"/>
        <w:adjustRightInd w:val="0"/>
        <w:jc w:val="both"/>
        <w:rPr>
          <w:rFonts w:ascii="Arial" w:eastAsia="Calibri" w:hAnsi="Arial" w:cs="Arial"/>
          <w:b/>
          <w:bCs/>
          <w:sz w:val="22"/>
          <w:szCs w:val="22"/>
          <w:lang w:val="es-CR" w:eastAsia="es-CR"/>
        </w:rPr>
      </w:pPr>
    </w:p>
    <w:p w:rsidR="00C53171" w:rsidRDefault="00C53171" w:rsidP="0054200E">
      <w:pPr>
        <w:autoSpaceDE w:val="0"/>
        <w:autoSpaceDN w:val="0"/>
        <w:adjustRightInd w:val="0"/>
        <w:ind w:left="851"/>
        <w:jc w:val="both"/>
        <w:rPr>
          <w:rFonts w:ascii="Arial" w:eastAsia="Calibri" w:hAnsi="Arial" w:cs="Arial"/>
          <w:b/>
          <w:bCs/>
          <w:sz w:val="22"/>
          <w:szCs w:val="22"/>
          <w:lang w:val="es-CR" w:eastAsia="es-CR"/>
        </w:rPr>
      </w:pPr>
      <w:r w:rsidRPr="0054200E">
        <w:rPr>
          <w:rFonts w:ascii="Arial" w:eastAsia="Calibri" w:hAnsi="Arial" w:cs="Arial"/>
          <w:b/>
          <w:bCs/>
          <w:sz w:val="22"/>
          <w:szCs w:val="22"/>
          <w:lang w:val="es-CR" w:eastAsia="es-CR"/>
        </w:rPr>
        <w:t>Características técnicas:</w:t>
      </w:r>
    </w:p>
    <w:p w:rsidR="00064CD6" w:rsidRPr="0054200E" w:rsidRDefault="00064CD6" w:rsidP="0054200E">
      <w:pPr>
        <w:autoSpaceDE w:val="0"/>
        <w:autoSpaceDN w:val="0"/>
        <w:adjustRightInd w:val="0"/>
        <w:ind w:left="851"/>
        <w:jc w:val="both"/>
        <w:rPr>
          <w:rFonts w:ascii="Arial" w:eastAsia="Calibri" w:hAnsi="Arial" w:cs="Arial"/>
          <w:b/>
          <w:bCs/>
          <w:sz w:val="22"/>
          <w:szCs w:val="22"/>
          <w:lang w:val="es-CR" w:eastAsia="es-CR"/>
        </w:rPr>
      </w:pPr>
    </w:p>
    <w:p w:rsidR="006A3281" w:rsidRPr="0054200E" w:rsidRDefault="00C53171" w:rsidP="00064CD6">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bCs/>
          <w:sz w:val="22"/>
          <w:szCs w:val="22"/>
          <w:lang w:val="es-CR" w:eastAsia="es-CR"/>
        </w:rPr>
        <w:t>Material:</w:t>
      </w:r>
      <w:r w:rsidRPr="0054200E">
        <w:rPr>
          <w:rFonts w:ascii="Arial" w:eastAsia="Calibri" w:hAnsi="Arial" w:cs="Arial"/>
          <w:sz w:val="22"/>
          <w:szCs w:val="22"/>
          <w:lang w:val="es-CR" w:eastAsia="es-CR"/>
        </w:rPr>
        <w:t xml:space="preserve"> </w:t>
      </w:r>
      <w:r w:rsidR="00DD0126" w:rsidRPr="0054200E">
        <w:rPr>
          <w:rFonts w:ascii="Arial" w:eastAsia="Calibri" w:hAnsi="Arial" w:cs="Arial"/>
          <w:sz w:val="22"/>
          <w:szCs w:val="22"/>
          <w:lang w:val="es-CR" w:eastAsia="es-CR"/>
        </w:rPr>
        <w:t>p</w:t>
      </w:r>
      <w:r w:rsidRPr="0054200E">
        <w:rPr>
          <w:rFonts w:ascii="Arial" w:eastAsia="Calibri" w:hAnsi="Arial" w:cs="Arial"/>
          <w:sz w:val="22"/>
          <w:szCs w:val="22"/>
          <w:lang w:val="es-CR" w:eastAsia="es-CR"/>
        </w:rPr>
        <w:t xml:space="preserve">olietileno </w:t>
      </w:r>
    </w:p>
    <w:p w:rsidR="00C53171" w:rsidRPr="0054200E" w:rsidRDefault="00C53171" w:rsidP="00064CD6">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sz w:val="22"/>
          <w:szCs w:val="22"/>
          <w:lang w:val="es-CR" w:eastAsia="es-CR"/>
        </w:rPr>
        <w:t>Color:</w:t>
      </w:r>
      <w:r w:rsidRPr="0054200E">
        <w:rPr>
          <w:rFonts w:ascii="Arial" w:eastAsia="Calibri" w:hAnsi="Arial" w:cs="Arial"/>
          <w:sz w:val="22"/>
          <w:szCs w:val="22"/>
          <w:lang w:val="es-CR" w:eastAsia="es-CR"/>
        </w:rPr>
        <w:t xml:space="preserve"> </w:t>
      </w:r>
      <w:r w:rsidR="006A3281" w:rsidRPr="0054200E">
        <w:rPr>
          <w:rFonts w:ascii="Arial" w:eastAsia="Calibri" w:hAnsi="Arial" w:cs="Arial"/>
          <w:sz w:val="22"/>
          <w:szCs w:val="22"/>
          <w:lang w:val="es-CR" w:eastAsia="es-CR"/>
        </w:rPr>
        <w:t>amarillo</w:t>
      </w:r>
    </w:p>
    <w:p w:rsidR="00696D3C" w:rsidRPr="0054200E" w:rsidRDefault="00696D3C" w:rsidP="00064CD6">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sz w:val="22"/>
          <w:szCs w:val="22"/>
          <w:lang w:val="es-CR" w:eastAsia="es-CR"/>
        </w:rPr>
        <w:t>Técnica:</w:t>
      </w:r>
      <w:r w:rsidRPr="0054200E">
        <w:rPr>
          <w:rFonts w:ascii="Arial" w:eastAsia="Calibri" w:hAnsi="Arial" w:cs="Arial"/>
          <w:sz w:val="22"/>
          <w:szCs w:val="22"/>
          <w:lang w:val="es-CR" w:eastAsia="es-CR"/>
        </w:rPr>
        <w:t xml:space="preserve"> </w:t>
      </w:r>
      <w:proofErr w:type="spellStart"/>
      <w:r w:rsidRPr="0054200E">
        <w:rPr>
          <w:rFonts w:ascii="Arial" w:eastAsia="Calibri" w:hAnsi="Arial" w:cs="Arial"/>
          <w:sz w:val="22"/>
          <w:szCs w:val="22"/>
          <w:lang w:val="es-CR" w:eastAsia="es-CR"/>
        </w:rPr>
        <w:t>Termoformado</w:t>
      </w:r>
      <w:proofErr w:type="spellEnd"/>
    </w:p>
    <w:p w:rsidR="009D4D1C" w:rsidRDefault="00806B4B" w:rsidP="00064CD6">
      <w:pPr>
        <w:numPr>
          <w:ilvl w:val="0"/>
          <w:numId w:val="3"/>
        </w:numPr>
        <w:autoSpaceDE w:val="0"/>
        <w:autoSpaceDN w:val="0"/>
        <w:adjustRightInd w:val="0"/>
        <w:ind w:left="1276" w:hanging="425"/>
        <w:jc w:val="both"/>
        <w:rPr>
          <w:rFonts w:ascii="Arial" w:eastAsia="Calibri" w:hAnsi="Arial" w:cs="Arial"/>
          <w:sz w:val="22"/>
          <w:szCs w:val="22"/>
          <w:lang w:val="es-CR" w:eastAsia="es-CR"/>
        </w:rPr>
      </w:pPr>
      <w:r w:rsidRPr="0054200E">
        <w:rPr>
          <w:rFonts w:ascii="Arial" w:eastAsia="Calibri" w:hAnsi="Arial" w:cs="Arial"/>
          <w:b/>
          <w:bCs/>
          <w:sz w:val="22"/>
          <w:szCs w:val="22"/>
          <w:lang w:val="es-CR" w:eastAsia="es-CR"/>
        </w:rPr>
        <w:t>Diseño y t</w:t>
      </w:r>
      <w:r w:rsidR="00C53171" w:rsidRPr="0054200E">
        <w:rPr>
          <w:rFonts w:ascii="Arial" w:eastAsia="Calibri" w:hAnsi="Arial" w:cs="Arial"/>
          <w:b/>
          <w:bCs/>
          <w:sz w:val="22"/>
          <w:szCs w:val="22"/>
          <w:lang w:val="es-CR" w:eastAsia="es-CR"/>
        </w:rPr>
        <w:t xml:space="preserve">amaño: </w:t>
      </w:r>
      <w:r w:rsidR="00030AB0" w:rsidRPr="0054200E">
        <w:rPr>
          <w:rFonts w:ascii="Arial" w:eastAsia="Calibri" w:hAnsi="Arial" w:cs="Arial"/>
          <w:bCs/>
          <w:sz w:val="22"/>
          <w:szCs w:val="22"/>
          <w:lang w:val="es-CR" w:eastAsia="es-CR"/>
        </w:rPr>
        <w:t>El</w:t>
      </w:r>
      <w:r w:rsidR="00030AB0" w:rsidRPr="0054200E">
        <w:rPr>
          <w:rFonts w:ascii="Arial" w:eastAsia="Calibri" w:hAnsi="Arial" w:cs="Arial"/>
          <w:b/>
          <w:bCs/>
          <w:sz w:val="22"/>
          <w:szCs w:val="22"/>
          <w:lang w:val="es-CR" w:eastAsia="es-CR"/>
        </w:rPr>
        <w:t xml:space="preserve"> </w:t>
      </w:r>
      <w:r w:rsidR="00030AB0" w:rsidRPr="0054200E">
        <w:rPr>
          <w:rFonts w:ascii="Arial" w:eastAsia="Calibri" w:hAnsi="Arial" w:cs="Arial"/>
          <w:sz w:val="22"/>
          <w:szCs w:val="22"/>
          <w:lang w:val="es-CR" w:eastAsia="es-CR"/>
        </w:rPr>
        <w:t>Cuerpo de Bomberos brindará una muestra física del diseño deseado (ver imagen anexa)</w:t>
      </w:r>
      <w:r w:rsidR="00011966">
        <w:rPr>
          <w:rFonts w:ascii="Arial" w:eastAsia="Calibri" w:hAnsi="Arial" w:cs="Arial"/>
          <w:sz w:val="22"/>
          <w:szCs w:val="22"/>
          <w:lang w:val="es-CR" w:eastAsia="es-CR"/>
        </w:rPr>
        <w:t>.</w:t>
      </w:r>
      <w:r w:rsidR="00030AB0" w:rsidRPr="0054200E">
        <w:rPr>
          <w:rFonts w:ascii="Arial" w:eastAsia="Calibri" w:hAnsi="Arial" w:cs="Arial"/>
          <w:sz w:val="22"/>
          <w:szCs w:val="22"/>
          <w:lang w:val="es-CR" w:eastAsia="es-CR"/>
        </w:rPr>
        <w:t xml:space="preserve"> </w:t>
      </w:r>
    </w:p>
    <w:p w:rsidR="00C53171" w:rsidRPr="0054200E" w:rsidRDefault="009D4D1C" w:rsidP="00064CD6">
      <w:pPr>
        <w:numPr>
          <w:ilvl w:val="0"/>
          <w:numId w:val="3"/>
        </w:numPr>
        <w:autoSpaceDE w:val="0"/>
        <w:autoSpaceDN w:val="0"/>
        <w:adjustRightInd w:val="0"/>
        <w:ind w:left="1276" w:hanging="425"/>
        <w:jc w:val="both"/>
        <w:rPr>
          <w:rFonts w:ascii="Arial" w:eastAsia="Calibri" w:hAnsi="Arial" w:cs="Arial"/>
          <w:sz w:val="22"/>
          <w:szCs w:val="22"/>
          <w:lang w:val="es-CR" w:eastAsia="es-CR"/>
        </w:rPr>
      </w:pPr>
      <w:r>
        <w:rPr>
          <w:rFonts w:ascii="Arial" w:eastAsia="Calibri" w:hAnsi="Arial" w:cs="Arial"/>
          <w:b/>
          <w:bCs/>
          <w:sz w:val="22"/>
          <w:szCs w:val="22"/>
          <w:lang w:val="es-CR" w:eastAsia="es-CR"/>
        </w:rPr>
        <w:t>Tamaño:</w:t>
      </w:r>
      <w:r>
        <w:rPr>
          <w:rFonts w:ascii="Arial" w:eastAsia="Calibri" w:hAnsi="Arial" w:cs="Arial"/>
          <w:sz w:val="22"/>
          <w:szCs w:val="22"/>
          <w:lang w:val="es-CR" w:eastAsia="es-CR"/>
        </w:rPr>
        <w:t xml:space="preserve"> </w:t>
      </w:r>
      <w:r w:rsidR="00AB2A81" w:rsidRPr="0054200E">
        <w:rPr>
          <w:rFonts w:ascii="Arial" w:eastAsia="Calibri" w:hAnsi="Arial" w:cs="Arial"/>
          <w:sz w:val="22"/>
          <w:szCs w:val="22"/>
          <w:lang w:val="es-CR" w:eastAsia="es-CR"/>
        </w:rPr>
        <w:t xml:space="preserve">para definir </w:t>
      </w:r>
      <w:r w:rsidR="00AB2A81">
        <w:rPr>
          <w:rFonts w:ascii="Arial" w:eastAsia="Calibri" w:hAnsi="Arial" w:cs="Arial"/>
          <w:sz w:val="22"/>
          <w:szCs w:val="22"/>
          <w:lang w:val="es-CR" w:eastAsia="es-CR"/>
        </w:rPr>
        <w:t>el tamaño</w:t>
      </w:r>
      <w:r w:rsidR="00AB2A81" w:rsidRPr="0054200E">
        <w:rPr>
          <w:rFonts w:ascii="Arial" w:eastAsia="Calibri" w:hAnsi="Arial" w:cs="Arial"/>
          <w:sz w:val="22"/>
          <w:szCs w:val="22"/>
          <w:lang w:val="es-CR" w:eastAsia="es-CR"/>
        </w:rPr>
        <w:t xml:space="preserve">, es necesario elaborar </w:t>
      </w:r>
      <w:r w:rsidR="00AB2A81">
        <w:rPr>
          <w:rFonts w:ascii="Arial" w:eastAsia="Calibri" w:hAnsi="Arial" w:cs="Arial"/>
          <w:sz w:val="22"/>
          <w:szCs w:val="22"/>
          <w:lang w:val="es-CR" w:eastAsia="es-CR"/>
        </w:rPr>
        <w:t>un molde para aprobación final, sin embargo, se anexan algunas imágenes con las medidas aproximadas para una mejor referencia.</w:t>
      </w:r>
      <w:r w:rsidR="00604291" w:rsidRPr="00604291">
        <w:rPr>
          <w:rFonts w:ascii="Arial" w:eastAsia="Calibri" w:hAnsi="Arial" w:cs="Arial"/>
          <w:sz w:val="22"/>
          <w:szCs w:val="22"/>
          <w:lang w:val="es-CR" w:eastAsia="es-CR"/>
        </w:rPr>
        <w:t xml:space="preserve"> </w:t>
      </w:r>
      <w:r w:rsidR="00604291">
        <w:rPr>
          <w:rFonts w:ascii="Arial" w:eastAsia="Calibri" w:hAnsi="Arial" w:cs="Arial"/>
          <w:sz w:val="22"/>
          <w:szCs w:val="22"/>
          <w:lang w:val="es-CR" w:eastAsia="es-CR"/>
        </w:rPr>
        <w:t>Estas medidas son únicamente de referencia</w:t>
      </w:r>
      <w:r w:rsidR="00011966">
        <w:rPr>
          <w:rFonts w:ascii="Arial" w:eastAsia="Calibri" w:hAnsi="Arial" w:cs="Arial"/>
          <w:sz w:val="22"/>
          <w:szCs w:val="22"/>
          <w:lang w:val="es-CR" w:eastAsia="es-CR"/>
        </w:rPr>
        <w:t>,</w:t>
      </w:r>
      <w:r w:rsidR="00604291">
        <w:rPr>
          <w:rFonts w:ascii="Arial" w:eastAsia="Calibri" w:hAnsi="Arial" w:cs="Arial"/>
          <w:sz w:val="22"/>
          <w:szCs w:val="22"/>
          <w:lang w:val="es-CR" w:eastAsia="es-CR"/>
        </w:rPr>
        <w:t xml:space="preserve"> las mismas pueden variar a la hora de realizar el molde.</w:t>
      </w:r>
    </w:p>
    <w:p w:rsidR="004B2807" w:rsidRPr="0054200E" w:rsidRDefault="00C53171" w:rsidP="00064CD6">
      <w:pPr>
        <w:numPr>
          <w:ilvl w:val="0"/>
          <w:numId w:val="3"/>
        </w:numPr>
        <w:autoSpaceDE w:val="0"/>
        <w:autoSpaceDN w:val="0"/>
        <w:adjustRightInd w:val="0"/>
        <w:ind w:left="1276" w:hanging="425"/>
        <w:jc w:val="both"/>
        <w:rPr>
          <w:rFonts w:ascii="Arial" w:eastAsia="Calibri" w:hAnsi="Arial" w:cs="Arial"/>
          <w:b/>
          <w:bCs/>
          <w:sz w:val="22"/>
          <w:szCs w:val="22"/>
          <w:lang w:val="es-CR" w:eastAsia="es-CR"/>
        </w:rPr>
      </w:pPr>
      <w:r w:rsidRPr="0054200E">
        <w:rPr>
          <w:rFonts w:ascii="Arial" w:eastAsia="Calibri" w:hAnsi="Arial" w:cs="Arial"/>
          <w:b/>
          <w:bCs/>
          <w:sz w:val="22"/>
          <w:szCs w:val="22"/>
          <w:lang w:val="es-CR" w:eastAsia="es-CR"/>
        </w:rPr>
        <w:t>Otro</w:t>
      </w:r>
      <w:r w:rsidR="00CE0A86" w:rsidRPr="0054200E">
        <w:rPr>
          <w:rFonts w:ascii="Arial" w:eastAsia="Calibri" w:hAnsi="Arial" w:cs="Arial"/>
          <w:b/>
          <w:bCs/>
          <w:sz w:val="22"/>
          <w:szCs w:val="22"/>
          <w:lang w:val="es-CR" w:eastAsia="es-CR"/>
        </w:rPr>
        <w:t>s</w:t>
      </w:r>
      <w:r w:rsidRPr="0054200E">
        <w:rPr>
          <w:rFonts w:ascii="Arial" w:eastAsia="Calibri" w:hAnsi="Arial" w:cs="Arial"/>
          <w:b/>
          <w:bCs/>
          <w:sz w:val="22"/>
          <w:szCs w:val="22"/>
          <w:lang w:val="es-CR" w:eastAsia="es-CR"/>
        </w:rPr>
        <w:t>:</w:t>
      </w:r>
      <w:r w:rsidR="00E17E55" w:rsidRPr="0054200E">
        <w:rPr>
          <w:rFonts w:ascii="Arial" w:eastAsia="Calibri" w:hAnsi="Arial" w:cs="Arial"/>
          <w:sz w:val="22"/>
          <w:szCs w:val="22"/>
          <w:lang w:val="es-CR" w:eastAsia="es-CR"/>
        </w:rPr>
        <w:t xml:space="preserve"> </w:t>
      </w:r>
      <w:r w:rsidR="008964EC" w:rsidRPr="0054200E">
        <w:rPr>
          <w:rFonts w:ascii="Arial" w:eastAsia="Calibri" w:hAnsi="Arial" w:cs="Arial"/>
          <w:sz w:val="22"/>
          <w:szCs w:val="22"/>
          <w:lang w:val="es-CR" w:eastAsia="es-CR"/>
        </w:rPr>
        <w:t>Con adhesivo</w:t>
      </w:r>
      <w:r w:rsidR="00CC168E" w:rsidRPr="0054200E">
        <w:rPr>
          <w:rFonts w:ascii="Arial" w:eastAsia="Calibri" w:hAnsi="Arial" w:cs="Arial"/>
          <w:sz w:val="22"/>
          <w:szCs w:val="22"/>
          <w:lang w:val="es-CR" w:eastAsia="es-CR"/>
        </w:rPr>
        <w:t xml:space="preserve"> impreso</w:t>
      </w:r>
      <w:r w:rsidR="008964EC" w:rsidRPr="0054200E">
        <w:rPr>
          <w:rFonts w:ascii="Arial" w:eastAsia="Calibri" w:hAnsi="Arial" w:cs="Arial"/>
          <w:sz w:val="22"/>
          <w:szCs w:val="22"/>
          <w:lang w:val="es-CR" w:eastAsia="es-CR"/>
        </w:rPr>
        <w:t xml:space="preserve"> en la parte frontal</w:t>
      </w:r>
      <w:r w:rsidR="00B16C44" w:rsidRPr="0054200E">
        <w:rPr>
          <w:rFonts w:ascii="Arial" w:eastAsia="Calibri" w:hAnsi="Arial" w:cs="Arial"/>
          <w:sz w:val="22"/>
          <w:szCs w:val="22"/>
          <w:lang w:val="es-CR" w:eastAsia="es-CR"/>
        </w:rPr>
        <w:t xml:space="preserve"> y trasera</w:t>
      </w:r>
      <w:r w:rsidR="008964EC" w:rsidRPr="0054200E">
        <w:rPr>
          <w:rFonts w:ascii="Arial" w:eastAsia="Calibri" w:hAnsi="Arial" w:cs="Arial"/>
          <w:sz w:val="22"/>
          <w:szCs w:val="22"/>
          <w:lang w:val="es-CR" w:eastAsia="es-CR"/>
        </w:rPr>
        <w:t xml:space="preserve"> </w:t>
      </w:r>
      <w:r w:rsidR="005931A3" w:rsidRPr="0054200E">
        <w:rPr>
          <w:rFonts w:ascii="Arial" w:eastAsia="Calibri" w:hAnsi="Arial" w:cs="Arial"/>
          <w:sz w:val="22"/>
          <w:szCs w:val="22"/>
          <w:lang w:val="es-CR" w:eastAsia="es-CR"/>
        </w:rPr>
        <w:t>y letras en alto relieve en la parte trasera</w:t>
      </w:r>
      <w:r w:rsidR="007D1463" w:rsidRPr="0054200E">
        <w:rPr>
          <w:rFonts w:ascii="Arial" w:eastAsia="Calibri" w:hAnsi="Arial" w:cs="Arial"/>
          <w:sz w:val="22"/>
          <w:szCs w:val="22"/>
          <w:lang w:val="es-CR" w:eastAsia="es-CR"/>
        </w:rPr>
        <w:t xml:space="preserve"> (ver imagen anexa)</w:t>
      </w:r>
      <w:r w:rsidR="008964EC" w:rsidRPr="0054200E">
        <w:rPr>
          <w:rFonts w:ascii="Arial" w:eastAsia="Calibri" w:hAnsi="Arial" w:cs="Arial"/>
          <w:sz w:val="22"/>
          <w:szCs w:val="22"/>
          <w:lang w:val="es-CR" w:eastAsia="es-CR"/>
        </w:rPr>
        <w:t>.</w:t>
      </w:r>
      <w:r w:rsidR="004B2807" w:rsidRPr="0054200E">
        <w:rPr>
          <w:rFonts w:ascii="Arial" w:eastAsia="Calibri" w:hAnsi="Arial" w:cs="Arial"/>
          <w:sz w:val="22"/>
          <w:szCs w:val="22"/>
          <w:lang w:val="es-CR" w:eastAsia="es-CR"/>
        </w:rPr>
        <w:t xml:space="preserve"> </w:t>
      </w:r>
    </w:p>
    <w:p w:rsidR="00C53171" w:rsidRPr="0054200E" w:rsidRDefault="00C53171" w:rsidP="00821B84">
      <w:pPr>
        <w:pStyle w:val="Default"/>
        <w:rPr>
          <w:color w:val="auto"/>
          <w:sz w:val="22"/>
          <w:szCs w:val="22"/>
        </w:rPr>
      </w:pPr>
    </w:p>
    <w:p w:rsidR="00215ED4" w:rsidRDefault="00215ED4" w:rsidP="00AA3251">
      <w:pPr>
        <w:pStyle w:val="Default"/>
        <w:rPr>
          <w:rFonts w:eastAsia="Calibri"/>
          <w:b/>
          <w:bCs/>
          <w:color w:val="auto"/>
          <w:szCs w:val="22"/>
          <w:lang w:eastAsia="es-CR"/>
        </w:rPr>
      </w:pPr>
    </w:p>
    <w:p w:rsidR="00215ED4" w:rsidRDefault="00215ED4" w:rsidP="00AA3251">
      <w:pPr>
        <w:pStyle w:val="Default"/>
        <w:rPr>
          <w:rFonts w:eastAsia="Calibri"/>
          <w:b/>
          <w:bCs/>
          <w:color w:val="auto"/>
          <w:szCs w:val="22"/>
          <w:lang w:eastAsia="es-CR"/>
        </w:rPr>
      </w:pPr>
    </w:p>
    <w:p w:rsidR="00215ED4" w:rsidRDefault="00215ED4" w:rsidP="00AA3251">
      <w:pPr>
        <w:pStyle w:val="Default"/>
        <w:rPr>
          <w:rFonts w:eastAsia="Calibri"/>
          <w:b/>
          <w:bCs/>
          <w:color w:val="auto"/>
          <w:szCs w:val="22"/>
          <w:lang w:eastAsia="es-CR"/>
        </w:rPr>
      </w:pPr>
    </w:p>
    <w:p w:rsidR="00215ED4" w:rsidRDefault="00215ED4" w:rsidP="00AA3251">
      <w:pPr>
        <w:pStyle w:val="Default"/>
        <w:rPr>
          <w:rFonts w:eastAsia="Calibri"/>
          <w:b/>
          <w:bCs/>
          <w:color w:val="auto"/>
          <w:szCs w:val="22"/>
          <w:lang w:eastAsia="es-CR"/>
        </w:rPr>
      </w:pPr>
    </w:p>
    <w:p w:rsidR="00215ED4" w:rsidRDefault="00215ED4" w:rsidP="00AA3251">
      <w:pPr>
        <w:pStyle w:val="Default"/>
        <w:rPr>
          <w:rFonts w:eastAsia="Calibri"/>
          <w:b/>
          <w:bCs/>
          <w:color w:val="auto"/>
          <w:szCs w:val="22"/>
          <w:lang w:eastAsia="es-CR"/>
        </w:rPr>
      </w:pPr>
    </w:p>
    <w:p w:rsidR="00AA3251" w:rsidRPr="00215ED4" w:rsidRDefault="00AA3251" w:rsidP="00AA3251">
      <w:pPr>
        <w:pStyle w:val="Default"/>
        <w:rPr>
          <w:rFonts w:eastAsia="Calibri"/>
          <w:b/>
          <w:bCs/>
          <w:noProof/>
          <w:color w:val="auto"/>
          <w:sz w:val="22"/>
          <w:szCs w:val="22"/>
          <w:lang w:eastAsia="es-CR"/>
        </w:rPr>
      </w:pPr>
      <w:r w:rsidRPr="00215ED4">
        <w:rPr>
          <w:rFonts w:eastAsia="Calibri"/>
          <w:b/>
          <w:bCs/>
          <w:color w:val="auto"/>
          <w:sz w:val="22"/>
          <w:szCs w:val="22"/>
          <w:lang w:eastAsia="es-CR"/>
        </w:rPr>
        <w:lastRenderedPageBreak/>
        <w:t>Medidas aproximadas:</w:t>
      </w:r>
    </w:p>
    <w:p w:rsidR="00AA3251" w:rsidRDefault="00AA3251" w:rsidP="00064CD6">
      <w:pPr>
        <w:pStyle w:val="Default"/>
        <w:ind w:left="851"/>
        <w:rPr>
          <w:color w:val="auto"/>
          <w:sz w:val="22"/>
          <w:szCs w:val="22"/>
        </w:rPr>
      </w:pPr>
      <w:r>
        <w:rPr>
          <w:noProof/>
          <w:sz w:val="22"/>
          <w:szCs w:val="22"/>
          <w:lang w:eastAsia="es-CR"/>
        </w:rPr>
        <w:drawing>
          <wp:anchor distT="0" distB="0" distL="114300" distR="114300" simplePos="0" relativeHeight="251667456" behindDoc="0" locked="0" layoutInCell="1" allowOverlap="1" wp14:anchorId="16DB622D" wp14:editId="7952236C">
            <wp:simplePos x="0" y="0"/>
            <wp:positionH relativeFrom="column">
              <wp:posOffset>-185420</wp:posOffset>
            </wp:positionH>
            <wp:positionV relativeFrom="paragraph">
              <wp:posOffset>105410</wp:posOffset>
            </wp:positionV>
            <wp:extent cx="3867785" cy="3293745"/>
            <wp:effectExtent l="0" t="0" r="0" b="190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das casco de niño.jpg"/>
                    <pic:cNvPicPr/>
                  </pic:nvPicPr>
                  <pic:blipFill rotWithShape="1">
                    <a:blip r:embed="rId10">
                      <a:extLst>
                        <a:ext uri="{28A0092B-C50C-407E-A947-70E740481C1C}">
                          <a14:useLocalDpi xmlns:a14="http://schemas.microsoft.com/office/drawing/2010/main" val="0"/>
                        </a:ext>
                      </a:extLst>
                    </a:blip>
                    <a:srcRect t="3344"/>
                    <a:stretch/>
                  </pic:blipFill>
                  <pic:spPr bwMode="auto">
                    <a:xfrm>
                      <a:off x="0" y="0"/>
                      <a:ext cx="3867785" cy="3293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AA3251" w:rsidRDefault="00AA3251" w:rsidP="00064CD6">
      <w:pPr>
        <w:pStyle w:val="Default"/>
        <w:ind w:left="851"/>
        <w:rPr>
          <w:color w:val="auto"/>
          <w:sz w:val="22"/>
          <w:szCs w:val="22"/>
        </w:rPr>
      </w:pPr>
    </w:p>
    <w:p w:rsidR="006840B9" w:rsidRDefault="006840B9" w:rsidP="00AA3251">
      <w:pPr>
        <w:pStyle w:val="Default"/>
        <w:rPr>
          <w:rFonts w:eastAsia="Calibri"/>
          <w:b/>
          <w:bCs/>
          <w:color w:val="auto"/>
          <w:sz w:val="22"/>
          <w:szCs w:val="22"/>
          <w:lang w:eastAsia="es-CR"/>
        </w:rPr>
      </w:pPr>
    </w:p>
    <w:p w:rsidR="00C53171" w:rsidRPr="00011966" w:rsidRDefault="00C53171" w:rsidP="00AA3251">
      <w:pPr>
        <w:pStyle w:val="Default"/>
        <w:rPr>
          <w:rFonts w:eastAsia="Calibri"/>
          <w:b/>
          <w:bCs/>
          <w:color w:val="auto"/>
          <w:sz w:val="22"/>
          <w:szCs w:val="22"/>
          <w:lang w:eastAsia="es-CR"/>
        </w:rPr>
      </w:pPr>
      <w:r w:rsidRPr="00011966">
        <w:rPr>
          <w:rFonts w:eastAsia="Calibri"/>
          <w:b/>
          <w:bCs/>
          <w:color w:val="auto"/>
          <w:sz w:val="22"/>
          <w:szCs w:val="22"/>
          <w:lang w:eastAsia="es-CR"/>
        </w:rPr>
        <w:t>Ejemplo de</w:t>
      </w:r>
      <w:r w:rsidR="000C0A8A" w:rsidRPr="00011966">
        <w:rPr>
          <w:rFonts w:eastAsia="Calibri"/>
          <w:b/>
          <w:bCs/>
          <w:color w:val="auto"/>
          <w:sz w:val="22"/>
          <w:szCs w:val="22"/>
          <w:lang w:eastAsia="es-CR"/>
        </w:rPr>
        <w:t>l casco</w:t>
      </w:r>
      <w:r w:rsidR="00A2234B" w:rsidRPr="00011966">
        <w:rPr>
          <w:rFonts w:eastAsia="Calibri"/>
          <w:b/>
          <w:bCs/>
          <w:color w:val="auto"/>
          <w:sz w:val="22"/>
          <w:szCs w:val="22"/>
          <w:lang w:eastAsia="es-CR"/>
        </w:rPr>
        <w:t xml:space="preserve"> solicitado</w:t>
      </w:r>
      <w:r w:rsidR="000C1FF8" w:rsidRPr="00011966">
        <w:rPr>
          <w:rFonts w:eastAsia="Calibri"/>
          <w:b/>
          <w:bCs/>
          <w:color w:val="auto"/>
          <w:sz w:val="22"/>
          <w:szCs w:val="22"/>
          <w:lang w:eastAsia="es-CR"/>
        </w:rPr>
        <w:t xml:space="preserve">, </w:t>
      </w:r>
      <w:r w:rsidR="002621E7" w:rsidRPr="00011966">
        <w:rPr>
          <w:rFonts w:eastAsia="Calibri"/>
          <w:b/>
          <w:bCs/>
          <w:color w:val="auto"/>
          <w:sz w:val="22"/>
          <w:szCs w:val="22"/>
          <w:lang w:eastAsia="es-CR"/>
        </w:rPr>
        <w:t>solamente como referencia</w:t>
      </w:r>
      <w:r w:rsidRPr="00011966">
        <w:rPr>
          <w:rFonts w:eastAsia="Calibri"/>
          <w:b/>
          <w:bCs/>
          <w:color w:val="auto"/>
          <w:sz w:val="22"/>
          <w:szCs w:val="22"/>
          <w:lang w:eastAsia="es-CR"/>
        </w:rPr>
        <w:t xml:space="preserve">: </w:t>
      </w:r>
    </w:p>
    <w:p w:rsidR="00CE0A86" w:rsidRPr="0054200E" w:rsidRDefault="002A1CAC" w:rsidP="00821B84">
      <w:pPr>
        <w:pStyle w:val="Default"/>
        <w:rPr>
          <w:rFonts w:eastAsia="Calibri"/>
          <w:b/>
          <w:bCs/>
          <w:noProof/>
          <w:color w:val="auto"/>
          <w:sz w:val="22"/>
          <w:szCs w:val="22"/>
          <w:lang w:eastAsia="es-CR"/>
        </w:rPr>
      </w:pPr>
      <w:r w:rsidRPr="0054200E">
        <w:rPr>
          <w:rFonts w:eastAsia="Calibri"/>
          <w:b/>
          <w:bCs/>
          <w:noProof/>
          <w:color w:val="auto"/>
          <w:sz w:val="22"/>
          <w:szCs w:val="22"/>
          <w:lang w:eastAsia="es-CR"/>
        </w:rPr>
        <w:drawing>
          <wp:anchor distT="0" distB="0" distL="114300" distR="114300" simplePos="0" relativeHeight="251658240" behindDoc="0" locked="0" layoutInCell="1" allowOverlap="1" wp14:anchorId="6CB8CF7F" wp14:editId="08FD2337">
            <wp:simplePos x="0" y="0"/>
            <wp:positionH relativeFrom="column">
              <wp:posOffset>-18415</wp:posOffset>
            </wp:positionH>
            <wp:positionV relativeFrom="paragraph">
              <wp:posOffset>116205</wp:posOffset>
            </wp:positionV>
            <wp:extent cx="4081780" cy="3532505"/>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os bomberos.jpg"/>
                    <pic:cNvPicPr/>
                  </pic:nvPicPr>
                  <pic:blipFill>
                    <a:blip r:embed="rId11">
                      <a:extLst>
                        <a:ext uri="{28A0092B-C50C-407E-A947-70E740481C1C}">
                          <a14:useLocalDpi xmlns:a14="http://schemas.microsoft.com/office/drawing/2010/main" val="0"/>
                        </a:ext>
                      </a:extLst>
                    </a:blip>
                    <a:stretch>
                      <a:fillRect/>
                    </a:stretch>
                  </pic:blipFill>
                  <pic:spPr>
                    <a:xfrm>
                      <a:off x="0" y="0"/>
                      <a:ext cx="4081780" cy="3532505"/>
                    </a:xfrm>
                    <a:prstGeom prst="rect">
                      <a:avLst/>
                    </a:prstGeom>
                  </pic:spPr>
                </pic:pic>
              </a:graphicData>
            </a:graphic>
            <wp14:sizeRelH relativeFrom="page">
              <wp14:pctWidth>0</wp14:pctWidth>
            </wp14:sizeRelH>
            <wp14:sizeRelV relativeFrom="page">
              <wp14:pctHeight>0</wp14:pctHeight>
            </wp14:sizeRelV>
          </wp:anchor>
        </w:drawing>
      </w:r>
    </w:p>
    <w:p w:rsidR="00A2234B" w:rsidRPr="0054200E" w:rsidRDefault="00A2234B" w:rsidP="00821B84">
      <w:pPr>
        <w:pStyle w:val="Default"/>
        <w:rPr>
          <w:rFonts w:eastAsia="Calibri"/>
          <w:b/>
          <w:bCs/>
          <w:color w:val="auto"/>
          <w:sz w:val="22"/>
          <w:szCs w:val="22"/>
          <w:lang w:eastAsia="es-CR"/>
        </w:rPr>
      </w:pPr>
    </w:p>
    <w:p w:rsidR="00CE0A86" w:rsidRPr="0054200E" w:rsidRDefault="00CE0A86"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C4F29" w:rsidRPr="0054200E" w:rsidRDefault="006C4F29" w:rsidP="00821B84">
      <w:pPr>
        <w:pStyle w:val="Default"/>
        <w:rPr>
          <w:rFonts w:eastAsia="Calibri"/>
          <w:b/>
          <w:bCs/>
          <w:color w:val="auto"/>
          <w:sz w:val="22"/>
          <w:szCs w:val="22"/>
          <w:lang w:eastAsia="es-CR"/>
        </w:rPr>
      </w:pPr>
    </w:p>
    <w:p w:rsidR="006369DD" w:rsidRDefault="006369DD" w:rsidP="00821B84">
      <w:pPr>
        <w:pStyle w:val="Default"/>
        <w:rPr>
          <w:rFonts w:eastAsia="Calibri"/>
          <w:b/>
          <w:bCs/>
          <w:color w:val="auto"/>
          <w:sz w:val="22"/>
          <w:szCs w:val="22"/>
          <w:lang w:eastAsia="es-CR"/>
        </w:rPr>
      </w:pPr>
    </w:p>
    <w:p w:rsidR="006369DD" w:rsidRPr="0054200E" w:rsidRDefault="006369DD" w:rsidP="00821B84">
      <w:pPr>
        <w:pStyle w:val="Default"/>
        <w:rPr>
          <w:rFonts w:eastAsia="Calibri"/>
          <w:b/>
          <w:bCs/>
          <w:color w:val="auto"/>
          <w:sz w:val="22"/>
          <w:szCs w:val="22"/>
          <w:lang w:eastAsia="es-CR"/>
        </w:rPr>
      </w:pPr>
    </w:p>
    <w:p w:rsidR="00C53171" w:rsidRPr="0054200E" w:rsidRDefault="00C53171" w:rsidP="00821B84">
      <w:pPr>
        <w:pStyle w:val="Prrafodelista"/>
        <w:numPr>
          <w:ilvl w:val="0"/>
          <w:numId w:val="1"/>
        </w:numPr>
        <w:tabs>
          <w:tab w:val="left" w:pos="-720"/>
        </w:tabs>
        <w:suppressAutoHyphens/>
        <w:jc w:val="both"/>
        <w:rPr>
          <w:rFonts w:ascii="Arial" w:hAnsi="Arial" w:cs="Arial"/>
          <w:b/>
          <w:bCs/>
          <w:sz w:val="22"/>
          <w:szCs w:val="22"/>
          <w:lang w:eastAsia="es-CR"/>
        </w:rPr>
      </w:pPr>
      <w:r w:rsidRPr="0054200E">
        <w:rPr>
          <w:rFonts w:ascii="Arial" w:hAnsi="Arial" w:cs="Arial"/>
          <w:b/>
          <w:bCs/>
          <w:sz w:val="22"/>
          <w:szCs w:val="22"/>
          <w:lang w:eastAsia="es-CR"/>
        </w:rPr>
        <w:t xml:space="preserve">CUADRO DE CALIFICACION DE OFERTAS: </w:t>
      </w:r>
    </w:p>
    <w:p w:rsidR="00736B25" w:rsidRPr="0054200E" w:rsidRDefault="00736B25" w:rsidP="00821B84">
      <w:pPr>
        <w:jc w:val="both"/>
        <w:rPr>
          <w:rFonts w:ascii="Arial" w:hAnsi="Arial" w:cs="Arial"/>
          <w:sz w:val="22"/>
          <w:szCs w:val="22"/>
          <w:lang w:val="es-ES_tradnl"/>
        </w:rPr>
      </w:pPr>
    </w:p>
    <w:p w:rsidR="00C53171" w:rsidRPr="0054200E" w:rsidRDefault="00C53171" w:rsidP="00064CD6">
      <w:pPr>
        <w:ind w:left="426"/>
        <w:jc w:val="both"/>
        <w:rPr>
          <w:rFonts w:ascii="Arial" w:hAnsi="Arial" w:cs="Arial"/>
          <w:sz w:val="22"/>
          <w:szCs w:val="22"/>
          <w:lang w:val="es-ES_tradnl"/>
        </w:rPr>
      </w:pPr>
      <w:r w:rsidRPr="0054200E">
        <w:rPr>
          <w:rFonts w:ascii="Arial" w:hAnsi="Arial" w:cs="Arial"/>
          <w:sz w:val="22"/>
          <w:szCs w:val="22"/>
          <w:lang w:val="es-ES_tradnl"/>
        </w:rPr>
        <w:t xml:space="preserve">Para seleccionar la(s) oferta(s) más conveniente(s) a los intereses del </w:t>
      </w:r>
      <w:r w:rsidRPr="0054200E">
        <w:rPr>
          <w:rFonts w:ascii="Arial" w:hAnsi="Arial" w:cs="Arial"/>
          <w:sz w:val="22"/>
          <w:szCs w:val="22"/>
        </w:rPr>
        <w:t>Benemérito Cuerpo de Bomberos</w:t>
      </w:r>
      <w:r w:rsidRPr="0054200E">
        <w:rPr>
          <w:rFonts w:ascii="Arial" w:hAnsi="Arial" w:cs="Arial"/>
          <w:sz w:val="22"/>
          <w:szCs w:val="22"/>
          <w:lang w:val="es-ES_tradnl"/>
        </w:rPr>
        <w:t xml:space="preserve"> y acorde con lo indicado en el artículo 55 del Reglamento a la Ley de Contratación Administrativa, a las ofertas que cumplan con los requisitos formales y técnicos requeridos se les aplicará el siguiente criterio de evaluación, conforme al siguiente detalle:</w:t>
      </w:r>
    </w:p>
    <w:p w:rsidR="00C53171" w:rsidRPr="0054200E" w:rsidRDefault="00C53171" w:rsidP="00821B84">
      <w:pPr>
        <w:jc w:val="both"/>
        <w:rPr>
          <w:rFonts w:ascii="Arial" w:hAnsi="Arial" w:cs="Arial"/>
          <w:sz w:val="22"/>
          <w:szCs w:val="22"/>
          <w:lang w:val="es-ES_tradnl"/>
        </w:rPr>
      </w:pPr>
    </w:p>
    <w:p w:rsidR="00D53661" w:rsidRPr="0054200E" w:rsidRDefault="00D53661" w:rsidP="00064CD6">
      <w:pPr>
        <w:pStyle w:val="Prrafodelista"/>
        <w:numPr>
          <w:ilvl w:val="1"/>
          <w:numId w:val="1"/>
        </w:numPr>
        <w:tabs>
          <w:tab w:val="clear" w:pos="710"/>
          <w:tab w:val="num" w:pos="426"/>
          <w:tab w:val="num" w:pos="851"/>
        </w:tabs>
        <w:ind w:left="851" w:hanging="425"/>
        <w:jc w:val="both"/>
        <w:rPr>
          <w:rFonts w:ascii="Arial" w:hAnsi="Arial" w:cs="Arial"/>
          <w:iCs/>
          <w:sz w:val="22"/>
          <w:szCs w:val="22"/>
        </w:rPr>
      </w:pPr>
      <w:r w:rsidRPr="0054200E">
        <w:rPr>
          <w:rFonts w:ascii="Arial" w:hAnsi="Arial" w:cs="Arial"/>
          <w:b/>
          <w:bCs/>
          <w:sz w:val="22"/>
          <w:szCs w:val="22"/>
        </w:rPr>
        <w:t xml:space="preserve">Precio (máximo </w:t>
      </w:r>
      <w:r w:rsidR="00A57AF1">
        <w:rPr>
          <w:rFonts w:ascii="Arial" w:hAnsi="Arial" w:cs="Arial"/>
          <w:b/>
          <w:bCs/>
          <w:sz w:val="22"/>
          <w:szCs w:val="22"/>
        </w:rPr>
        <w:t>10</w:t>
      </w:r>
      <w:r w:rsidRPr="0054200E">
        <w:rPr>
          <w:rFonts w:ascii="Arial" w:hAnsi="Arial" w:cs="Arial"/>
          <w:b/>
          <w:bCs/>
          <w:sz w:val="22"/>
          <w:szCs w:val="22"/>
        </w:rPr>
        <w:t>0 puntos)</w:t>
      </w:r>
      <w:r w:rsidR="008F0CE0" w:rsidRPr="0054200E">
        <w:rPr>
          <w:rFonts w:ascii="Arial" w:hAnsi="Arial" w:cs="Arial"/>
          <w:b/>
          <w:bCs/>
          <w:sz w:val="22"/>
          <w:szCs w:val="22"/>
        </w:rPr>
        <w:t xml:space="preserve"> </w:t>
      </w:r>
    </w:p>
    <w:p w:rsidR="00C73171" w:rsidRPr="0054200E" w:rsidRDefault="00C73171" w:rsidP="00821B84">
      <w:pPr>
        <w:pStyle w:val="Prrafodelista"/>
        <w:tabs>
          <w:tab w:val="num" w:pos="426"/>
        </w:tabs>
        <w:ind w:left="710"/>
        <w:jc w:val="both"/>
        <w:rPr>
          <w:rFonts w:ascii="Arial" w:hAnsi="Arial" w:cs="Arial"/>
          <w:iCs/>
          <w:sz w:val="22"/>
          <w:szCs w:val="22"/>
        </w:rPr>
      </w:pPr>
    </w:p>
    <w:p w:rsidR="00200585" w:rsidRPr="00200585" w:rsidRDefault="00996133" w:rsidP="00200585">
      <w:pPr>
        <w:pStyle w:val="Prrafodelista"/>
        <w:tabs>
          <w:tab w:val="num" w:pos="2842"/>
        </w:tabs>
        <w:jc w:val="both"/>
        <w:rPr>
          <w:rFonts w:ascii="Arial" w:hAnsi="Arial" w:cs="Arial"/>
          <w:iCs/>
          <w:sz w:val="22"/>
          <w:szCs w:val="22"/>
        </w:rPr>
      </w:pPr>
      <w:r>
        <w:rPr>
          <w:rFonts w:ascii="Arial" w:hAnsi="Arial" w:cs="Arial"/>
          <w:iCs/>
          <w:sz w:val="22"/>
          <w:szCs w:val="22"/>
        </w:rPr>
        <w:t>Para seleccionar la</w:t>
      </w:r>
      <w:r w:rsidR="00200585" w:rsidRPr="00200585">
        <w:rPr>
          <w:rFonts w:ascii="Arial" w:hAnsi="Arial" w:cs="Arial"/>
          <w:iCs/>
          <w:sz w:val="22"/>
          <w:szCs w:val="22"/>
        </w:rPr>
        <w:t xml:space="preserve"> oferta más conveniente a los intereses del Benemérito Cuerpo de Bomberos y acorde con lo indicado en el artículo 55 del Reglamento a la Ley de Contratación Administrativa, a las ofertas que cumplan con los requisitos formales y técnicos requeridos se les aplicará el siguiente criterio de evaluación, conforme al siguiente detalle:</w:t>
      </w:r>
    </w:p>
    <w:p w:rsidR="00200585" w:rsidRPr="00200585" w:rsidRDefault="00200585" w:rsidP="00200585">
      <w:pPr>
        <w:pStyle w:val="Prrafodelista"/>
        <w:tabs>
          <w:tab w:val="num" w:pos="2842"/>
        </w:tabs>
        <w:jc w:val="both"/>
        <w:rPr>
          <w:rFonts w:ascii="Arial" w:hAnsi="Arial" w:cs="Arial"/>
          <w:iCs/>
          <w:sz w:val="22"/>
          <w:szCs w:val="22"/>
        </w:rPr>
      </w:pPr>
      <w:r w:rsidRPr="00200585">
        <w:rPr>
          <w:rFonts w:ascii="Arial" w:hAnsi="Arial" w:cs="Arial"/>
          <w:iCs/>
          <w:sz w:val="22"/>
          <w:szCs w:val="22"/>
        </w:rPr>
        <w:tab/>
      </w:r>
    </w:p>
    <w:p w:rsidR="00200585" w:rsidRPr="00200585" w:rsidRDefault="00200585" w:rsidP="00200585">
      <w:pPr>
        <w:pStyle w:val="Prrafodelista"/>
        <w:tabs>
          <w:tab w:val="num" w:pos="2842"/>
        </w:tabs>
        <w:jc w:val="both"/>
        <w:rPr>
          <w:rFonts w:ascii="Arial" w:hAnsi="Arial" w:cs="Arial"/>
          <w:iCs/>
          <w:sz w:val="22"/>
          <w:szCs w:val="22"/>
        </w:rPr>
      </w:pPr>
      <w:r w:rsidRPr="00031FE0">
        <w:rPr>
          <w:rFonts w:ascii="Arial" w:hAnsi="Arial" w:cs="Arial"/>
          <w:b/>
          <w:iCs/>
          <w:sz w:val="22"/>
          <w:szCs w:val="22"/>
        </w:rPr>
        <w:t>Precio:</w:t>
      </w:r>
      <w:r w:rsidRPr="00200585">
        <w:rPr>
          <w:rFonts w:ascii="Arial" w:hAnsi="Arial" w:cs="Arial"/>
          <w:iCs/>
          <w:sz w:val="22"/>
          <w:szCs w:val="22"/>
        </w:rPr>
        <w:t xml:space="preserve"> Se asignarán </w:t>
      </w:r>
      <w:r w:rsidR="00A57AF1">
        <w:rPr>
          <w:rFonts w:ascii="Arial" w:hAnsi="Arial" w:cs="Arial"/>
          <w:iCs/>
          <w:sz w:val="22"/>
          <w:szCs w:val="22"/>
        </w:rPr>
        <w:t>10</w:t>
      </w:r>
      <w:r w:rsidRPr="00200585">
        <w:rPr>
          <w:rFonts w:ascii="Arial" w:hAnsi="Arial" w:cs="Arial"/>
          <w:iCs/>
          <w:sz w:val="22"/>
          <w:szCs w:val="22"/>
        </w:rPr>
        <w:t xml:space="preserve">0 puntos a la (s) oferta (s) de menor precio global, el cual se obtendrá según el siguiente procedimiento: </w:t>
      </w:r>
    </w:p>
    <w:p w:rsidR="00200585" w:rsidRPr="00200585" w:rsidRDefault="00200585" w:rsidP="00200585">
      <w:pPr>
        <w:pStyle w:val="Prrafodelista"/>
        <w:tabs>
          <w:tab w:val="num" w:pos="2842"/>
        </w:tabs>
        <w:jc w:val="both"/>
        <w:rPr>
          <w:rFonts w:ascii="Arial" w:hAnsi="Arial" w:cs="Arial"/>
          <w:iCs/>
          <w:sz w:val="22"/>
          <w:szCs w:val="22"/>
        </w:rPr>
      </w:pPr>
    </w:p>
    <w:p w:rsidR="00200585" w:rsidRPr="00200585" w:rsidRDefault="00200585" w:rsidP="000119EE">
      <w:pPr>
        <w:pStyle w:val="Prrafodelista"/>
        <w:numPr>
          <w:ilvl w:val="0"/>
          <w:numId w:val="28"/>
        </w:numPr>
        <w:jc w:val="both"/>
        <w:rPr>
          <w:rFonts w:ascii="Arial" w:hAnsi="Arial" w:cs="Arial"/>
          <w:iCs/>
          <w:sz w:val="22"/>
          <w:szCs w:val="22"/>
        </w:rPr>
      </w:pPr>
      <w:r w:rsidRPr="00200585">
        <w:rPr>
          <w:rFonts w:ascii="Arial" w:hAnsi="Arial" w:cs="Arial"/>
          <w:iCs/>
          <w:sz w:val="22"/>
          <w:szCs w:val="22"/>
        </w:rPr>
        <w:t>El oferente debe cotizar todos los ítems del cuadro para presentar la oferta. Debe indicar el costo unitario para cada Ítem según el cuadro detallado.</w:t>
      </w:r>
    </w:p>
    <w:p w:rsidR="00200585" w:rsidRPr="00200585" w:rsidRDefault="00200585" w:rsidP="00200585">
      <w:pPr>
        <w:pStyle w:val="Prrafodelista"/>
        <w:tabs>
          <w:tab w:val="num" w:pos="2842"/>
        </w:tabs>
        <w:jc w:val="both"/>
        <w:rPr>
          <w:rFonts w:ascii="Arial" w:hAnsi="Arial" w:cs="Arial"/>
          <w:iCs/>
          <w:sz w:val="22"/>
          <w:szCs w:val="22"/>
        </w:rPr>
      </w:pPr>
    </w:p>
    <w:p w:rsidR="00200585" w:rsidRPr="00200585" w:rsidRDefault="00200585" w:rsidP="000119EE">
      <w:pPr>
        <w:pStyle w:val="Prrafodelista"/>
        <w:numPr>
          <w:ilvl w:val="0"/>
          <w:numId w:val="28"/>
        </w:numPr>
        <w:jc w:val="both"/>
        <w:rPr>
          <w:rFonts w:ascii="Arial" w:hAnsi="Arial" w:cs="Arial"/>
          <w:iCs/>
          <w:sz w:val="22"/>
          <w:szCs w:val="22"/>
        </w:rPr>
      </w:pPr>
      <w:r w:rsidRPr="00200585">
        <w:rPr>
          <w:rFonts w:ascii="Arial" w:hAnsi="Arial" w:cs="Arial"/>
          <w:iCs/>
          <w:sz w:val="22"/>
          <w:szCs w:val="22"/>
        </w:rPr>
        <w:t>Se multiplicará cada costo unitario (CU) por la cantidad estimada (Q) de ese ítem para obtener un costo ponderado, sea: (CU x Q)= Costo Ponderado.</w:t>
      </w:r>
    </w:p>
    <w:p w:rsidR="00200585" w:rsidRPr="00200585" w:rsidRDefault="00200585" w:rsidP="00200585">
      <w:pPr>
        <w:pStyle w:val="Prrafodelista"/>
        <w:tabs>
          <w:tab w:val="num" w:pos="2842"/>
        </w:tabs>
        <w:jc w:val="both"/>
        <w:rPr>
          <w:rFonts w:ascii="Arial" w:hAnsi="Arial" w:cs="Arial"/>
          <w:iCs/>
          <w:sz w:val="22"/>
          <w:szCs w:val="22"/>
        </w:rPr>
      </w:pPr>
    </w:p>
    <w:p w:rsidR="002F7C7F" w:rsidRDefault="00200585" w:rsidP="000119EE">
      <w:pPr>
        <w:pStyle w:val="Prrafodelista"/>
        <w:numPr>
          <w:ilvl w:val="0"/>
          <w:numId w:val="28"/>
        </w:numPr>
        <w:jc w:val="both"/>
        <w:rPr>
          <w:rFonts w:ascii="Arial" w:hAnsi="Arial" w:cs="Arial"/>
          <w:iCs/>
          <w:sz w:val="22"/>
          <w:szCs w:val="22"/>
        </w:rPr>
      </w:pPr>
      <w:r w:rsidRPr="00200585">
        <w:rPr>
          <w:rFonts w:ascii="Arial" w:hAnsi="Arial" w:cs="Arial"/>
          <w:iCs/>
          <w:sz w:val="22"/>
          <w:szCs w:val="22"/>
        </w:rPr>
        <w:t>Se sumará todos los costos ponderados y ese monto global será el que se califique para efectos de puntaje, según la siguiente formula:</w:t>
      </w:r>
      <w:r w:rsidR="002F7C7F" w:rsidRPr="0054200E">
        <w:rPr>
          <w:rFonts w:ascii="Arial" w:hAnsi="Arial" w:cs="Arial"/>
          <w:iCs/>
          <w:sz w:val="22"/>
          <w:szCs w:val="22"/>
        </w:rPr>
        <w:tab/>
      </w:r>
    </w:p>
    <w:p w:rsidR="000119EE" w:rsidRPr="000119EE" w:rsidRDefault="000119EE" w:rsidP="000119EE">
      <w:pPr>
        <w:pStyle w:val="Prrafodelista"/>
        <w:rPr>
          <w:rFonts w:ascii="Arial" w:hAnsi="Arial" w:cs="Arial"/>
          <w:iCs/>
          <w:sz w:val="22"/>
          <w:szCs w:val="22"/>
        </w:rPr>
      </w:pPr>
    </w:p>
    <w:p w:rsidR="000119EE" w:rsidRPr="0054200E" w:rsidRDefault="000119EE" w:rsidP="000119EE">
      <w:pPr>
        <w:pStyle w:val="Prrafodelista"/>
        <w:ind w:left="1068"/>
        <w:jc w:val="both"/>
        <w:rPr>
          <w:rFonts w:ascii="Arial" w:hAnsi="Arial" w:cs="Arial"/>
          <w:iCs/>
          <w:sz w:val="22"/>
          <w:szCs w:val="22"/>
        </w:rPr>
      </w:pPr>
    </w:p>
    <w:p w:rsidR="002F7C7F" w:rsidRPr="000119EE" w:rsidRDefault="00FA3592" w:rsidP="00064CD6">
      <w:pPr>
        <w:pStyle w:val="Prrafodelista"/>
        <w:tabs>
          <w:tab w:val="num" w:pos="2842"/>
        </w:tabs>
        <w:ind w:left="709"/>
        <w:jc w:val="both"/>
        <w:rPr>
          <w:rFonts w:ascii="Arial" w:hAnsi="Arial" w:cs="Arial"/>
          <w:b/>
          <w:iCs/>
          <w:sz w:val="22"/>
          <w:szCs w:val="22"/>
        </w:rPr>
      </w:pPr>
      <w:r w:rsidRPr="000119EE">
        <w:rPr>
          <w:rFonts w:ascii="Arial" w:hAnsi="Arial" w:cs="Arial"/>
          <w:b/>
          <w:iCs/>
          <w:sz w:val="22"/>
          <w:szCs w:val="22"/>
        </w:rPr>
        <w:t>P = (P1 / P2) * 10</w:t>
      </w:r>
      <w:r w:rsidR="002F7C7F" w:rsidRPr="000119EE">
        <w:rPr>
          <w:rFonts w:ascii="Arial" w:hAnsi="Arial" w:cs="Arial"/>
          <w:b/>
          <w:iCs/>
          <w:sz w:val="22"/>
          <w:szCs w:val="22"/>
        </w:rPr>
        <w:t xml:space="preserve">0, donde: </w:t>
      </w:r>
    </w:p>
    <w:p w:rsidR="002F7C7F" w:rsidRPr="0054200E" w:rsidRDefault="002F7C7F" w:rsidP="002F7C7F">
      <w:pPr>
        <w:pStyle w:val="Prrafodelista"/>
        <w:tabs>
          <w:tab w:val="num" w:pos="2842"/>
        </w:tabs>
        <w:jc w:val="both"/>
        <w:rPr>
          <w:rFonts w:ascii="Arial" w:hAnsi="Arial" w:cs="Arial"/>
          <w:iCs/>
          <w:sz w:val="22"/>
          <w:szCs w:val="22"/>
        </w:rPr>
      </w:pPr>
    </w:p>
    <w:p w:rsidR="002F7C7F" w:rsidRPr="0054200E" w:rsidRDefault="002F7C7F" w:rsidP="002F7C7F">
      <w:pPr>
        <w:pStyle w:val="Prrafodelista"/>
        <w:tabs>
          <w:tab w:val="num" w:pos="2842"/>
        </w:tabs>
        <w:jc w:val="both"/>
        <w:rPr>
          <w:rFonts w:ascii="Arial" w:hAnsi="Arial" w:cs="Arial"/>
          <w:iCs/>
          <w:sz w:val="22"/>
          <w:szCs w:val="22"/>
        </w:rPr>
      </w:pPr>
      <w:r w:rsidRPr="0054200E">
        <w:rPr>
          <w:rFonts w:ascii="Arial" w:hAnsi="Arial" w:cs="Arial"/>
          <w:iCs/>
          <w:sz w:val="22"/>
          <w:szCs w:val="22"/>
        </w:rPr>
        <w:t xml:space="preserve">          </w:t>
      </w:r>
      <w:r w:rsidRPr="0054200E">
        <w:rPr>
          <w:rFonts w:ascii="Arial" w:hAnsi="Arial" w:cs="Arial"/>
          <w:iCs/>
          <w:sz w:val="22"/>
          <w:szCs w:val="22"/>
        </w:rPr>
        <w:tab/>
      </w:r>
      <w:r w:rsidRPr="000119EE">
        <w:rPr>
          <w:rFonts w:ascii="Arial" w:hAnsi="Arial" w:cs="Arial"/>
          <w:b/>
          <w:iCs/>
          <w:sz w:val="22"/>
          <w:szCs w:val="22"/>
        </w:rPr>
        <w:t>P</w:t>
      </w:r>
      <w:r w:rsidR="00064CD6" w:rsidRPr="000119EE">
        <w:rPr>
          <w:rFonts w:ascii="Arial" w:hAnsi="Arial" w:cs="Arial"/>
          <w:b/>
          <w:iCs/>
          <w:sz w:val="22"/>
          <w:szCs w:val="22"/>
        </w:rPr>
        <w:t xml:space="preserve"> </w:t>
      </w:r>
      <w:r w:rsidRPr="000119EE">
        <w:rPr>
          <w:rFonts w:ascii="Arial" w:hAnsi="Arial" w:cs="Arial"/>
          <w:b/>
          <w:iCs/>
          <w:sz w:val="22"/>
          <w:szCs w:val="22"/>
        </w:rPr>
        <w:t>=</w:t>
      </w:r>
      <w:r w:rsidR="00064CD6">
        <w:rPr>
          <w:rFonts w:ascii="Arial" w:hAnsi="Arial" w:cs="Arial"/>
          <w:iCs/>
          <w:sz w:val="22"/>
          <w:szCs w:val="22"/>
        </w:rPr>
        <w:t xml:space="preserve"> </w:t>
      </w:r>
      <w:r w:rsidRPr="0054200E">
        <w:rPr>
          <w:rFonts w:ascii="Arial" w:hAnsi="Arial" w:cs="Arial"/>
          <w:iCs/>
          <w:sz w:val="22"/>
          <w:szCs w:val="22"/>
        </w:rPr>
        <w:t>Puntaje por asignar</w:t>
      </w:r>
    </w:p>
    <w:p w:rsidR="002F7C7F" w:rsidRPr="0054200E" w:rsidRDefault="002F7C7F" w:rsidP="002F7C7F">
      <w:pPr>
        <w:pStyle w:val="Prrafodelista"/>
        <w:tabs>
          <w:tab w:val="num" w:pos="2842"/>
        </w:tabs>
        <w:jc w:val="both"/>
        <w:rPr>
          <w:rFonts w:ascii="Arial" w:hAnsi="Arial" w:cs="Arial"/>
          <w:iCs/>
          <w:sz w:val="22"/>
          <w:szCs w:val="22"/>
        </w:rPr>
      </w:pPr>
      <w:r w:rsidRPr="0054200E">
        <w:rPr>
          <w:rFonts w:ascii="Arial" w:hAnsi="Arial" w:cs="Arial"/>
          <w:iCs/>
          <w:sz w:val="22"/>
          <w:szCs w:val="22"/>
        </w:rPr>
        <w:t xml:space="preserve">          </w:t>
      </w:r>
      <w:r w:rsidRPr="0054200E">
        <w:rPr>
          <w:rFonts w:ascii="Arial" w:hAnsi="Arial" w:cs="Arial"/>
          <w:iCs/>
          <w:sz w:val="22"/>
          <w:szCs w:val="22"/>
        </w:rPr>
        <w:tab/>
      </w:r>
      <w:r w:rsidR="00064CD6" w:rsidRPr="000119EE">
        <w:rPr>
          <w:rFonts w:ascii="Arial" w:hAnsi="Arial" w:cs="Arial"/>
          <w:b/>
          <w:iCs/>
          <w:sz w:val="22"/>
          <w:szCs w:val="22"/>
        </w:rPr>
        <w:t xml:space="preserve">P1 </w:t>
      </w:r>
      <w:r w:rsidRPr="000119EE">
        <w:rPr>
          <w:rFonts w:ascii="Arial" w:hAnsi="Arial" w:cs="Arial"/>
          <w:b/>
          <w:iCs/>
          <w:sz w:val="22"/>
          <w:szCs w:val="22"/>
        </w:rPr>
        <w:t>=</w:t>
      </w:r>
      <w:r w:rsidR="00064CD6">
        <w:rPr>
          <w:rFonts w:ascii="Arial" w:hAnsi="Arial" w:cs="Arial"/>
          <w:iCs/>
          <w:sz w:val="22"/>
          <w:szCs w:val="22"/>
        </w:rPr>
        <w:t xml:space="preserve"> </w:t>
      </w:r>
      <w:r w:rsidRPr="0054200E">
        <w:rPr>
          <w:rFonts w:ascii="Arial" w:hAnsi="Arial" w:cs="Arial"/>
          <w:iCs/>
          <w:sz w:val="22"/>
          <w:szCs w:val="22"/>
        </w:rPr>
        <w:t>Menor precio global ponderado ofertado</w:t>
      </w:r>
    </w:p>
    <w:p w:rsidR="002F7C7F" w:rsidRPr="0054200E" w:rsidRDefault="002F7C7F" w:rsidP="002F7C7F">
      <w:pPr>
        <w:pStyle w:val="Prrafodelista"/>
        <w:tabs>
          <w:tab w:val="num" w:pos="2842"/>
        </w:tabs>
        <w:jc w:val="both"/>
        <w:rPr>
          <w:rFonts w:ascii="Arial" w:hAnsi="Arial" w:cs="Arial"/>
          <w:iCs/>
          <w:sz w:val="22"/>
          <w:szCs w:val="22"/>
        </w:rPr>
      </w:pPr>
      <w:r w:rsidRPr="0054200E">
        <w:rPr>
          <w:rFonts w:ascii="Arial" w:hAnsi="Arial" w:cs="Arial"/>
          <w:iCs/>
          <w:sz w:val="22"/>
          <w:szCs w:val="22"/>
        </w:rPr>
        <w:t xml:space="preserve">          </w:t>
      </w:r>
      <w:r w:rsidRPr="0054200E">
        <w:rPr>
          <w:rFonts w:ascii="Arial" w:hAnsi="Arial" w:cs="Arial"/>
          <w:iCs/>
          <w:sz w:val="22"/>
          <w:szCs w:val="22"/>
        </w:rPr>
        <w:tab/>
      </w:r>
      <w:r w:rsidR="00064CD6" w:rsidRPr="000119EE">
        <w:rPr>
          <w:rFonts w:ascii="Arial" w:hAnsi="Arial" w:cs="Arial"/>
          <w:b/>
          <w:iCs/>
          <w:sz w:val="22"/>
          <w:szCs w:val="22"/>
        </w:rPr>
        <w:t xml:space="preserve">P2 </w:t>
      </w:r>
      <w:r w:rsidRPr="000119EE">
        <w:rPr>
          <w:rFonts w:ascii="Arial" w:hAnsi="Arial" w:cs="Arial"/>
          <w:b/>
          <w:iCs/>
          <w:sz w:val="22"/>
          <w:szCs w:val="22"/>
        </w:rPr>
        <w:t>=</w:t>
      </w:r>
      <w:r w:rsidRPr="0054200E">
        <w:rPr>
          <w:rFonts w:ascii="Arial" w:hAnsi="Arial" w:cs="Arial"/>
          <w:iCs/>
          <w:sz w:val="22"/>
          <w:szCs w:val="22"/>
        </w:rPr>
        <w:t xml:space="preserve"> Precio global ponderado de la oferta por evaluar</w:t>
      </w:r>
    </w:p>
    <w:p w:rsidR="002F7C7F" w:rsidRPr="0054200E" w:rsidRDefault="00FA3592" w:rsidP="002F7C7F">
      <w:pPr>
        <w:pStyle w:val="Prrafodelista"/>
        <w:tabs>
          <w:tab w:val="num" w:pos="2842"/>
        </w:tabs>
        <w:jc w:val="both"/>
        <w:rPr>
          <w:rFonts w:ascii="Arial" w:hAnsi="Arial" w:cs="Arial"/>
          <w:iCs/>
          <w:sz w:val="22"/>
          <w:szCs w:val="22"/>
        </w:rPr>
      </w:pPr>
      <w:r>
        <w:rPr>
          <w:rFonts w:ascii="Arial" w:hAnsi="Arial" w:cs="Arial"/>
          <w:iCs/>
          <w:sz w:val="22"/>
          <w:szCs w:val="22"/>
        </w:rPr>
        <w:tab/>
      </w:r>
      <w:r w:rsidRPr="000119EE">
        <w:rPr>
          <w:rFonts w:ascii="Arial" w:hAnsi="Arial" w:cs="Arial"/>
          <w:b/>
          <w:iCs/>
          <w:sz w:val="22"/>
          <w:szCs w:val="22"/>
        </w:rPr>
        <w:t>10</w:t>
      </w:r>
      <w:r w:rsidR="00064CD6" w:rsidRPr="000119EE">
        <w:rPr>
          <w:rFonts w:ascii="Arial" w:hAnsi="Arial" w:cs="Arial"/>
          <w:b/>
          <w:iCs/>
          <w:sz w:val="22"/>
          <w:szCs w:val="22"/>
        </w:rPr>
        <w:t xml:space="preserve">0 </w:t>
      </w:r>
      <w:r w:rsidR="002F7C7F" w:rsidRPr="000119EE">
        <w:rPr>
          <w:rFonts w:ascii="Arial" w:hAnsi="Arial" w:cs="Arial"/>
          <w:b/>
          <w:iCs/>
          <w:sz w:val="22"/>
          <w:szCs w:val="22"/>
        </w:rPr>
        <w:t>=</w:t>
      </w:r>
      <w:r w:rsidR="002F7C7F" w:rsidRPr="0054200E">
        <w:rPr>
          <w:rFonts w:ascii="Arial" w:hAnsi="Arial" w:cs="Arial"/>
          <w:iCs/>
          <w:sz w:val="22"/>
          <w:szCs w:val="22"/>
        </w:rPr>
        <w:t xml:space="preserve"> Puntaje máximo por obtener</w:t>
      </w:r>
    </w:p>
    <w:p w:rsidR="002F7C7F" w:rsidRPr="0054200E" w:rsidRDefault="002F7C7F" w:rsidP="002F7C7F">
      <w:pPr>
        <w:tabs>
          <w:tab w:val="num" w:pos="567"/>
        </w:tabs>
        <w:jc w:val="both"/>
        <w:rPr>
          <w:rFonts w:ascii="Arial" w:hAnsi="Arial" w:cs="Arial"/>
          <w:b/>
          <w:iCs/>
          <w:sz w:val="22"/>
          <w:szCs w:val="22"/>
        </w:rPr>
      </w:pPr>
    </w:p>
    <w:p w:rsidR="002F7C7F" w:rsidRPr="0054200E" w:rsidRDefault="002F7C7F" w:rsidP="00064CD6">
      <w:pPr>
        <w:tabs>
          <w:tab w:val="num" w:pos="567"/>
        </w:tabs>
        <w:ind w:left="709"/>
        <w:jc w:val="both"/>
        <w:rPr>
          <w:rFonts w:ascii="Arial" w:hAnsi="Arial" w:cs="Arial"/>
          <w:iCs/>
          <w:sz w:val="22"/>
          <w:szCs w:val="22"/>
        </w:rPr>
      </w:pPr>
      <w:r w:rsidRPr="0054200E">
        <w:rPr>
          <w:rFonts w:ascii="Arial" w:hAnsi="Arial" w:cs="Arial"/>
          <w:b/>
          <w:iCs/>
          <w:sz w:val="22"/>
          <w:szCs w:val="22"/>
        </w:rPr>
        <w:t>Cotización:</w:t>
      </w:r>
      <w:r w:rsidRPr="0054200E">
        <w:rPr>
          <w:rFonts w:ascii="Arial" w:hAnsi="Arial" w:cs="Arial"/>
          <w:iCs/>
          <w:sz w:val="22"/>
          <w:szCs w:val="22"/>
        </w:rPr>
        <w:t xml:space="preserve"> El Oferente debe presentar la oferta desglosada de la siguiente forma, de tal manera que se presenten los costos de forma individual para cada servicio o ítem. </w:t>
      </w:r>
      <w:r w:rsidRPr="0054200E">
        <w:rPr>
          <w:rFonts w:ascii="Arial" w:hAnsi="Arial" w:cs="Arial"/>
          <w:b/>
          <w:iCs/>
          <w:sz w:val="22"/>
          <w:szCs w:val="22"/>
          <w:u w:val="single"/>
        </w:rPr>
        <w:t>Este requisito es excluyente</w:t>
      </w:r>
      <w:r w:rsidRPr="0054200E">
        <w:rPr>
          <w:rFonts w:ascii="Arial" w:hAnsi="Arial" w:cs="Arial"/>
          <w:iCs/>
          <w:sz w:val="22"/>
          <w:szCs w:val="22"/>
        </w:rPr>
        <w:t xml:space="preserve">. </w:t>
      </w:r>
    </w:p>
    <w:p w:rsidR="002F7C7F" w:rsidRDefault="002F7C7F" w:rsidP="00064CD6">
      <w:pPr>
        <w:tabs>
          <w:tab w:val="num" w:pos="567"/>
        </w:tabs>
        <w:rPr>
          <w:rFonts w:ascii="Arial" w:hAnsi="Arial" w:cs="Arial"/>
          <w:iCs/>
          <w:sz w:val="22"/>
          <w:szCs w:val="22"/>
        </w:rPr>
      </w:pPr>
    </w:p>
    <w:p w:rsidR="00725DEA" w:rsidRPr="0054200E" w:rsidRDefault="00725DEA" w:rsidP="00064CD6">
      <w:pPr>
        <w:tabs>
          <w:tab w:val="num" w:pos="567"/>
        </w:tabs>
        <w:rPr>
          <w:rFonts w:ascii="Arial" w:hAnsi="Arial" w:cs="Arial"/>
          <w:iCs/>
          <w:sz w:val="22"/>
          <w:szCs w:val="22"/>
        </w:rPr>
      </w:pPr>
    </w:p>
    <w:tbl>
      <w:tblPr>
        <w:tblStyle w:val="Tablaconcuadrcula"/>
        <w:tblW w:w="8754" w:type="dxa"/>
        <w:tblInd w:w="817" w:type="dxa"/>
        <w:tblLook w:val="04A0" w:firstRow="1" w:lastRow="0" w:firstColumn="1" w:lastColumn="0" w:noHBand="0" w:noVBand="1"/>
      </w:tblPr>
      <w:tblGrid>
        <w:gridCol w:w="1859"/>
        <w:gridCol w:w="2370"/>
        <w:gridCol w:w="2292"/>
        <w:gridCol w:w="2233"/>
      </w:tblGrid>
      <w:tr w:rsidR="00996133" w:rsidTr="000119EE">
        <w:tc>
          <w:tcPr>
            <w:tcW w:w="18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133" w:rsidRDefault="00996133" w:rsidP="000119EE">
            <w:pPr>
              <w:tabs>
                <w:tab w:val="num" w:pos="567"/>
              </w:tabs>
              <w:jc w:val="center"/>
              <w:rPr>
                <w:rFonts w:ascii="Arial" w:hAnsi="Arial" w:cs="Arial"/>
                <w:b/>
                <w:iCs/>
                <w:sz w:val="24"/>
                <w:szCs w:val="24"/>
              </w:rPr>
            </w:pPr>
            <w:r>
              <w:rPr>
                <w:rFonts w:ascii="Arial" w:hAnsi="Arial" w:cs="Arial"/>
                <w:b/>
                <w:iCs/>
                <w:sz w:val="24"/>
                <w:szCs w:val="24"/>
              </w:rPr>
              <w:t>O</w:t>
            </w:r>
            <w:r w:rsidR="000119EE">
              <w:rPr>
                <w:rFonts w:ascii="Arial" w:hAnsi="Arial" w:cs="Arial"/>
                <w:b/>
                <w:iCs/>
                <w:sz w:val="24"/>
                <w:szCs w:val="24"/>
              </w:rPr>
              <w:t>bjeto</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96133" w:rsidRDefault="00996133" w:rsidP="00996133">
            <w:pPr>
              <w:tabs>
                <w:tab w:val="num" w:pos="567"/>
              </w:tabs>
              <w:jc w:val="center"/>
              <w:rPr>
                <w:rFonts w:ascii="Arial" w:hAnsi="Arial" w:cs="Arial"/>
                <w:b/>
                <w:iCs/>
                <w:sz w:val="24"/>
                <w:szCs w:val="24"/>
              </w:rPr>
            </w:pPr>
            <w:r>
              <w:rPr>
                <w:rFonts w:ascii="Arial" w:hAnsi="Arial" w:cs="Arial"/>
                <w:b/>
                <w:iCs/>
                <w:sz w:val="24"/>
                <w:szCs w:val="24"/>
              </w:rPr>
              <w:t>Cantidad estimada</w:t>
            </w:r>
          </w:p>
        </w:tc>
        <w:tc>
          <w:tcPr>
            <w:tcW w:w="2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96133" w:rsidRDefault="00996133" w:rsidP="00996133">
            <w:pPr>
              <w:tabs>
                <w:tab w:val="num" w:pos="567"/>
              </w:tabs>
              <w:jc w:val="center"/>
              <w:rPr>
                <w:rFonts w:ascii="Arial" w:hAnsi="Arial" w:cs="Arial"/>
                <w:b/>
                <w:iCs/>
                <w:sz w:val="24"/>
                <w:szCs w:val="24"/>
              </w:rPr>
            </w:pPr>
            <w:r>
              <w:rPr>
                <w:rFonts w:ascii="Arial" w:hAnsi="Arial" w:cs="Arial"/>
                <w:b/>
                <w:iCs/>
                <w:sz w:val="24"/>
                <w:szCs w:val="24"/>
              </w:rPr>
              <w:t xml:space="preserve">Costo unitario </w:t>
            </w:r>
          </w:p>
        </w:tc>
        <w:tc>
          <w:tcPr>
            <w:tcW w:w="2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96133" w:rsidRDefault="00996133" w:rsidP="00996133">
            <w:pPr>
              <w:tabs>
                <w:tab w:val="num" w:pos="567"/>
              </w:tabs>
              <w:jc w:val="center"/>
              <w:rPr>
                <w:rFonts w:ascii="Arial" w:hAnsi="Arial" w:cs="Arial"/>
                <w:b/>
                <w:iCs/>
                <w:sz w:val="24"/>
                <w:szCs w:val="24"/>
              </w:rPr>
            </w:pPr>
            <w:r>
              <w:rPr>
                <w:rFonts w:ascii="Arial" w:hAnsi="Arial" w:cs="Arial"/>
                <w:b/>
                <w:iCs/>
                <w:sz w:val="24"/>
                <w:szCs w:val="24"/>
              </w:rPr>
              <w:t>Costo ponderado</w:t>
            </w:r>
          </w:p>
        </w:tc>
      </w:tr>
      <w:tr w:rsidR="00996133" w:rsidTr="00996133">
        <w:tc>
          <w:tcPr>
            <w:tcW w:w="1859" w:type="dxa"/>
            <w:tcBorders>
              <w:top w:val="single" w:sz="4" w:space="0" w:color="000000"/>
              <w:left w:val="single" w:sz="4" w:space="0" w:color="000000"/>
              <w:bottom w:val="single" w:sz="4" w:space="0" w:color="000000"/>
              <w:right w:val="single" w:sz="4" w:space="0" w:color="000000"/>
            </w:tcBorders>
          </w:tcPr>
          <w:p w:rsidR="00996133" w:rsidRDefault="00996133" w:rsidP="00996133">
            <w:pPr>
              <w:tabs>
                <w:tab w:val="num" w:pos="567"/>
              </w:tabs>
              <w:rPr>
                <w:rFonts w:ascii="Arial" w:hAnsi="Arial" w:cs="Arial"/>
                <w:iCs/>
                <w:sz w:val="24"/>
                <w:szCs w:val="24"/>
              </w:rPr>
            </w:pPr>
            <w:r>
              <w:rPr>
                <w:rFonts w:ascii="Arial" w:hAnsi="Arial" w:cs="Arial"/>
                <w:b/>
                <w:iCs/>
                <w:sz w:val="24"/>
                <w:szCs w:val="24"/>
              </w:rPr>
              <w:t>Casco adulto</w:t>
            </w:r>
          </w:p>
        </w:tc>
        <w:tc>
          <w:tcPr>
            <w:tcW w:w="2370" w:type="dxa"/>
            <w:tcBorders>
              <w:top w:val="single" w:sz="4" w:space="0" w:color="000000"/>
              <w:left w:val="single" w:sz="4" w:space="0" w:color="000000"/>
              <w:bottom w:val="single" w:sz="4" w:space="0" w:color="000000"/>
              <w:right w:val="single" w:sz="4" w:space="0" w:color="000000"/>
            </w:tcBorders>
            <w:hideMark/>
          </w:tcPr>
          <w:p w:rsidR="00996133" w:rsidRDefault="00996133" w:rsidP="00996133">
            <w:pPr>
              <w:tabs>
                <w:tab w:val="num" w:pos="567"/>
              </w:tabs>
              <w:jc w:val="center"/>
              <w:rPr>
                <w:rFonts w:ascii="Arial" w:hAnsi="Arial" w:cs="Arial"/>
                <w:iCs/>
                <w:sz w:val="24"/>
                <w:szCs w:val="24"/>
              </w:rPr>
            </w:pPr>
            <w:r>
              <w:rPr>
                <w:rFonts w:ascii="Arial" w:hAnsi="Arial" w:cs="Arial"/>
                <w:iCs/>
                <w:sz w:val="24"/>
                <w:szCs w:val="24"/>
              </w:rPr>
              <w:t>2500</w:t>
            </w:r>
          </w:p>
        </w:tc>
        <w:tc>
          <w:tcPr>
            <w:tcW w:w="2292" w:type="dxa"/>
            <w:tcBorders>
              <w:top w:val="single" w:sz="4" w:space="0" w:color="000000"/>
              <w:left w:val="single" w:sz="4" w:space="0" w:color="000000"/>
              <w:bottom w:val="single" w:sz="4" w:space="0" w:color="000000"/>
              <w:right w:val="single" w:sz="4" w:space="0" w:color="000000"/>
            </w:tcBorders>
          </w:tcPr>
          <w:p w:rsidR="00996133" w:rsidRDefault="00996133" w:rsidP="00996133">
            <w:pPr>
              <w:tabs>
                <w:tab w:val="num" w:pos="567"/>
              </w:tabs>
              <w:jc w:val="center"/>
              <w:rPr>
                <w:rFonts w:ascii="Arial" w:hAnsi="Arial" w:cs="Arial"/>
                <w:iCs/>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996133" w:rsidRDefault="00996133" w:rsidP="00996133">
            <w:pPr>
              <w:tabs>
                <w:tab w:val="num" w:pos="567"/>
              </w:tabs>
              <w:jc w:val="center"/>
              <w:rPr>
                <w:rFonts w:ascii="Arial" w:hAnsi="Arial" w:cs="Arial"/>
                <w:iCs/>
                <w:sz w:val="24"/>
                <w:szCs w:val="24"/>
              </w:rPr>
            </w:pPr>
          </w:p>
        </w:tc>
      </w:tr>
      <w:tr w:rsidR="00996133" w:rsidTr="00996133">
        <w:tc>
          <w:tcPr>
            <w:tcW w:w="1859" w:type="dxa"/>
            <w:tcBorders>
              <w:top w:val="single" w:sz="4" w:space="0" w:color="000000"/>
              <w:left w:val="single" w:sz="4" w:space="0" w:color="000000"/>
              <w:bottom w:val="single" w:sz="4" w:space="0" w:color="000000"/>
              <w:right w:val="single" w:sz="4" w:space="0" w:color="000000"/>
            </w:tcBorders>
          </w:tcPr>
          <w:p w:rsidR="00996133" w:rsidRDefault="00996133" w:rsidP="00996133">
            <w:pPr>
              <w:tabs>
                <w:tab w:val="num" w:pos="567"/>
              </w:tabs>
              <w:rPr>
                <w:rFonts w:ascii="Arial" w:hAnsi="Arial" w:cs="Arial"/>
                <w:iCs/>
                <w:sz w:val="24"/>
                <w:szCs w:val="24"/>
              </w:rPr>
            </w:pPr>
            <w:r>
              <w:rPr>
                <w:rFonts w:ascii="Arial" w:hAnsi="Arial" w:cs="Arial"/>
                <w:b/>
                <w:iCs/>
                <w:sz w:val="24"/>
                <w:szCs w:val="24"/>
              </w:rPr>
              <w:t>Casco niño</w:t>
            </w:r>
          </w:p>
        </w:tc>
        <w:tc>
          <w:tcPr>
            <w:tcW w:w="2370" w:type="dxa"/>
            <w:tcBorders>
              <w:top w:val="single" w:sz="4" w:space="0" w:color="000000"/>
              <w:left w:val="single" w:sz="4" w:space="0" w:color="000000"/>
              <w:bottom w:val="single" w:sz="4" w:space="0" w:color="000000"/>
              <w:right w:val="single" w:sz="4" w:space="0" w:color="000000"/>
            </w:tcBorders>
            <w:hideMark/>
          </w:tcPr>
          <w:p w:rsidR="00996133" w:rsidRDefault="00996133" w:rsidP="00996133">
            <w:pPr>
              <w:tabs>
                <w:tab w:val="num" w:pos="567"/>
              </w:tabs>
              <w:jc w:val="center"/>
              <w:rPr>
                <w:rFonts w:ascii="Arial" w:hAnsi="Arial" w:cs="Arial"/>
                <w:iCs/>
                <w:sz w:val="24"/>
                <w:szCs w:val="24"/>
              </w:rPr>
            </w:pPr>
            <w:r>
              <w:rPr>
                <w:rFonts w:ascii="Arial" w:hAnsi="Arial" w:cs="Arial"/>
                <w:iCs/>
                <w:sz w:val="24"/>
                <w:szCs w:val="24"/>
              </w:rPr>
              <w:t>2000</w:t>
            </w:r>
          </w:p>
        </w:tc>
        <w:tc>
          <w:tcPr>
            <w:tcW w:w="2292" w:type="dxa"/>
            <w:tcBorders>
              <w:top w:val="single" w:sz="4" w:space="0" w:color="000000"/>
              <w:left w:val="single" w:sz="4" w:space="0" w:color="000000"/>
              <w:bottom w:val="single" w:sz="4" w:space="0" w:color="000000"/>
              <w:right w:val="single" w:sz="4" w:space="0" w:color="000000"/>
            </w:tcBorders>
          </w:tcPr>
          <w:p w:rsidR="00996133" w:rsidRDefault="00996133" w:rsidP="00996133">
            <w:pPr>
              <w:tabs>
                <w:tab w:val="num" w:pos="567"/>
              </w:tabs>
              <w:jc w:val="center"/>
              <w:rPr>
                <w:rFonts w:ascii="Arial" w:hAnsi="Arial" w:cs="Arial"/>
                <w:iCs/>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996133" w:rsidRDefault="00996133" w:rsidP="00996133">
            <w:pPr>
              <w:tabs>
                <w:tab w:val="num" w:pos="567"/>
              </w:tabs>
              <w:jc w:val="center"/>
              <w:rPr>
                <w:rFonts w:ascii="Arial" w:hAnsi="Arial" w:cs="Arial"/>
                <w:iCs/>
                <w:sz w:val="24"/>
                <w:szCs w:val="24"/>
              </w:rPr>
            </w:pPr>
          </w:p>
        </w:tc>
      </w:tr>
      <w:tr w:rsidR="00996133" w:rsidTr="000119EE">
        <w:tc>
          <w:tcPr>
            <w:tcW w:w="652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96133" w:rsidRDefault="00996133" w:rsidP="00996133">
            <w:pPr>
              <w:tabs>
                <w:tab w:val="num" w:pos="567"/>
              </w:tabs>
              <w:jc w:val="right"/>
              <w:rPr>
                <w:rFonts w:ascii="Arial" w:hAnsi="Arial" w:cs="Arial"/>
                <w:b/>
                <w:iCs/>
                <w:sz w:val="24"/>
                <w:szCs w:val="24"/>
              </w:rPr>
            </w:pPr>
            <w:r>
              <w:rPr>
                <w:rFonts w:ascii="Arial" w:hAnsi="Arial" w:cs="Arial"/>
                <w:b/>
                <w:iCs/>
                <w:sz w:val="24"/>
                <w:szCs w:val="24"/>
              </w:rPr>
              <w:t>Total costos ponderados</w:t>
            </w:r>
          </w:p>
        </w:tc>
        <w:tc>
          <w:tcPr>
            <w:tcW w:w="2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133" w:rsidRDefault="00996133">
            <w:pPr>
              <w:tabs>
                <w:tab w:val="num" w:pos="567"/>
              </w:tabs>
              <w:jc w:val="both"/>
              <w:rPr>
                <w:rFonts w:ascii="Arial" w:hAnsi="Arial" w:cs="Arial"/>
                <w:iCs/>
                <w:sz w:val="24"/>
                <w:szCs w:val="24"/>
              </w:rPr>
            </w:pPr>
          </w:p>
        </w:tc>
      </w:tr>
    </w:tbl>
    <w:p w:rsidR="00082D01" w:rsidRDefault="00082D01" w:rsidP="0054200E">
      <w:pPr>
        <w:jc w:val="both"/>
        <w:rPr>
          <w:rFonts w:ascii="Arial" w:hAnsi="Arial" w:cs="Arial"/>
          <w:b/>
          <w:bCs/>
          <w:sz w:val="22"/>
          <w:szCs w:val="22"/>
        </w:rPr>
      </w:pPr>
    </w:p>
    <w:p w:rsidR="00725DEA" w:rsidRDefault="00725DEA" w:rsidP="0054200E">
      <w:pPr>
        <w:jc w:val="both"/>
        <w:rPr>
          <w:rFonts w:ascii="Arial" w:hAnsi="Arial" w:cs="Arial"/>
          <w:b/>
          <w:bCs/>
          <w:sz w:val="22"/>
          <w:szCs w:val="22"/>
        </w:rPr>
      </w:pPr>
    </w:p>
    <w:p w:rsidR="00725DEA" w:rsidRDefault="00725DEA" w:rsidP="0054200E">
      <w:pPr>
        <w:jc w:val="both"/>
        <w:rPr>
          <w:rFonts w:ascii="Arial" w:hAnsi="Arial" w:cs="Arial"/>
          <w:b/>
          <w:bCs/>
          <w:sz w:val="22"/>
          <w:szCs w:val="22"/>
        </w:rPr>
      </w:pPr>
    </w:p>
    <w:p w:rsidR="00725DEA" w:rsidRDefault="00725DEA" w:rsidP="0054200E">
      <w:pPr>
        <w:jc w:val="both"/>
        <w:rPr>
          <w:rFonts w:ascii="Arial" w:hAnsi="Arial" w:cs="Arial"/>
          <w:b/>
          <w:bCs/>
          <w:sz w:val="22"/>
          <w:szCs w:val="22"/>
        </w:rPr>
      </w:pPr>
    </w:p>
    <w:p w:rsidR="00725DEA" w:rsidRPr="0054200E" w:rsidRDefault="00725DEA" w:rsidP="0054200E">
      <w:pPr>
        <w:jc w:val="both"/>
        <w:rPr>
          <w:rFonts w:ascii="Arial" w:hAnsi="Arial" w:cs="Arial"/>
          <w:b/>
          <w:bCs/>
          <w:sz w:val="22"/>
          <w:szCs w:val="22"/>
        </w:rPr>
      </w:pPr>
    </w:p>
    <w:p w:rsidR="00D767F2" w:rsidRPr="0054200E" w:rsidRDefault="00E61F47" w:rsidP="00821B84">
      <w:pPr>
        <w:pStyle w:val="Prrafodelista"/>
        <w:numPr>
          <w:ilvl w:val="0"/>
          <w:numId w:val="1"/>
        </w:numPr>
        <w:autoSpaceDE w:val="0"/>
        <w:autoSpaceDN w:val="0"/>
        <w:adjustRightInd w:val="0"/>
        <w:jc w:val="both"/>
        <w:rPr>
          <w:rFonts w:ascii="Arial" w:hAnsi="Arial" w:cs="Arial"/>
          <w:bCs/>
          <w:iCs/>
          <w:sz w:val="22"/>
          <w:szCs w:val="22"/>
          <w:lang w:val="es-CR"/>
        </w:rPr>
      </w:pPr>
      <w:r w:rsidRPr="0054200E">
        <w:rPr>
          <w:rFonts w:ascii="Arial" w:eastAsia="Calibri" w:hAnsi="Arial" w:cs="Arial"/>
          <w:b/>
          <w:bCs/>
          <w:sz w:val="22"/>
          <w:szCs w:val="22"/>
        </w:rPr>
        <w:lastRenderedPageBreak/>
        <w:t>CONDICIONES</w:t>
      </w:r>
      <w:r w:rsidR="00D767F2" w:rsidRPr="0054200E">
        <w:rPr>
          <w:rFonts w:ascii="Arial" w:eastAsia="Calibri" w:hAnsi="Arial" w:cs="Arial"/>
          <w:b/>
          <w:bCs/>
          <w:sz w:val="22"/>
          <w:szCs w:val="22"/>
        </w:rPr>
        <w:t xml:space="preserve"> </w:t>
      </w:r>
      <w:r w:rsidR="004B4297" w:rsidRPr="0054200E">
        <w:rPr>
          <w:rFonts w:ascii="Arial" w:eastAsia="Calibri" w:hAnsi="Arial" w:cs="Arial"/>
          <w:b/>
          <w:bCs/>
          <w:sz w:val="22"/>
          <w:szCs w:val="22"/>
        </w:rPr>
        <w:t xml:space="preserve">GENERALES </w:t>
      </w:r>
      <w:r w:rsidR="00D767F2" w:rsidRPr="0054200E">
        <w:rPr>
          <w:rFonts w:ascii="Arial" w:eastAsia="Calibri" w:hAnsi="Arial" w:cs="Arial"/>
          <w:b/>
          <w:bCs/>
          <w:sz w:val="22"/>
          <w:szCs w:val="22"/>
        </w:rPr>
        <w:t>PARA EL OFERENTE</w:t>
      </w:r>
    </w:p>
    <w:p w:rsidR="00D669AD" w:rsidRPr="0054200E" w:rsidRDefault="00D669AD" w:rsidP="00821B84">
      <w:pPr>
        <w:autoSpaceDE w:val="0"/>
        <w:autoSpaceDN w:val="0"/>
        <w:adjustRightInd w:val="0"/>
        <w:jc w:val="both"/>
        <w:rPr>
          <w:rFonts w:ascii="Arial" w:hAnsi="Arial" w:cs="Arial"/>
          <w:bCs/>
          <w:iCs/>
          <w:sz w:val="22"/>
          <w:szCs w:val="22"/>
          <w:lang w:val="es-CR"/>
        </w:rPr>
      </w:pPr>
    </w:p>
    <w:p w:rsidR="00D84BA2" w:rsidRPr="0054200E" w:rsidRDefault="00FE3660" w:rsidP="0078190D">
      <w:pPr>
        <w:pStyle w:val="Prrafodelista"/>
        <w:numPr>
          <w:ilvl w:val="0"/>
          <w:numId w:val="4"/>
        </w:numPr>
        <w:tabs>
          <w:tab w:val="left" w:pos="0"/>
        </w:tabs>
        <w:suppressAutoHyphens/>
        <w:spacing w:after="240"/>
        <w:ind w:left="851" w:hanging="425"/>
        <w:jc w:val="both"/>
        <w:rPr>
          <w:rFonts w:ascii="Arial" w:eastAsia="Calibri" w:hAnsi="Arial" w:cs="Arial"/>
          <w:b/>
          <w:bCs/>
          <w:sz w:val="22"/>
          <w:szCs w:val="22"/>
        </w:rPr>
      </w:pPr>
      <w:r w:rsidRPr="0054200E">
        <w:rPr>
          <w:rFonts w:ascii="Arial" w:hAnsi="Arial" w:cs="Arial"/>
          <w:sz w:val="22"/>
          <w:szCs w:val="22"/>
          <w:lang w:val="es-ES_tradnl"/>
        </w:rPr>
        <w:t>El suministro ofertado debe ser totalmente nuevo, no se aceptan suministros reconstruidos o reciclados.</w:t>
      </w:r>
    </w:p>
    <w:p w:rsidR="00736B25" w:rsidRPr="0078190D" w:rsidRDefault="00D84BA2" w:rsidP="0078190D">
      <w:pPr>
        <w:pStyle w:val="Prrafodelista"/>
        <w:numPr>
          <w:ilvl w:val="0"/>
          <w:numId w:val="4"/>
        </w:numPr>
        <w:tabs>
          <w:tab w:val="left" w:pos="0"/>
        </w:tabs>
        <w:suppressAutoHyphens/>
        <w:spacing w:after="240"/>
        <w:ind w:left="851" w:hanging="425"/>
        <w:jc w:val="both"/>
        <w:rPr>
          <w:rFonts w:ascii="Arial" w:hAnsi="Arial" w:cs="Arial"/>
          <w:sz w:val="22"/>
          <w:szCs w:val="22"/>
          <w:lang w:val="es-CR"/>
        </w:rPr>
      </w:pPr>
      <w:r w:rsidRPr="0054200E">
        <w:rPr>
          <w:rFonts w:ascii="Arial" w:hAnsi="Arial" w:cs="Arial"/>
          <w:sz w:val="22"/>
          <w:szCs w:val="22"/>
          <w:lang w:val="es-ES_tradnl"/>
        </w:rPr>
        <w:t>Cualquier situación, material o servicio no mencionado en las especificaciones  y que sea necesario para completar el trabajo, será obligación del Oferente tomarlos en cuenta dentro de su oferta y el mismo no da motivo para ningún cobro extra. De presentarse algún caso de la índole mencionada, debe solicitarse la aclaración respectiva antes de presentar la oferta, caso contrario, se asume que la información contenida en este cartel es completa y suficiente para lograr la ejecución del servicio sometido a concurso.</w:t>
      </w:r>
    </w:p>
    <w:p w:rsidR="00736B25" w:rsidRPr="009A3594" w:rsidRDefault="00736B25" w:rsidP="0078190D">
      <w:pPr>
        <w:pStyle w:val="Prrafodelista"/>
        <w:numPr>
          <w:ilvl w:val="0"/>
          <w:numId w:val="4"/>
        </w:numPr>
        <w:tabs>
          <w:tab w:val="left" w:pos="0"/>
        </w:tabs>
        <w:suppressAutoHyphens/>
        <w:spacing w:after="240"/>
        <w:ind w:left="851" w:hanging="425"/>
        <w:jc w:val="both"/>
        <w:rPr>
          <w:rFonts w:ascii="Arial" w:hAnsi="Arial" w:cs="Arial"/>
          <w:bCs/>
          <w:sz w:val="22"/>
          <w:szCs w:val="22"/>
        </w:rPr>
      </w:pPr>
      <w:r w:rsidRPr="0054200E">
        <w:rPr>
          <w:rFonts w:ascii="Arial" w:hAnsi="Arial" w:cs="Arial"/>
          <w:sz w:val="22"/>
          <w:szCs w:val="22"/>
          <w:lang w:val="es-ES_tradnl"/>
        </w:rPr>
        <w:t>E</w:t>
      </w:r>
      <w:r w:rsidRPr="0054200E">
        <w:rPr>
          <w:rFonts w:ascii="Arial" w:hAnsi="Arial" w:cs="Arial"/>
          <w:bCs/>
          <w:sz w:val="22"/>
          <w:szCs w:val="22"/>
        </w:rPr>
        <w:t xml:space="preserve">l Benemérito Cuerpo de Bomberos de Costa Rica se reserva el derecho de verificar toda la información aportada por el Oferente, así como solicitar cualquier información adicional que considere necesaria para aclarar cualquier duda, por lo que dicha información deberá ser presentada en forma completa y verificable. En caso de comprobarse algún incumplimiento o falsedad en los datos la oferta podrá no ser </w:t>
      </w:r>
      <w:r w:rsidRPr="009A3594">
        <w:rPr>
          <w:rFonts w:ascii="Arial" w:hAnsi="Arial" w:cs="Arial"/>
          <w:bCs/>
          <w:sz w:val="22"/>
          <w:szCs w:val="22"/>
        </w:rPr>
        <w:t xml:space="preserve">considerada en este concurso. </w:t>
      </w:r>
    </w:p>
    <w:p w:rsidR="00A338B3" w:rsidRPr="009A3594" w:rsidRDefault="00A338B3" w:rsidP="00723890">
      <w:pPr>
        <w:pStyle w:val="Prrafodelista"/>
        <w:numPr>
          <w:ilvl w:val="0"/>
          <w:numId w:val="4"/>
        </w:numPr>
        <w:tabs>
          <w:tab w:val="left" w:pos="-720"/>
        </w:tabs>
        <w:suppressAutoHyphens/>
        <w:jc w:val="both"/>
        <w:rPr>
          <w:rFonts w:ascii="Arial" w:hAnsi="Arial" w:cs="Arial"/>
          <w:sz w:val="22"/>
          <w:szCs w:val="22"/>
        </w:rPr>
      </w:pPr>
      <w:r w:rsidRPr="009A3594">
        <w:rPr>
          <w:rFonts w:ascii="Arial" w:hAnsi="Arial" w:cs="Arial"/>
          <w:b/>
          <w:sz w:val="22"/>
          <w:szCs w:val="22"/>
        </w:rPr>
        <w:t>Cantidades estimadas:</w:t>
      </w:r>
      <w:r w:rsidR="00723890" w:rsidRPr="009A3594">
        <w:rPr>
          <w:rFonts w:ascii="Arial" w:hAnsi="Arial" w:cs="Arial"/>
          <w:sz w:val="22"/>
          <w:szCs w:val="22"/>
        </w:rPr>
        <w:t xml:space="preserve"> las cantidades establecidas en el Capítulo I, aparte I, punto A, ítem 1 y 2, </w:t>
      </w:r>
      <w:r w:rsidR="00723890" w:rsidRPr="009A3594">
        <w:rPr>
          <w:rFonts w:ascii="Arial" w:hAnsi="Arial" w:cs="Arial"/>
          <w:bCs/>
          <w:sz w:val="22"/>
          <w:szCs w:val="22"/>
        </w:rPr>
        <w:t>son referenciales, por lo cual NO se debe interpretar como un compromiso de compra por parte del Benemérito Cuerpo de Bomberos, dado que la Institución requerirá los servicios conforme a sus necesidades.</w:t>
      </w:r>
    </w:p>
    <w:p w:rsidR="00A338B3" w:rsidRPr="00A338B3" w:rsidRDefault="00A338B3" w:rsidP="00A338B3">
      <w:pPr>
        <w:pStyle w:val="Prrafodelista"/>
        <w:tabs>
          <w:tab w:val="left" w:pos="-720"/>
        </w:tabs>
        <w:suppressAutoHyphens/>
        <w:ind w:left="720"/>
        <w:jc w:val="both"/>
        <w:rPr>
          <w:rFonts w:ascii="Arial" w:hAnsi="Arial" w:cs="Arial"/>
          <w:sz w:val="22"/>
          <w:szCs w:val="22"/>
        </w:rPr>
      </w:pPr>
    </w:p>
    <w:p w:rsidR="00723890" w:rsidRPr="00FA3592" w:rsidRDefault="00723890" w:rsidP="00AB5793">
      <w:pPr>
        <w:pStyle w:val="Prrafodelista"/>
        <w:numPr>
          <w:ilvl w:val="0"/>
          <w:numId w:val="4"/>
        </w:numPr>
        <w:tabs>
          <w:tab w:val="left" w:pos="-720"/>
        </w:tabs>
        <w:suppressAutoHyphens/>
        <w:jc w:val="both"/>
        <w:rPr>
          <w:rFonts w:ascii="Arial" w:hAnsi="Arial" w:cs="Arial"/>
          <w:b/>
          <w:sz w:val="22"/>
          <w:szCs w:val="22"/>
        </w:rPr>
      </w:pPr>
      <w:r w:rsidRPr="00FA3592">
        <w:rPr>
          <w:rFonts w:ascii="Arial" w:hAnsi="Arial" w:cs="Arial"/>
          <w:b/>
          <w:sz w:val="22"/>
          <w:szCs w:val="22"/>
        </w:rPr>
        <w:t>Cambio del diseño:</w:t>
      </w:r>
      <w:r w:rsidR="009A3594" w:rsidRPr="00FA3592">
        <w:rPr>
          <w:rFonts w:ascii="Arial" w:hAnsi="Arial" w:cs="Arial"/>
          <w:b/>
          <w:sz w:val="22"/>
          <w:szCs w:val="22"/>
        </w:rPr>
        <w:t xml:space="preserve"> </w:t>
      </w:r>
      <w:r w:rsidR="009A3594" w:rsidRPr="00FA3592">
        <w:rPr>
          <w:rFonts w:ascii="Arial" w:hAnsi="Arial" w:cs="Arial"/>
          <w:sz w:val="22"/>
          <w:szCs w:val="22"/>
        </w:rPr>
        <w:t xml:space="preserve">El diseño del casco será el mismo, pero </w:t>
      </w:r>
      <w:r w:rsidR="008B454F" w:rsidRPr="00FA3592">
        <w:rPr>
          <w:rFonts w:ascii="Arial" w:hAnsi="Arial" w:cs="Arial"/>
          <w:sz w:val="22"/>
          <w:szCs w:val="22"/>
        </w:rPr>
        <w:t xml:space="preserve">anualmente se cambiará el diseño del </w:t>
      </w:r>
      <w:r w:rsidR="008B454F" w:rsidRPr="00FA3592">
        <w:rPr>
          <w:rFonts w:ascii="Arial" w:eastAsia="Calibri" w:hAnsi="Arial" w:cs="Arial"/>
          <w:sz w:val="22"/>
          <w:szCs w:val="22"/>
          <w:lang w:val="es-CR" w:eastAsia="es-CR"/>
        </w:rPr>
        <w:t>adhesivo impreso en la parte frontal y trasera</w:t>
      </w:r>
      <w:r w:rsidR="006D584C" w:rsidRPr="00FA3592">
        <w:rPr>
          <w:rFonts w:ascii="Arial" w:eastAsia="Calibri" w:hAnsi="Arial" w:cs="Arial"/>
          <w:sz w:val="22"/>
          <w:szCs w:val="22"/>
          <w:lang w:val="es-CR" w:eastAsia="es-CR"/>
        </w:rPr>
        <w:t>.</w:t>
      </w:r>
      <w:r w:rsidR="0081563D" w:rsidRPr="00FA3592">
        <w:rPr>
          <w:rFonts w:ascii="Arial" w:eastAsia="Calibri" w:hAnsi="Arial" w:cs="Arial"/>
          <w:sz w:val="22"/>
          <w:szCs w:val="22"/>
          <w:lang w:val="es-CR" w:eastAsia="es-CR"/>
        </w:rPr>
        <w:t xml:space="preserve"> El diseño del adhesivo será suministrado por la Unidad de Comunicación Estratégica anualmente cuando realice la solicitud del nuevo pedido.</w:t>
      </w:r>
    </w:p>
    <w:p w:rsidR="00723890" w:rsidRPr="00723890" w:rsidRDefault="00723890" w:rsidP="00723890">
      <w:pPr>
        <w:pStyle w:val="Prrafodelista"/>
        <w:rPr>
          <w:rFonts w:ascii="Arial" w:hAnsi="Arial" w:cs="Arial"/>
          <w:b/>
          <w:sz w:val="22"/>
          <w:szCs w:val="22"/>
          <w:lang w:val="es-ES_tradnl"/>
        </w:rPr>
      </w:pPr>
    </w:p>
    <w:p w:rsidR="00A667BE" w:rsidRPr="00A667BE" w:rsidRDefault="00A667BE" w:rsidP="00A667BE">
      <w:pPr>
        <w:pStyle w:val="Prrafodelista"/>
        <w:numPr>
          <w:ilvl w:val="0"/>
          <w:numId w:val="4"/>
        </w:numPr>
        <w:tabs>
          <w:tab w:val="left" w:pos="-720"/>
        </w:tabs>
        <w:suppressAutoHyphens/>
        <w:jc w:val="both"/>
        <w:rPr>
          <w:rFonts w:ascii="Arial" w:hAnsi="Arial" w:cs="Arial"/>
          <w:sz w:val="22"/>
          <w:szCs w:val="22"/>
        </w:rPr>
      </w:pPr>
      <w:r w:rsidRPr="00A667BE">
        <w:rPr>
          <w:rFonts w:ascii="Arial" w:hAnsi="Arial" w:cs="Arial"/>
          <w:b/>
          <w:sz w:val="22"/>
          <w:szCs w:val="22"/>
          <w:lang w:val="es-ES_tradnl"/>
        </w:rPr>
        <w:t xml:space="preserve">Plazo entrega: </w:t>
      </w:r>
      <w:r w:rsidRPr="00A667BE">
        <w:rPr>
          <w:rFonts w:ascii="Arial" w:hAnsi="Arial" w:cs="Arial"/>
          <w:sz w:val="22"/>
          <w:szCs w:val="22"/>
          <w:lang w:val="es-ES_tradnl"/>
        </w:rPr>
        <w:t>25 días hábiles a partir del recibido de la Orden de Compra la cual se entregara según detalle:</w:t>
      </w:r>
    </w:p>
    <w:p w:rsidR="00A667BE" w:rsidRPr="00A667BE" w:rsidRDefault="00A667BE" w:rsidP="00A667BE">
      <w:pPr>
        <w:pStyle w:val="Prrafodelista"/>
        <w:rPr>
          <w:rFonts w:ascii="Arial" w:hAnsi="Arial" w:cs="Arial"/>
          <w:sz w:val="22"/>
          <w:szCs w:val="22"/>
          <w:u w:val="single"/>
          <w:lang w:val="es-ES_tradnl"/>
        </w:rPr>
      </w:pPr>
    </w:p>
    <w:p w:rsidR="00A667BE" w:rsidRPr="00A667BE" w:rsidRDefault="00A667BE" w:rsidP="00A667BE">
      <w:pPr>
        <w:pStyle w:val="Prrafodelista"/>
        <w:numPr>
          <w:ilvl w:val="0"/>
          <w:numId w:val="29"/>
        </w:numPr>
        <w:tabs>
          <w:tab w:val="left" w:pos="-720"/>
        </w:tabs>
        <w:suppressAutoHyphens/>
        <w:ind w:left="993" w:hanging="284"/>
        <w:jc w:val="both"/>
        <w:rPr>
          <w:rFonts w:ascii="Arial" w:hAnsi="Arial" w:cs="Arial"/>
          <w:sz w:val="22"/>
          <w:szCs w:val="22"/>
        </w:rPr>
      </w:pPr>
      <w:r w:rsidRPr="00A667BE">
        <w:rPr>
          <w:rFonts w:ascii="Arial" w:hAnsi="Arial" w:cs="Arial"/>
          <w:b/>
          <w:sz w:val="22"/>
          <w:szCs w:val="22"/>
          <w:u w:val="single"/>
        </w:rPr>
        <w:t>Para el primer año</w:t>
      </w:r>
      <w:r w:rsidRPr="00A667BE">
        <w:rPr>
          <w:rFonts w:ascii="Arial" w:hAnsi="Arial" w:cs="Arial"/>
          <w:sz w:val="22"/>
          <w:szCs w:val="22"/>
        </w:rPr>
        <w:t xml:space="preserve">, se realizaran dos entregas: </w:t>
      </w:r>
    </w:p>
    <w:p w:rsidR="00A667BE" w:rsidRPr="00A667BE" w:rsidRDefault="00A667BE" w:rsidP="00A667BE">
      <w:pPr>
        <w:pStyle w:val="Prrafodelista"/>
        <w:tabs>
          <w:tab w:val="left" w:pos="-720"/>
        </w:tabs>
        <w:suppressAutoHyphens/>
        <w:ind w:left="993"/>
        <w:jc w:val="both"/>
        <w:rPr>
          <w:rFonts w:ascii="Arial" w:hAnsi="Arial" w:cs="Arial"/>
          <w:sz w:val="22"/>
          <w:szCs w:val="22"/>
        </w:rPr>
      </w:pPr>
    </w:p>
    <w:p w:rsidR="00A667BE" w:rsidRPr="00A667BE" w:rsidRDefault="00A667BE" w:rsidP="00A667BE">
      <w:pPr>
        <w:pStyle w:val="Prrafodelista"/>
        <w:numPr>
          <w:ilvl w:val="2"/>
          <w:numId w:val="1"/>
        </w:numPr>
        <w:tabs>
          <w:tab w:val="left" w:pos="-720"/>
        </w:tabs>
        <w:suppressAutoHyphens/>
        <w:ind w:hanging="283"/>
        <w:jc w:val="both"/>
        <w:rPr>
          <w:rFonts w:ascii="Arial" w:hAnsi="Arial" w:cs="Arial"/>
          <w:sz w:val="22"/>
          <w:szCs w:val="22"/>
        </w:rPr>
      </w:pPr>
      <w:r w:rsidRPr="00A667BE">
        <w:rPr>
          <w:rFonts w:ascii="Arial" w:hAnsi="Arial" w:cs="Arial"/>
          <w:sz w:val="22"/>
          <w:szCs w:val="22"/>
        </w:rPr>
        <w:t>La primera cuya Orden de Compra se entregará junto con la orden de inicio de la ejecución del contrato.</w:t>
      </w:r>
    </w:p>
    <w:p w:rsidR="00A667BE" w:rsidRPr="00A667BE" w:rsidRDefault="00A667BE" w:rsidP="00A667BE">
      <w:pPr>
        <w:pStyle w:val="Prrafodelista"/>
        <w:tabs>
          <w:tab w:val="left" w:pos="-720"/>
        </w:tabs>
        <w:suppressAutoHyphens/>
        <w:ind w:left="1276"/>
        <w:jc w:val="both"/>
        <w:rPr>
          <w:rFonts w:ascii="Arial" w:hAnsi="Arial" w:cs="Arial"/>
          <w:sz w:val="22"/>
          <w:szCs w:val="22"/>
        </w:rPr>
      </w:pPr>
    </w:p>
    <w:p w:rsidR="00A667BE" w:rsidRPr="00A667BE" w:rsidRDefault="00A667BE" w:rsidP="00A667BE">
      <w:pPr>
        <w:pStyle w:val="Prrafodelista"/>
        <w:numPr>
          <w:ilvl w:val="2"/>
          <w:numId w:val="1"/>
        </w:numPr>
        <w:tabs>
          <w:tab w:val="left" w:pos="-720"/>
        </w:tabs>
        <w:suppressAutoHyphens/>
        <w:ind w:hanging="283"/>
        <w:jc w:val="both"/>
        <w:rPr>
          <w:rFonts w:ascii="Arial" w:hAnsi="Arial" w:cs="Arial"/>
          <w:sz w:val="22"/>
          <w:szCs w:val="22"/>
        </w:rPr>
      </w:pPr>
      <w:r w:rsidRPr="00A667BE">
        <w:rPr>
          <w:rFonts w:ascii="Arial" w:hAnsi="Arial" w:cs="Arial"/>
          <w:sz w:val="22"/>
          <w:szCs w:val="22"/>
        </w:rPr>
        <w:t>La segunda durante el primer trimestre del 2017 igualmente contra entrega de Orden de Compra.</w:t>
      </w:r>
    </w:p>
    <w:p w:rsidR="00A667BE" w:rsidRPr="00A667BE" w:rsidRDefault="00A667BE" w:rsidP="00A667BE">
      <w:pPr>
        <w:pStyle w:val="Prrafodelista"/>
        <w:tabs>
          <w:tab w:val="left" w:pos="-720"/>
        </w:tabs>
        <w:suppressAutoHyphens/>
        <w:ind w:left="720"/>
        <w:jc w:val="both"/>
        <w:rPr>
          <w:rFonts w:ascii="Arial" w:hAnsi="Arial" w:cs="Arial"/>
          <w:sz w:val="22"/>
          <w:szCs w:val="22"/>
        </w:rPr>
      </w:pPr>
    </w:p>
    <w:p w:rsidR="00A667BE" w:rsidRPr="00A667BE" w:rsidRDefault="00A667BE" w:rsidP="00A667BE">
      <w:pPr>
        <w:pStyle w:val="Prrafodelista"/>
        <w:numPr>
          <w:ilvl w:val="0"/>
          <w:numId w:val="29"/>
        </w:numPr>
        <w:tabs>
          <w:tab w:val="left" w:pos="-720"/>
        </w:tabs>
        <w:suppressAutoHyphens/>
        <w:ind w:left="993" w:hanging="284"/>
        <w:jc w:val="both"/>
        <w:rPr>
          <w:rFonts w:ascii="Arial" w:hAnsi="Arial" w:cs="Arial"/>
          <w:sz w:val="22"/>
          <w:szCs w:val="22"/>
        </w:rPr>
      </w:pPr>
      <w:r w:rsidRPr="00A667BE">
        <w:rPr>
          <w:rFonts w:ascii="Arial" w:hAnsi="Arial" w:cs="Arial"/>
          <w:b/>
          <w:sz w:val="22"/>
          <w:szCs w:val="22"/>
          <w:u w:val="single"/>
        </w:rPr>
        <w:t>Para los siguientes periodos</w:t>
      </w:r>
      <w:r w:rsidRPr="00A667BE">
        <w:rPr>
          <w:rFonts w:ascii="Arial" w:hAnsi="Arial" w:cs="Arial"/>
          <w:sz w:val="22"/>
          <w:szCs w:val="22"/>
        </w:rPr>
        <w:t xml:space="preserve"> una sola entrega contra Orden de Compra que se generará durante el primer trimestre de cada año (entre enero y marzo). </w:t>
      </w:r>
    </w:p>
    <w:p w:rsidR="0013094E" w:rsidRPr="0054200E" w:rsidRDefault="0013094E" w:rsidP="00821B84">
      <w:pPr>
        <w:autoSpaceDE w:val="0"/>
        <w:autoSpaceDN w:val="0"/>
        <w:adjustRightInd w:val="0"/>
        <w:jc w:val="both"/>
        <w:rPr>
          <w:rFonts w:ascii="Arial" w:eastAsia="Calibri" w:hAnsi="Arial" w:cs="Arial"/>
          <w:b/>
          <w:bCs/>
          <w:sz w:val="22"/>
          <w:szCs w:val="22"/>
        </w:rPr>
      </w:pPr>
    </w:p>
    <w:p w:rsidR="0013094E" w:rsidRPr="0054200E" w:rsidRDefault="0013094E" w:rsidP="0054200E">
      <w:pPr>
        <w:pStyle w:val="Prrafodelista"/>
        <w:numPr>
          <w:ilvl w:val="0"/>
          <w:numId w:val="1"/>
        </w:numPr>
        <w:autoSpaceDE w:val="0"/>
        <w:autoSpaceDN w:val="0"/>
        <w:adjustRightInd w:val="0"/>
        <w:jc w:val="both"/>
        <w:rPr>
          <w:rFonts w:ascii="Arial" w:hAnsi="Arial" w:cs="Arial"/>
          <w:bCs/>
          <w:iCs/>
          <w:sz w:val="22"/>
          <w:szCs w:val="22"/>
          <w:lang w:val="es-CR"/>
        </w:rPr>
      </w:pPr>
      <w:r w:rsidRPr="0054200E">
        <w:rPr>
          <w:rFonts w:ascii="Arial" w:eastAsia="Calibri" w:hAnsi="Arial" w:cs="Arial"/>
          <w:b/>
          <w:bCs/>
          <w:sz w:val="22"/>
          <w:szCs w:val="22"/>
        </w:rPr>
        <w:t>REQUISITOS GENERALES PARA EL OFERENTE</w:t>
      </w:r>
    </w:p>
    <w:p w:rsidR="00CD30C5" w:rsidRPr="0054200E" w:rsidRDefault="00CD30C5" w:rsidP="005C1D12">
      <w:pPr>
        <w:pStyle w:val="Prrafodelista"/>
        <w:numPr>
          <w:ilvl w:val="1"/>
          <w:numId w:val="1"/>
        </w:numPr>
        <w:tabs>
          <w:tab w:val="clear" w:pos="710"/>
          <w:tab w:val="num" w:pos="709"/>
        </w:tabs>
        <w:autoSpaceDE w:val="0"/>
        <w:autoSpaceDN w:val="0"/>
        <w:adjustRightInd w:val="0"/>
        <w:spacing w:before="240"/>
        <w:ind w:left="709" w:hanging="283"/>
        <w:jc w:val="both"/>
        <w:rPr>
          <w:rFonts w:ascii="Arial" w:eastAsia="Calibri" w:hAnsi="Arial" w:cs="Arial"/>
          <w:bCs/>
          <w:sz w:val="22"/>
          <w:szCs w:val="22"/>
        </w:rPr>
      </w:pPr>
      <w:r w:rsidRPr="0054200E">
        <w:rPr>
          <w:rFonts w:ascii="Arial" w:eastAsia="Calibri" w:hAnsi="Arial" w:cs="Arial"/>
          <w:bCs/>
          <w:sz w:val="22"/>
          <w:szCs w:val="22"/>
        </w:rPr>
        <w:t xml:space="preserve">El Oferente debe indicar en su oferta: </w:t>
      </w:r>
    </w:p>
    <w:p w:rsidR="00CD30C5" w:rsidRPr="0054200E" w:rsidRDefault="00CD30C5" w:rsidP="0078190D">
      <w:pPr>
        <w:pStyle w:val="Prrafodelista"/>
        <w:numPr>
          <w:ilvl w:val="4"/>
          <w:numId w:val="22"/>
        </w:numPr>
        <w:autoSpaceDE w:val="0"/>
        <w:autoSpaceDN w:val="0"/>
        <w:adjustRightInd w:val="0"/>
        <w:spacing w:before="240"/>
        <w:ind w:left="1134" w:hanging="283"/>
        <w:jc w:val="both"/>
        <w:rPr>
          <w:rFonts w:ascii="Arial" w:eastAsia="Calibri" w:hAnsi="Arial" w:cs="Arial"/>
          <w:bCs/>
          <w:sz w:val="22"/>
          <w:szCs w:val="22"/>
        </w:rPr>
      </w:pPr>
      <w:r w:rsidRPr="0054200E">
        <w:rPr>
          <w:rFonts w:ascii="Arial" w:eastAsia="Calibri" w:hAnsi="Arial" w:cs="Arial"/>
          <w:bCs/>
          <w:sz w:val="22"/>
          <w:szCs w:val="22"/>
        </w:rPr>
        <w:t>Dirección exacta de las instalaciones físicas de la empresa.</w:t>
      </w:r>
    </w:p>
    <w:p w:rsidR="00CD30C5" w:rsidRPr="0054200E" w:rsidRDefault="00CD30C5" w:rsidP="0078190D">
      <w:pPr>
        <w:pStyle w:val="Prrafodelista"/>
        <w:numPr>
          <w:ilvl w:val="4"/>
          <w:numId w:val="22"/>
        </w:numPr>
        <w:autoSpaceDE w:val="0"/>
        <w:autoSpaceDN w:val="0"/>
        <w:adjustRightInd w:val="0"/>
        <w:spacing w:before="240"/>
        <w:ind w:left="1134" w:hanging="283"/>
        <w:jc w:val="both"/>
        <w:rPr>
          <w:rFonts w:ascii="Arial" w:eastAsia="Calibri" w:hAnsi="Arial" w:cs="Arial"/>
          <w:bCs/>
          <w:sz w:val="22"/>
          <w:szCs w:val="22"/>
        </w:rPr>
      </w:pPr>
      <w:r w:rsidRPr="0054200E">
        <w:rPr>
          <w:rFonts w:ascii="Arial" w:eastAsia="Calibri" w:hAnsi="Arial" w:cs="Arial"/>
          <w:bCs/>
          <w:sz w:val="22"/>
          <w:szCs w:val="22"/>
        </w:rPr>
        <w:t xml:space="preserve">Nombre de la persona encargada de la empresa para la coordinación del servicio. </w:t>
      </w:r>
    </w:p>
    <w:p w:rsidR="009327D5" w:rsidRPr="0078190D" w:rsidRDefault="00CD30C5" w:rsidP="0078190D">
      <w:pPr>
        <w:pStyle w:val="Prrafodelista"/>
        <w:numPr>
          <w:ilvl w:val="4"/>
          <w:numId w:val="22"/>
        </w:numPr>
        <w:autoSpaceDE w:val="0"/>
        <w:autoSpaceDN w:val="0"/>
        <w:adjustRightInd w:val="0"/>
        <w:spacing w:before="240"/>
        <w:ind w:left="1134" w:hanging="283"/>
        <w:jc w:val="both"/>
        <w:rPr>
          <w:rFonts w:ascii="Arial" w:eastAsia="Calibri" w:hAnsi="Arial" w:cs="Arial"/>
          <w:bCs/>
          <w:sz w:val="22"/>
          <w:szCs w:val="22"/>
        </w:rPr>
      </w:pPr>
      <w:r w:rsidRPr="0054200E">
        <w:rPr>
          <w:rFonts w:ascii="Arial" w:eastAsia="Calibri" w:hAnsi="Arial" w:cs="Arial"/>
          <w:bCs/>
          <w:sz w:val="22"/>
          <w:szCs w:val="22"/>
        </w:rPr>
        <w:lastRenderedPageBreak/>
        <w:t>Medios de contacto: teléfono, correo electrónico, fax, dirección web, página Facebook (si la tuviera), entre otros.</w:t>
      </w:r>
    </w:p>
    <w:p w:rsidR="000A0D9F" w:rsidRPr="008B0CB3" w:rsidRDefault="009B3D7A" w:rsidP="005C1D12">
      <w:pPr>
        <w:pStyle w:val="Prrafodelista"/>
        <w:numPr>
          <w:ilvl w:val="1"/>
          <w:numId w:val="1"/>
        </w:numPr>
        <w:tabs>
          <w:tab w:val="clear" w:pos="710"/>
          <w:tab w:val="num" w:pos="709"/>
        </w:tabs>
        <w:autoSpaceDE w:val="0"/>
        <w:autoSpaceDN w:val="0"/>
        <w:adjustRightInd w:val="0"/>
        <w:spacing w:before="240"/>
        <w:ind w:left="709" w:hanging="283"/>
        <w:jc w:val="both"/>
        <w:rPr>
          <w:rFonts w:ascii="Arial" w:hAnsi="Arial" w:cs="Arial"/>
          <w:bCs/>
          <w:sz w:val="22"/>
          <w:szCs w:val="22"/>
        </w:rPr>
      </w:pPr>
      <w:r w:rsidRPr="000A0D9F">
        <w:rPr>
          <w:rFonts w:ascii="Arial" w:hAnsi="Arial" w:cs="Arial"/>
          <w:sz w:val="22"/>
          <w:szCs w:val="22"/>
          <w:lang w:val="es-ES_tradnl"/>
        </w:rPr>
        <w:t>Se considera importante la experiencia que tenga la empresa fabricante en la elaboración de productos en termoformado</w:t>
      </w:r>
      <w:r w:rsidR="00E74C6C" w:rsidRPr="000A0D9F">
        <w:rPr>
          <w:rFonts w:ascii="Arial" w:hAnsi="Arial" w:cs="Arial"/>
          <w:sz w:val="22"/>
          <w:szCs w:val="22"/>
          <w:lang w:val="es-ES_tradnl"/>
        </w:rPr>
        <w:t xml:space="preserve">. </w:t>
      </w:r>
      <w:r w:rsidRPr="008B0CB3">
        <w:rPr>
          <w:rFonts w:ascii="Arial" w:hAnsi="Arial" w:cs="Arial"/>
          <w:bCs/>
          <w:sz w:val="22"/>
          <w:szCs w:val="22"/>
        </w:rPr>
        <w:t>Para demostrar la experiencia, el oferente debe</w:t>
      </w:r>
      <w:r w:rsidR="000A0D9F" w:rsidRPr="008B0CB3">
        <w:rPr>
          <w:rFonts w:ascii="Arial" w:hAnsi="Arial" w:cs="Arial"/>
          <w:bCs/>
          <w:sz w:val="22"/>
          <w:szCs w:val="22"/>
        </w:rPr>
        <w:t xml:space="preserve"> entregar una certificación</w:t>
      </w:r>
      <w:r w:rsidRPr="008B0CB3">
        <w:rPr>
          <w:rFonts w:ascii="Arial" w:hAnsi="Arial" w:cs="Arial"/>
          <w:bCs/>
          <w:sz w:val="22"/>
          <w:szCs w:val="22"/>
        </w:rPr>
        <w:t xml:space="preserve"> del fabricante </w:t>
      </w:r>
      <w:r w:rsidR="00E74C6C" w:rsidRPr="008B0CB3">
        <w:rPr>
          <w:rFonts w:ascii="Arial" w:hAnsi="Arial" w:cs="Arial"/>
          <w:bCs/>
          <w:sz w:val="22"/>
          <w:szCs w:val="22"/>
        </w:rPr>
        <w:t xml:space="preserve">donde indique la </w:t>
      </w:r>
      <w:r w:rsidR="00EE3879" w:rsidRPr="008B0CB3">
        <w:rPr>
          <w:rFonts w:ascii="Arial" w:hAnsi="Arial" w:cs="Arial"/>
          <w:bCs/>
          <w:sz w:val="22"/>
          <w:szCs w:val="22"/>
        </w:rPr>
        <w:t>cantidad de años que posee</w:t>
      </w:r>
      <w:r w:rsidR="000A0D9F" w:rsidRPr="008B0CB3">
        <w:rPr>
          <w:rFonts w:ascii="Arial" w:hAnsi="Arial" w:cs="Arial"/>
          <w:bCs/>
          <w:sz w:val="22"/>
          <w:szCs w:val="22"/>
        </w:rPr>
        <w:t xml:space="preserve"> en el trabaj</w:t>
      </w:r>
      <w:r w:rsidR="00514FD6" w:rsidRPr="008B0CB3">
        <w:rPr>
          <w:rFonts w:ascii="Arial" w:hAnsi="Arial" w:cs="Arial"/>
          <w:bCs/>
          <w:sz w:val="22"/>
          <w:szCs w:val="22"/>
        </w:rPr>
        <w:t>o de esta técnica.</w:t>
      </w:r>
    </w:p>
    <w:p w:rsidR="000A0D9F" w:rsidRPr="00514FD6" w:rsidRDefault="000A0D9F" w:rsidP="00514FD6">
      <w:pPr>
        <w:autoSpaceDE w:val="0"/>
        <w:autoSpaceDN w:val="0"/>
        <w:adjustRightInd w:val="0"/>
        <w:jc w:val="both"/>
        <w:rPr>
          <w:rFonts w:ascii="Arial" w:hAnsi="Arial" w:cs="Arial"/>
          <w:bCs/>
          <w:sz w:val="22"/>
          <w:szCs w:val="22"/>
          <w:highlight w:val="yellow"/>
        </w:rPr>
      </w:pPr>
    </w:p>
    <w:p w:rsidR="005A7B73" w:rsidRPr="005A7B73" w:rsidRDefault="00514FD6" w:rsidP="005C1D12">
      <w:pPr>
        <w:pStyle w:val="Prrafodelista"/>
        <w:numPr>
          <w:ilvl w:val="1"/>
          <w:numId w:val="1"/>
        </w:numPr>
        <w:ind w:hanging="284"/>
        <w:jc w:val="both"/>
        <w:rPr>
          <w:rFonts w:ascii="Arial" w:hAnsi="Arial" w:cs="Arial"/>
          <w:bCs/>
          <w:sz w:val="22"/>
          <w:szCs w:val="22"/>
        </w:rPr>
      </w:pPr>
      <w:r w:rsidRPr="00604291">
        <w:rPr>
          <w:rFonts w:ascii="Arial" w:hAnsi="Arial" w:cs="Arial"/>
          <w:b/>
          <w:bCs/>
          <w:sz w:val="22"/>
          <w:szCs w:val="22"/>
        </w:rPr>
        <w:t>Muestra:</w:t>
      </w:r>
      <w:r>
        <w:rPr>
          <w:rFonts w:ascii="Arial" w:hAnsi="Arial" w:cs="Arial"/>
          <w:bCs/>
          <w:sz w:val="22"/>
          <w:szCs w:val="22"/>
        </w:rPr>
        <w:t xml:space="preserve"> </w:t>
      </w:r>
      <w:r w:rsidRPr="00514FD6">
        <w:rPr>
          <w:rFonts w:ascii="Arial" w:hAnsi="Arial" w:cs="Arial"/>
          <w:sz w:val="22"/>
          <w:szCs w:val="22"/>
        </w:rPr>
        <w:t>El oferente deberá presentar una muestra</w:t>
      </w:r>
      <w:r>
        <w:rPr>
          <w:rFonts w:ascii="Arial" w:hAnsi="Arial" w:cs="Arial"/>
          <w:sz w:val="22"/>
          <w:szCs w:val="22"/>
        </w:rPr>
        <w:t xml:space="preserve"> del material a utilizar en la confección de los cascos. La misma debe de ser de al menos 10 cm por 10 cm </w:t>
      </w:r>
      <w:r w:rsidRPr="00514FD6">
        <w:rPr>
          <w:rFonts w:ascii="Arial" w:hAnsi="Arial" w:cs="Arial"/>
          <w:sz w:val="22"/>
          <w:szCs w:val="22"/>
          <w:u w:color="000000"/>
        </w:rPr>
        <w:t>y deberá ser entregada en la Unidad de Proveeduría de Bomberos, ubicada en el segundo piso del Edificio de Oficinas Centrales, a más tardar a la fecha y hora señalados; para el efecto, prevalece la hora indicada en el reloj marcador de la Proveeduría. Deben estar claramente identificadas</w:t>
      </w:r>
      <w:r w:rsidR="005A7B73">
        <w:rPr>
          <w:rFonts w:ascii="Arial" w:hAnsi="Arial" w:cs="Arial"/>
          <w:sz w:val="22"/>
          <w:szCs w:val="22"/>
          <w:u w:color="000000"/>
        </w:rPr>
        <w:t xml:space="preserve"> con el número de contratación </w:t>
      </w:r>
      <w:r w:rsidRPr="00514FD6">
        <w:rPr>
          <w:rFonts w:ascii="Arial" w:hAnsi="Arial" w:cs="Arial"/>
          <w:sz w:val="22"/>
          <w:szCs w:val="22"/>
          <w:u w:color="000000"/>
        </w:rPr>
        <w:t>y el nombre del Oferente (artículo 57 RLCA).</w:t>
      </w:r>
    </w:p>
    <w:p w:rsidR="005A7B73" w:rsidRPr="005A7B73" w:rsidRDefault="005A7B73" w:rsidP="005A7B73">
      <w:pPr>
        <w:pStyle w:val="Prrafodelista"/>
        <w:ind w:left="710"/>
        <w:jc w:val="both"/>
        <w:rPr>
          <w:rFonts w:ascii="Arial" w:hAnsi="Arial" w:cs="Arial"/>
          <w:bCs/>
          <w:sz w:val="22"/>
          <w:szCs w:val="22"/>
        </w:rPr>
      </w:pPr>
    </w:p>
    <w:p w:rsidR="005A7B73" w:rsidRDefault="00514FD6" w:rsidP="005A7B73">
      <w:pPr>
        <w:pStyle w:val="Prrafodelista"/>
        <w:ind w:left="710"/>
        <w:jc w:val="both"/>
        <w:rPr>
          <w:rFonts w:ascii="Arial" w:hAnsi="Arial" w:cs="Arial"/>
          <w:bCs/>
          <w:sz w:val="22"/>
          <w:szCs w:val="22"/>
        </w:rPr>
      </w:pPr>
      <w:r w:rsidRPr="005A7B73">
        <w:rPr>
          <w:rFonts w:ascii="Arial" w:hAnsi="Arial" w:cs="Arial"/>
          <w:bCs/>
          <w:sz w:val="22"/>
          <w:szCs w:val="22"/>
        </w:rPr>
        <w:t>Conforme con lo establecido en el artículo 57 del Reglamento a la Ley de Contratación Administrativa, la omisión de las muestras al momento de presentar la oferta se considera un aspecto subsanable; no obstante, para el presente concurso, el oferente que a la fecha de apertura no aporte la(s) muestra(s) requerida(s), de oficio deberá subsanar ese aspecto (sin que medie prevención alguna de parte del Benemérito Cuerpo de Bomberos de Costa Rica), como plazo máximo, al día hábil siguiente a la fecha de la apertura de ofertas. El oferente que no subsane la omisión de la (s) muestra (s) en el plazo establecido, será descalificado para los renglones en que incumpla con tal requisito (artículo 82 del RLCA).</w:t>
      </w:r>
    </w:p>
    <w:p w:rsidR="005C1D12" w:rsidRDefault="005C1D12" w:rsidP="008B0CB3">
      <w:pPr>
        <w:pStyle w:val="Prrafodelista"/>
        <w:ind w:left="710"/>
        <w:jc w:val="both"/>
        <w:rPr>
          <w:rFonts w:ascii="Arial" w:hAnsi="Arial" w:cs="Arial"/>
          <w:sz w:val="22"/>
          <w:szCs w:val="22"/>
        </w:rPr>
      </w:pPr>
    </w:p>
    <w:p w:rsidR="00514FD6" w:rsidRPr="00514FD6" w:rsidRDefault="00514FD6" w:rsidP="008B0CB3">
      <w:pPr>
        <w:pStyle w:val="Prrafodelista"/>
        <w:ind w:left="710"/>
        <w:jc w:val="both"/>
        <w:rPr>
          <w:rFonts w:ascii="Arial" w:hAnsi="Arial" w:cs="Arial"/>
          <w:bCs/>
          <w:sz w:val="22"/>
          <w:szCs w:val="22"/>
        </w:rPr>
      </w:pPr>
      <w:r w:rsidRPr="00E16E44">
        <w:rPr>
          <w:rFonts w:ascii="Arial" w:hAnsi="Arial" w:cs="Arial"/>
          <w:sz w:val="22"/>
          <w:szCs w:val="22"/>
        </w:rPr>
        <w:t xml:space="preserve">Las muestras presentadas por la parte </w:t>
      </w:r>
      <w:r w:rsidR="005C1D12">
        <w:rPr>
          <w:rFonts w:ascii="Arial" w:hAnsi="Arial" w:cs="Arial"/>
          <w:sz w:val="22"/>
          <w:szCs w:val="22"/>
        </w:rPr>
        <w:t>a</w:t>
      </w:r>
      <w:r w:rsidRPr="00E16E44">
        <w:rPr>
          <w:rFonts w:ascii="Arial" w:hAnsi="Arial" w:cs="Arial"/>
          <w:sz w:val="22"/>
          <w:szCs w:val="22"/>
        </w:rPr>
        <w:t>djudicatari</w:t>
      </w:r>
      <w:r w:rsidR="005C1D12">
        <w:rPr>
          <w:rFonts w:ascii="Arial" w:hAnsi="Arial" w:cs="Arial"/>
          <w:sz w:val="22"/>
          <w:szCs w:val="22"/>
        </w:rPr>
        <w:t>a</w:t>
      </w:r>
      <w:r w:rsidRPr="00E16E44">
        <w:rPr>
          <w:rFonts w:ascii="Arial" w:hAnsi="Arial" w:cs="Arial"/>
          <w:sz w:val="22"/>
          <w:szCs w:val="22"/>
        </w:rPr>
        <w:t>, se devolverán una vez que se haya recibido a satisfacción el suministro, a fin de poder cotejar el objeto entregado con las muestras ofrecidas.</w:t>
      </w:r>
    </w:p>
    <w:p w:rsidR="00514FD6" w:rsidRDefault="00514FD6" w:rsidP="00514FD6">
      <w:pPr>
        <w:pStyle w:val="Prrafodelista"/>
        <w:ind w:left="710"/>
        <w:jc w:val="both"/>
        <w:rPr>
          <w:rFonts w:ascii="Arial" w:hAnsi="Arial" w:cs="Arial"/>
          <w:bCs/>
          <w:sz w:val="22"/>
          <w:szCs w:val="22"/>
        </w:rPr>
      </w:pPr>
    </w:p>
    <w:p w:rsidR="00B16C44" w:rsidRPr="00DA25C7" w:rsidRDefault="00DA25C7" w:rsidP="00DA25C7">
      <w:pPr>
        <w:pStyle w:val="Prrafodelista"/>
        <w:numPr>
          <w:ilvl w:val="1"/>
          <w:numId w:val="1"/>
        </w:numPr>
        <w:jc w:val="both"/>
        <w:rPr>
          <w:rFonts w:ascii="Arial" w:hAnsi="Arial" w:cs="Arial"/>
          <w:bCs/>
          <w:sz w:val="22"/>
          <w:szCs w:val="22"/>
        </w:rPr>
      </w:pPr>
      <w:r w:rsidRPr="005C1D12">
        <w:rPr>
          <w:rFonts w:ascii="Arial" w:hAnsi="Arial" w:cs="Arial"/>
          <w:b/>
          <w:bCs/>
          <w:sz w:val="22"/>
          <w:szCs w:val="22"/>
        </w:rPr>
        <w:t>Garantía del suministro:</w:t>
      </w:r>
      <w:r w:rsidR="00723890">
        <w:rPr>
          <w:rFonts w:ascii="Arial" w:hAnsi="Arial" w:cs="Arial"/>
          <w:bCs/>
          <w:sz w:val="22"/>
          <w:szCs w:val="22"/>
        </w:rPr>
        <w:t xml:space="preserve"> </w:t>
      </w:r>
      <w:r w:rsidR="00723890" w:rsidRPr="00D7031C">
        <w:rPr>
          <w:rFonts w:ascii="Arial" w:hAnsi="Arial" w:cs="Arial"/>
          <w:sz w:val="22"/>
          <w:szCs w:val="22"/>
        </w:rPr>
        <w:t xml:space="preserve">los </w:t>
      </w:r>
      <w:r w:rsidR="005527B5">
        <w:rPr>
          <w:rFonts w:ascii="Arial" w:hAnsi="Arial" w:cs="Arial"/>
          <w:sz w:val="22"/>
          <w:szCs w:val="22"/>
        </w:rPr>
        <w:t>productos</w:t>
      </w:r>
      <w:r w:rsidR="00723890" w:rsidRPr="00D7031C">
        <w:rPr>
          <w:rFonts w:ascii="Arial" w:hAnsi="Arial" w:cs="Arial"/>
          <w:sz w:val="22"/>
          <w:szCs w:val="22"/>
        </w:rPr>
        <w:t xml:space="preserve"> ofrecidos, deberán estar garantizado</w:t>
      </w:r>
      <w:r w:rsidR="005C1D12">
        <w:rPr>
          <w:rFonts w:ascii="Arial" w:hAnsi="Arial" w:cs="Arial"/>
          <w:sz w:val="22"/>
          <w:szCs w:val="22"/>
        </w:rPr>
        <w:t>s</w:t>
      </w:r>
      <w:r w:rsidR="00723890" w:rsidRPr="00D7031C">
        <w:rPr>
          <w:rFonts w:ascii="Arial" w:hAnsi="Arial" w:cs="Arial"/>
          <w:sz w:val="22"/>
          <w:szCs w:val="22"/>
        </w:rPr>
        <w:t xml:space="preserve"> contra defectos de fabricación y materiales, por un periodo mínimo de </w:t>
      </w:r>
      <w:r w:rsidR="005527B5">
        <w:rPr>
          <w:rFonts w:ascii="Arial" w:hAnsi="Arial" w:cs="Arial"/>
          <w:sz w:val="22"/>
          <w:szCs w:val="22"/>
        </w:rPr>
        <w:t>tres (3) meses</w:t>
      </w:r>
      <w:r w:rsidR="00723890" w:rsidRPr="00D7031C">
        <w:rPr>
          <w:rFonts w:ascii="Arial" w:hAnsi="Arial" w:cs="Arial"/>
          <w:sz w:val="22"/>
          <w:szCs w:val="22"/>
        </w:rPr>
        <w:t>.</w:t>
      </w:r>
    </w:p>
    <w:p w:rsidR="00DA25C7" w:rsidRPr="0054200E" w:rsidRDefault="00DA25C7" w:rsidP="00CD30C5">
      <w:pPr>
        <w:jc w:val="both"/>
        <w:rPr>
          <w:rFonts w:ascii="Arial" w:hAnsi="Arial" w:cs="Arial"/>
          <w:bCs/>
          <w:sz w:val="22"/>
          <w:szCs w:val="22"/>
        </w:rPr>
      </w:pPr>
    </w:p>
    <w:p w:rsidR="00E2456F" w:rsidRPr="0054200E" w:rsidRDefault="0037093C" w:rsidP="00821B84">
      <w:pPr>
        <w:pStyle w:val="Prrafodelista"/>
        <w:numPr>
          <w:ilvl w:val="0"/>
          <w:numId w:val="1"/>
        </w:numPr>
        <w:tabs>
          <w:tab w:val="left" w:pos="-720"/>
        </w:tabs>
        <w:suppressAutoHyphens/>
        <w:jc w:val="both"/>
        <w:rPr>
          <w:rFonts w:ascii="Arial" w:hAnsi="Arial" w:cs="Arial"/>
          <w:b/>
          <w:bCs/>
          <w:spacing w:val="-3"/>
          <w:sz w:val="22"/>
          <w:szCs w:val="22"/>
        </w:rPr>
      </w:pPr>
      <w:r w:rsidRPr="0054200E">
        <w:rPr>
          <w:rFonts w:ascii="Arial" w:eastAsia="Calibri" w:hAnsi="Arial" w:cs="Arial"/>
          <w:b/>
          <w:bCs/>
          <w:sz w:val="22"/>
          <w:szCs w:val="22"/>
        </w:rPr>
        <w:t xml:space="preserve">CONDICIONES </w:t>
      </w:r>
      <w:r w:rsidR="00483887" w:rsidRPr="0054200E">
        <w:rPr>
          <w:rFonts w:ascii="Arial" w:eastAsia="Calibri" w:hAnsi="Arial" w:cs="Arial"/>
          <w:b/>
          <w:bCs/>
          <w:sz w:val="22"/>
          <w:szCs w:val="22"/>
        </w:rPr>
        <w:t>GENERALES</w:t>
      </w:r>
      <w:r w:rsidR="0082533C" w:rsidRPr="0054200E">
        <w:rPr>
          <w:rFonts w:ascii="Arial" w:eastAsia="Calibri" w:hAnsi="Arial" w:cs="Arial"/>
          <w:b/>
          <w:bCs/>
          <w:sz w:val="22"/>
          <w:szCs w:val="22"/>
        </w:rPr>
        <w:t xml:space="preserve"> PARA</w:t>
      </w:r>
      <w:r w:rsidR="00992576" w:rsidRPr="0054200E">
        <w:rPr>
          <w:rFonts w:ascii="Arial" w:eastAsia="Calibri" w:hAnsi="Arial" w:cs="Arial"/>
          <w:b/>
          <w:bCs/>
          <w:sz w:val="22"/>
          <w:szCs w:val="22"/>
        </w:rPr>
        <w:t xml:space="preserve"> EL ADJUDICATARIO</w:t>
      </w:r>
    </w:p>
    <w:p w:rsidR="000E2F17" w:rsidRPr="0054200E" w:rsidRDefault="000E2F17" w:rsidP="00821B84">
      <w:pPr>
        <w:pStyle w:val="Prrafodelista"/>
        <w:tabs>
          <w:tab w:val="left" w:pos="-720"/>
        </w:tabs>
        <w:suppressAutoHyphens/>
        <w:ind w:left="425"/>
        <w:jc w:val="both"/>
        <w:rPr>
          <w:rFonts w:ascii="Arial" w:hAnsi="Arial" w:cs="Arial"/>
          <w:b/>
          <w:bCs/>
          <w:spacing w:val="-3"/>
          <w:sz w:val="22"/>
          <w:szCs w:val="22"/>
        </w:rPr>
      </w:pPr>
    </w:p>
    <w:p w:rsidR="00DB41C2" w:rsidRPr="0078190D" w:rsidRDefault="00B60597" w:rsidP="0078190D">
      <w:pPr>
        <w:pStyle w:val="Prrafodelista"/>
        <w:numPr>
          <w:ilvl w:val="0"/>
          <w:numId w:val="5"/>
        </w:numPr>
        <w:spacing w:after="240"/>
        <w:ind w:left="851" w:hanging="425"/>
        <w:jc w:val="both"/>
        <w:rPr>
          <w:rFonts w:ascii="Arial" w:hAnsi="Arial" w:cs="Arial"/>
          <w:sz w:val="22"/>
          <w:szCs w:val="22"/>
        </w:rPr>
      </w:pPr>
      <w:r w:rsidRPr="0054200E">
        <w:rPr>
          <w:rFonts w:ascii="Arial" w:hAnsi="Arial" w:cs="Arial"/>
          <w:sz w:val="22"/>
          <w:szCs w:val="22"/>
        </w:rPr>
        <w:t>La Unidad de Comunicación Estratégica será la encargada de administrar y solicitar los servicios de este contrato.</w:t>
      </w:r>
    </w:p>
    <w:p w:rsidR="000E2F17" w:rsidRPr="0054200E" w:rsidRDefault="000E2F17" w:rsidP="0078190D">
      <w:pPr>
        <w:pStyle w:val="Prrafodelista"/>
        <w:numPr>
          <w:ilvl w:val="0"/>
          <w:numId w:val="5"/>
        </w:numPr>
        <w:spacing w:after="240"/>
        <w:ind w:left="851" w:hanging="425"/>
        <w:jc w:val="both"/>
        <w:rPr>
          <w:rFonts w:ascii="Arial" w:hAnsi="Arial" w:cs="Arial"/>
          <w:sz w:val="22"/>
          <w:szCs w:val="22"/>
        </w:rPr>
      </w:pPr>
      <w:r w:rsidRPr="0078190D">
        <w:rPr>
          <w:rFonts w:ascii="Arial" w:hAnsi="Arial" w:cs="Arial"/>
          <w:sz w:val="22"/>
          <w:szCs w:val="22"/>
        </w:rPr>
        <w:t xml:space="preserve">El arte gráfico </w:t>
      </w:r>
      <w:r w:rsidR="00F22DBA" w:rsidRPr="0078190D">
        <w:rPr>
          <w:rFonts w:ascii="Arial" w:hAnsi="Arial" w:cs="Arial"/>
          <w:sz w:val="22"/>
          <w:szCs w:val="22"/>
        </w:rPr>
        <w:t xml:space="preserve">para la impresión del adhesivo, </w:t>
      </w:r>
      <w:r w:rsidRPr="0078190D">
        <w:rPr>
          <w:rFonts w:ascii="Arial" w:hAnsi="Arial" w:cs="Arial"/>
          <w:sz w:val="22"/>
          <w:szCs w:val="22"/>
        </w:rPr>
        <w:t>será suministrado por la Unidad de Comunicación Estratégica un día después (día hábil) de la entrega de la orden de compra.</w:t>
      </w:r>
      <w:r w:rsidR="000C1FF8" w:rsidRPr="0078190D">
        <w:rPr>
          <w:rFonts w:ascii="Arial" w:hAnsi="Arial" w:cs="Arial"/>
          <w:sz w:val="22"/>
          <w:szCs w:val="22"/>
        </w:rPr>
        <w:t xml:space="preserve"> </w:t>
      </w:r>
    </w:p>
    <w:p w:rsidR="00806B4B" w:rsidRPr="0078190D" w:rsidRDefault="00F22DBA" w:rsidP="0078190D">
      <w:pPr>
        <w:pStyle w:val="Prrafodelista"/>
        <w:numPr>
          <w:ilvl w:val="0"/>
          <w:numId w:val="5"/>
        </w:numPr>
        <w:spacing w:after="240"/>
        <w:ind w:left="851" w:hanging="425"/>
        <w:jc w:val="both"/>
        <w:rPr>
          <w:rFonts w:ascii="Arial" w:hAnsi="Arial" w:cs="Arial"/>
          <w:sz w:val="22"/>
          <w:szCs w:val="22"/>
        </w:rPr>
      </w:pPr>
      <w:r w:rsidRPr="0078190D">
        <w:rPr>
          <w:rFonts w:ascii="Arial" w:hAnsi="Arial" w:cs="Arial"/>
          <w:sz w:val="22"/>
          <w:szCs w:val="22"/>
        </w:rPr>
        <w:t xml:space="preserve">La Unidad de Comunicación Estratégica, brindará </w:t>
      </w:r>
      <w:r w:rsidR="00E0559B" w:rsidRPr="0078190D">
        <w:rPr>
          <w:rFonts w:ascii="Arial" w:hAnsi="Arial" w:cs="Arial"/>
          <w:sz w:val="22"/>
          <w:szCs w:val="22"/>
        </w:rPr>
        <w:t>una muestra</w:t>
      </w:r>
      <w:r w:rsidR="006533C5" w:rsidRPr="0078190D">
        <w:rPr>
          <w:rFonts w:ascii="Arial" w:hAnsi="Arial" w:cs="Arial"/>
          <w:sz w:val="22"/>
          <w:szCs w:val="22"/>
        </w:rPr>
        <w:t xml:space="preserve"> física</w:t>
      </w:r>
      <w:r w:rsidR="00C86652" w:rsidRPr="0078190D">
        <w:rPr>
          <w:rFonts w:ascii="Arial" w:hAnsi="Arial" w:cs="Arial"/>
          <w:sz w:val="22"/>
          <w:szCs w:val="22"/>
        </w:rPr>
        <w:t xml:space="preserve"> d</w:t>
      </w:r>
      <w:r w:rsidRPr="0078190D">
        <w:rPr>
          <w:rFonts w:ascii="Arial" w:hAnsi="Arial" w:cs="Arial"/>
          <w:sz w:val="22"/>
          <w:szCs w:val="22"/>
        </w:rPr>
        <w:t>el casco deseado</w:t>
      </w:r>
      <w:r w:rsidR="00F33921" w:rsidRPr="0078190D">
        <w:rPr>
          <w:rFonts w:ascii="Arial" w:hAnsi="Arial" w:cs="Arial"/>
          <w:sz w:val="22"/>
          <w:szCs w:val="22"/>
        </w:rPr>
        <w:t>, por lo que el Adjudicatario deberá realizar una muestra o molde para la respectiva aprobación y producción.</w:t>
      </w:r>
    </w:p>
    <w:p w:rsidR="000E2F17" w:rsidRPr="0078190D" w:rsidRDefault="000E2F17" w:rsidP="0078190D">
      <w:pPr>
        <w:pStyle w:val="Prrafodelista"/>
        <w:numPr>
          <w:ilvl w:val="0"/>
          <w:numId w:val="5"/>
        </w:numPr>
        <w:spacing w:after="240"/>
        <w:ind w:left="851" w:hanging="425"/>
        <w:jc w:val="both"/>
        <w:rPr>
          <w:rFonts w:ascii="Arial" w:hAnsi="Arial" w:cs="Arial"/>
          <w:sz w:val="22"/>
          <w:szCs w:val="22"/>
        </w:rPr>
      </w:pPr>
      <w:r w:rsidRPr="0078190D">
        <w:rPr>
          <w:rFonts w:ascii="Arial" w:hAnsi="Arial" w:cs="Arial"/>
          <w:sz w:val="22"/>
          <w:szCs w:val="22"/>
        </w:rPr>
        <w:t>Nos reservamos el derecho de adjudicar parcial o totalmente este contra</w:t>
      </w:r>
      <w:r w:rsidR="00F22DBA" w:rsidRPr="0078190D">
        <w:rPr>
          <w:rFonts w:ascii="Arial" w:hAnsi="Arial" w:cs="Arial"/>
          <w:sz w:val="22"/>
          <w:szCs w:val="22"/>
        </w:rPr>
        <w:t>to dependiendo del monto final, s</w:t>
      </w:r>
      <w:r w:rsidRPr="0078190D">
        <w:rPr>
          <w:rFonts w:ascii="Arial" w:hAnsi="Arial" w:cs="Arial"/>
          <w:sz w:val="22"/>
          <w:szCs w:val="22"/>
        </w:rPr>
        <w:t>egún artículo 52 inciso n, del Reglamento a la Ley de Contratación Administrativa.</w:t>
      </w:r>
    </w:p>
    <w:p w:rsidR="006C4F29" w:rsidRPr="007C5058" w:rsidRDefault="00F22DBA" w:rsidP="007C5058">
      <w:pPr>
        <w:pStyle w:val="Prrafodelista"/>
        <w:numPr>
          <w:ilvl w:val="0"/>
          <w:numId w:val="5"/>
        </w:numPr>
        <w:spacing w:after="240"/>
        <w:ind w:left="851" w:hanging="425"/>
        <w:jc w:val="both"/>
        <w:rPr>
          <w:rFonts w:ascii="Arial" w:eastAsia="Calibri" w:hAnsi="Arial" w:cs="Arial"/>
          <w:bCs/>
          <w:sz w:val="22"/>
          <w:szCs w:val="22"/>
        </w:rPr>
      </w:pPr>
      <w:r w:rsidRPr="0078190D">
        <w:rPr>
          <w:rFonts w:ascii="Arial" w:hAnsi="Arial" w:cs="Arial"/>
          <w:sz w:val="22"/>
          <w:szCs w:val="22"/>
        </w:rPr>
        <w:t>Todo casco</w:t>
      </w:r>
      <w:r w:rsidR="000E2F17" w:rsidRPr="0078190D">
        <w:rPr>
          <w:rFonts w:ascii="Arial" w:hAnsi="Arial" w:cs="Arial"/>
          <w:sz w:val="22"/>
          <w:szCs w:val="22"/>
        </w:rPr>
        <w:t xml:space="preserve"> defectuoso deberá ser sustituido por el Adjudicatario sin costo alguno para</w:t>
      </w:r>
      <w:r w:rsidR="000E2F17" w:rsidRPr="0054200E">
        <w:rPr>
          <w:rFonts w:ascii="Arial" w:hAnsi="Arial" w:cs="Arial"/>
          <w:snapToGrid w:val="0"/>
          <w:sz w:val="22"/>
          <w:szCs w:val="22"/>
        </w:rPr>
        <w:t xml:space="preserve"> el Cuerpo de Bomberos</w:t>
      </w:r>
      <w:r w:rsidRPr="0054200E">
        <w:rPr>
          <w:rFonts w:ascii="Arial" w:hAnsi="Arial" w:cs="Arial"/>
          <w:snapToGrid w:val="0"/>
          <w:sz w:val="22"/>
          <w:szCs w:val="22"/>
        </w:rPr>
        <w:t>.</w:t>
      </w:r>
    </w:p>
    <w:tbl>
      <w:tblPr>
        <w:tblW w:w="9224" w:type="dxa"/>
        <w:tblInd w:w="60" w:type="dxa"/>
        <w:tblBorders>
          <w:top w:val="single" w:sz="8" w:space="0" w:color="auto"/>
          <w:left w:val="single" w:sz="8" w:space="0" w:color="auto"/>
          <w:bottom w:val="single" w:sz="8" w:space="0" w:color="auto"/>
          <w:right w:val="single" w:sz="8" w:space="0" w:color="000000"/>
        </w:tblBorders>
        <w:shd w:val="clear" w:color="auto" w:fill="C00000"/>
        <w:tblCellMar>
          <w:left w:w="70" w:type="dxa"/>
          <w:right w:w="70" w:type="dxa"/>
        </w:tblCellMar>
        <w:tblLook w:val="04A0" w:firstRow="1" w:lastRow="0" w:firstColumn="1" w:lastColumn="0" w:noHBand="0" w:noVBand="1"/>
      </w:tblPr>
      <w:tblGrid>
        <w:gridCol w:w="9224"/>
      </w:tblGrid>
      <w:tr w:rsidR="00295E36" w:rsidRPr="0054200E" w:rsidTr="0054200E">
        <w:trPr>
          <w:trHeight w:val="582"/>
        </w:trPr>
        <w:tc>
          <w:tcPr>
            <w:tcW w:w="9224" w:type="dxa"/>
            <w:shd w:val="clear" w:color="auto" w:fill="C00000"/>
            <w:noWrap/>
            <w:vAlign w:val="center"/>
            <w:hideMark/>
          </w:tcPr>
          <w:p w:rsidR="008E0EA7" w:rsidRPr="0054200E" w:rsidRDefault="008E0EA7" w:rsidP="00821B84">
            <w:pPr>
              <w:jc w:val="center"/>
              <w:rPr>
                <w:rFonts w:ascii="Arial" w:hAnsi="Arial" w:cs="Arial"/>
                <w:b/>
                <w:bCs/>
                <w:sz w:val="22"/>
                <w:szCs w:val="22"/>
                <w:lang w:val="es-CR" w:eastAsia="es-CR"/>
              </w:rPr>
            </w:pPr>
            <w:r w:rsidRPr="0054200E">
              <w:rPr>
                <w:rFonts w:ascii="Arial" w:hAnsi="Arial" w:cs="Arial"/>
                <w:b/>
                <w:bCs/>
                <w:sz w:val="22"/>
                <w:szCs w:val="22"/>
                <w:lang w:val="es-CR" w:eastAsia="es-CR"/>
              </w:rPr>
              <w:lastRenderedPageBreak/>
              <w:t>CAPÍTULO II</w:t>
            </w:r>
          </w:p>
          <w:p w:rsidR="008E0EA7" w:rsidRPr="0054200E" w:rsidRDefault="008E0EA7" w:rsidP="00821B84">
            <w:pPr>
              <w:jc w:val="center"/>
              <w:rPr>
                <w:rFonts w:ascii="Arial" w:hAnsi="Arial" w:cs="Arial"/>
                <w:b/>
                <w:bCs/>
                <w:sz w:val="22"/>
                <w:szCs w:val="22"/>
                <w:lang w:val="es-CR" w:eastAsia="es-CR"/>
              </w:rPr>
            </w:pPr>
            <w:r w:rsidRPr="0054200E">
              <w:rPr>
                <w:rFonts w:ascii="Arial" w:hAnsi="Arial" w:cs="Arial"/>
                <w:b/>
                <w:bCs/>
                <w:sz w:val="22"/>
                <w:szCs w:val="22"/>
                <w:lang w:val="es-CR" w:eastAsia="es-CR"/>
              </w:rPr>
              <w:t>DELIMITACIÓN DE ASPECTOS FORMALES ESPECÍFICOS</w:t>
            </w:r>
          </w:p>
        </w:tc>
      </w:tr>
    </w:tbl>
    <w:p w:rsidR="008E0EA7" w:rsidRPr="0054200E" w:rsidRDefault="008E0EA7" w:rsidP="00821B84">
      <w:pPr>
        <w:tabs>
          <w:tab w:val="left" w:pos="-720"/>
        </w:tabs>
        <w:suppressAutoHyphens/>
        <w:ind w:left="425"/>
        <w:jc w:val="both"/>
        <w:rPr>
          <w:rFonts w:ascii="Arial" w:hAnsi="Arial" w:cs="Arial"/>
          <w:sz w:val="22"/>
          <w:szCs w:val="22"/>
        </w:rPr>
      </w:pPr>
    </w:p>
    <w:p w:rsidR="000F2F24" w:rsidRPr="0054200E" w:rsidRDefault="000F2F24" w:rsidP="000F2F24">
      <w:pPr>
        <w:pStyle w:val="Prrafodelista"/>
        <w:numPr>
          <w:ilvl w:val="0"/>
          <w:numId w:val="24"/>
        </w:numPr>
        <w:tabs>
          <w:tab w:val="left" w:pos="-720"/>
        </w:tabs>
        <w:suppressAutoHyphens/>
        <w:jc w:val="both"/>
        <w:rPr>
          <w:rFonts w:ascii="Arial" w:hAnsi="Arial" w:cs="Arial"/>
          <w:sz w:val="22"/>
          <w:szCs w:val="22"/>
        </w:rPr>
      </w:pPr>
      <w:r w:rsidRPr="0054200E">
        <w:rPr>
          <w:rFonts w:ascii="Arial" w:hAnsi="Arial" w:cs="Arial"/>
          <w:b/>
          <w:sz w:val="22"/>
          <w:szCs w:val="22"/>
          <w:lang w:val="es-CR"/>
        </w:rPr>
        <w:t xml:space="preserve">Criterio de desempate: </w:t>
      </w:r>
    </w:p>
    <w:p w:rsidR="000F2F24" w:rsidRPr="0054200E" w:rsidRDefault="000F2F24" w:rsidP="000F2F24">
      <w:pPr>
        <w:pStyle w:val="Prrafodelista"/>
        <w:rPr>
          <w:rFonts w:ascii="Arial" w:hAnsi="Arial" w:cs="Arial"/>
          <w:sz w:val="22"/>
          <w:szCs w:val="22"/>
          <w:lang w:val="es-CR"/>
        </w:rPr>
      </w:pPr>
    </w:p>
    <w:p w:rsidR="000F2F24" w:rsidRPr="0054200E" w:rsidRDefault="000F2F24" w:rsidP="000F2F24">
      <w:pPr>
        <w:tabs>
          <w:tab w:val="left" w:pos="-720"/>
        </w:tabs>
        <w:suppressAutoHyphens/>
        <w:ind w:left="360"/>
        <w:jc w:val="both"/>
        <w:rPr>
          <w:rFonts w:ascii="Arial" w:hAnsi="Arial" w:cs="Arial"/>
          <w:sz w:val="22"/>
          <w:szCs w:val="22"/>
          <w:lang w:val="es-CR"/>
        </w:rPr>
      </w:pPr>
      <w:r w:rsidRPr="0054200E">
        <w:rPr>
          <w:rFonts w:ascii="Arial" w:hAnsi="Arial" w:cs="Arial"/>
          <w:sz w:val="22"/>
          <w:szCs w:val="22"/>
          <w:lang w:val="es-CR"/>
        </w:rPr>
        <w:t>Se considerará como factor de desempate en la evaluación del presente concurso, una puntuación adicional a las PYME que han demostrado su condición a la Administración según lo dispuesto en el Reglamento a la Ley de Contratación Administrativa, Ley N° 8262 y sus reglamentos.</w:t>
      </w:r>
    </w:p>
    <w:p w:rsidR="000F2F24" w:rsidRPr="0054200E" w:rsidRDefault="000F2F24" w:rsidP="000F2F24">
      <w:pPr>
        <w:shd w:val="clear" w:color="auto" w:fill="FFFFFF"/>
        <w:jc w:val="both"/>
        <w:rPr>
          <w:rFonts w:ascii="Arial" w:hAnsi="Arial" w:cs="Arial"/>
          <w:sz w:val="22"/>
          <w:szCs w:val="22"/>
          <w:lang w:val="es-CR"/>
        </w:rPr>
      </w:pPr>
    </w:p>
    <w:p w:rsidR="000F2F24" w:rsidRPr="0054200E" w:rsidRDefault="000F2F24" w:rsidP="000F2F24">
      <w:pPr>
        <w:shd w:val="clear" w:color="auto" w:fill="FFFFFF"/>
        <w:ind w:firstLine="360"/>
        <w:jc w:val="both"/>
        <w:rPr>
          <w:rFonts w:ascii="Arial" w:hAnsi="Arial" w:cs="Arial"/>
          <w:sz w:val="22"/>
          <w:szCs w:val="22"/>
          <w:lang w:val="es-CR"/>
        </w:rPr>
      </w:pPr>
      <w:r w:rsidRPr="0054200E">
        <w:rPr>
          <w:rFonts w:ascii="Arial" w:hAnsi="Arial" w:cs="Arial"/>
          <w:sz w:val="22"/>
          <w:szCs w:val="22"/>
          <w:lang w:val="es-CR"/>
        </w:rPr>
        <w:t>En caso de empate, la Organización considerará la siguiente puntuación adicional:</w:t>
      </w:r>
    </w:p>
    <w:p w:rsidR="000F2F24" w:rsidRPr="0054200E" w:rsidRDefault="000F2F24" w:rsidP="000F2F24">
      <w:pPr>
        <w:pStyle w:val="Prrafodelista"/>
        <w:numPr>
          <w:ilvl w:val="0"/>
          <w:numId w:val="7"/>
        </w:numPr>
        <w:shd w:val="clear" w:color="auto" w:fill="FFFFFF"/>
        <w:jc w:val="both"/>
        <w:rPr>
          <w:rFonts w:ascii="Arial" w:hAnsi="Arial" w:cs="Arial"/>
          <w:sz w:val="22"/>
          <w:szCs w:val="22"/>
          <w:lang w:val="es-CR"/>
        </w:rPr>
      </w:pPr>
      <w:r w:rsidRPr="0054200E">
        <w:rPr>
          <w:rFonts w:ascii="Arial" w:hAnsi="Arial" w:cs="Arial"/>
          <w:sz w:val="22"/>
          <w:szCs w:val="22"/>
          <w:lang w:val="es-CR"/>
        </w:rPr>
        <w:t xml:space="preserve">PYME de industria: </w:t>
      </w:r>
      <w:r w:rsidRPr="0054200E">
        <w:rPr>
          <w:rFonts w:ascii="Arial" w:hAnsi="Arial" w:cs="Arial"/>
          <w:sz w:val="22"/>
          <w:szCs w:val="22"/>
          <w:lang w:val="es-CR"/>
        </w:rPr>
        <w:tab/>
        <w:t>5 puntos</w:t>
      </w:r>
    </w:p>
    <w:p w:rsidR="000F2F24" w:rsidRPr="0054200E" w:rsidRDefault="000F2F24" w:rsidP="000F2F24">
      <w:pPr>
        <w:pStyle w:val="Prrafodelista"/>
        <w:numPr>
          <w:ilvl w:val="0"/>
          <w:numId w:val="7"/>
        </w:numPr>
        <w:shd w:val="clear" w:color="auto" w:fill="FFFFFF"/>
        <w:jc w:val="both"/>
        <w:rPr>
          <w:rFonts w:ascii="Arial" w:hAnsi="Arial" w:cs="Arial"/>
          <w:sz w:val="22"/>
          <w:szCs w:val="22"/>
          <w:lang w:val="es-CR"/>
        </w:rPr>
      </w:pPr>
      <w:r w:rsidRPr="0054200E">
        <w:rPr>
          <w:rFonts w:ascii="Arial" w:hAnsi="Arial" w:cs="Arial"/>
          <w:sz w:val="22"/>
          <w:szCs w:val="22"/>
          <w:lang w:val="es-CR"/>
        </w:rPr>
        <w:t xml:space="preserve">PYME de servicio: </w:t>
      </w:r>
      <w:r w:rsidRPr="0054200E">
        <w:rPr>
          <w:rFonts w:ascii="Arial" w:hAnsi="Arial" w:cs="Arial"/>
          <w:sz w:val="22"/>
          <w:szCs w:val="22"/>
          <w:lang w:val="es-CR"/>
        </w:rPr>
        <w:tab/>
      </w:r>
      <w:r w:rsidR="00537BAF">
        <w:rPr>
          <w:rFonts w:ascii="Arial" w:hAnsi="Arial" w:cs="Arial"/>
          <w:sz w:val="22"/>
          <w:szCs w:val="22"/>
          <w:lang w:val="es-CR"/>
        </w:rPr>
        <w:t>4</w:t>
      </w:r>
      <w:r w:rsidRPr="0054200E">
        <w:rPr>
          <w:rFonts w:ascii="Arial" w:hAnsi="Arial" w:cs="Arial"/>
          <w:sz w:val="22"/>
          <w:szCs w:val="22"/>
          <w:lang w:val="es-CR"/>
        </w:rPr>
        <w:t xml:space="preserve"> puntos</w:t>
      </w:r>
    </w:p>
    <w:p w:rsidR="000F2F24" w:rsidRPr="0054200E" w:rsidRDefault="000F2F24" w:rsidP="000F2F24">
      <w:pPr>
        <w:pStyle w:val="Prrafodelista"/>
        <w:numPr>
          <w:ilvl w:val="0"/>
          <w:numId w:val="7"/>
        </w:numPr>
        <w:shd w:val="clear" w:color="auto" w:fill="FFFFFF"/>
        <w:jc w:val="both"/>
        <w:rPr>
          <w:rFonts w:ascii="Arial" w:hAnsi="Arial" w:cs="Arial"/>
          <w:sz w:val="22"/>
          <w:szCs w:val="22"/>
          <w:lang w:val="es-CR"/>
        </w:rPr>
      </w:pPr>
      <w:r w:rsidRPr="0054200E">
        <w:rPr>
          <w:rFonts w:ascii="Arial" w:hAnsi="Arial" w:cs="Arial"/>
          <w:sz w:val="22"/>
          <w:szCs w:val="22"/>
          <w:lang w:val="es-CR"/>
        </w:rPr>
        <w:t xml:space="preserve">PYME de comercio: </w:t>
      </w:r>
      <w:r w:rsidRPr="0054200E">
        <w:rPr>
          <w:rFonts w:ascii="Arial" w:hAnsi="Arial" w:cs="Arial"/>
          <w:sz w:val="22"/>
          <w:szCs w:val="22"/>
          <w:lang w:val="es-CR"/>
        </w:rPr>
        <w:tab/>
        <w:t>2 puntos</w:t>
      </w:r>
    </w:p>
    <w:p w:rsidR="000F2F24" w:rsidRPr="0054200E" w:rsidRDefault="000F2F24" w:rsidP="000F2F24">
      <w:pPr>
        <w:tabs>
          <w:tab w:val="left" w:pos="-720"/>
          <w:tab w:val="num" w:pos="2781"/>
        </w:tabs>
        <w:suppressAutoHyphens/>
        <w:jc w:val="both"/>
        <w:rPr>
          <w:rFonts w:ascii="Arial" w:hAnsi="Arial" w:cs="Arial"/>
          <w:sz w:val="22"/>
          <w:szCs w:val="22"/>
          <w:lang w:val="es-CR"/>
        </w:rPr>
      </w:pPr>
    </w:p>
    <w:p w:rsidR="000F2F24" w:rsidRPr="0054200E" w:rsidRDefault="000F2F24" w:rsidP="000F2F24">
      <w:pPr>
        <w:tabs>
          <w:tab w:val="left" w:pos="-720"/>
          <w:tab w:val="num" w:pos="142"/>
        </w:tabs>
        <w:suppressAutoHyphens/>
        <w:ind w:left="284"/>
        <w:jc w:val="both"/>
        <w:rPr>
          <w:rFonts w:ascii="Arial" w:hAnsi="Arial" w:cs="Arial"/>
          <w:sz w:val="22"/>
          <w:szCs w:val="22"/>
          <w:lang w:val="es-CR"/>
        </w:rPr>
      </w:pPr>
      <w:r w:rsidRPr="0054200E">
        <w:rPr>
          <w:rFonts w:ascii="Arial" w:hAnsi="Arial" w:cs="Arial"/>
          <w:sz w:val="22"/>
          <w:szCs w:val="22"/>
          <w:lang w:val="es-CR"/>
        </w:rPr>
        <w:t>En caso de que el empate persista se definirá por orden de relevancia según los siguientes factores:</w:t>
      </w:r>
    </w:p>
    <w:p w:rsidR="000F2F24" w:rsidRPr="0054200E" w:rsidRDefault="000F2F24" w:rsidP="000F2F24">
      <w:pPr>
        <w:pStyle w:val="Prrafodelista"/>
        <w:numPr>
          <w:ilvl w:val="0"/>
          <w:numId w:val="8"/>
        </w:numPr>
        <w:tabs>
          <w:tab w:val="left" w:pos="-720"/>
        </w:tabs>
        <w:suppressAutoHyphens/>
        <w:jc w:val="both"/>
        <w:rPr>
          <w:rFonts w:ascii="Arial" w:hAnsi="Arial" w:cs="Arial"/>
          <w:sz w:val="22"/>
          <w:szCs w:val="22"/>
          <w:lang w:val="es-CR"/>
        </w:rPr>
      </w:pPr>
      <w:r w:rsidRPr="0054200E">
        <w:rPr>
          <w:rFonts w:ascii="Arial" w:hAnsi="Arial" w:cs="Arial"/>
          <w:sz w:val="22"/>
          <w:szCs w:val="22"/>
          <w:lang w:val="es-CR"/>
        </w:rPr>
        <w:t>Menor plazo de entrega</w:t>
      </w:r>
    </w:p>
    <w:p w:rsidR="000F2F24" w:rsidRPr="0054200E" w:rsidRDefault="000F2F24" w:rsidP="000F2F24">
      <w:pPr>
        <w:pStyle w:val="Prrafodelista"/>
        <w:numPr>
          <w:ilvl w:val="0"/>
          <w:numId w:val="8"/>
        </w:numPr>
        <w:tabs>
          <w:tab w:val="left" w:pos="-720"/>
        </w:tabs>
        <w:suppressAutoHyphens/>
        <w:jc w:val="both"/>
        <w:rPr>
          <w:rFonts w:ascii="Arial" w:hAnsi="Arial" w:cs="Arial"/>
          <w:sz w:val="22"/>
          <w:szCs w:val="22"/>
        </w:rPr>
      </w:pPr>
      <w:r w:rsidRPr="0054200E">
        <w:rPr>
          <w:rFonts w:ascii="Arial" w:hAnsi="Arial" w:cs="Arial"/>
          <w:sz w:val="22"/>
          <w:szCs w:val="22"/>
          <w:lang w:val="es-CR"/>
        </w:rPr>
        <w:t>Garantías ofrecidas</w:t>
      </w:r>
    </w:p>
    <w:p w:rsidR="000F2F24" w:rsidRPr="0054200E" w:rsidRDefault="000F2F24" w:rsidP="000F2F24">
      <w:pPr>
        <w:shd w:val="clear" w:color="auto" w:fill="FFFFFF"/>
        <w:jc w:val="both"/>
        <w:rPr>
          <w:rFonts w:ascii="Arial" w:hAnsi="Arial" w:cs="Arial"/>
          <w:sz w:val="22"/>
          <w:szCs w:val="22"/>
        </w:rPr>
      </w:pPr>
    </w:p>
    <w:p w:rsidR="000F2F24" w:rsidRDefault="000F2F24" w:rsidP="0078190D">
      <w:pPr>
        <w:shd w:val="clear" w:color="auto" w:fill="FFFFFF"/>
        <w:ind w:left="284"/>
        <w:jc w:val="both"/>
        <w:rPr>
          <w:rFonts w:ascii="Arial" w:hAnsi="Arial" w:cs="Arial"/>
          <w:sz w:val="22"/>
          <w:szCs w:val="22"/>
          <w:lang w:val="es-CR"/>
        </w:rPr>
      </w:pPr>
      <w:r w:rsidRPr="0054200E">
        <w:rPr>
          <w:rFonts w:ascii="Arial" w:hAnsi="Arial" w:cs="Arial"/>
          <w:sz w:val="22"/>
          <w:szCs w:val="22"/>
          <w:lang w:val="es-CR"/>
        </w:rPr>
        <w:t>Todo esto según lo dispuesto en el artículo 55 bis del Reglamento a la Ley de Contratación Administrativa.</w:t>
      </w:r>
    </w:p>
    <w:p w:rsidR="0078190D" w:rsidRPr="0078190D" w:rsidRDefault="0078190D" w:rsidP="0078190D">
      <w:pPr>
        <w:shd w:val="clear" w:color="auto" w:fill="FFFFFF"/>
        <w:ind w:left="284"/>
        <w:jc w:val="both"/>
        <w:rPr>
          <w:rFonts w:ascii="Arial" w:hAnsi="Arial" w:cs="Arial"/>
          <w:sz w:val="22"/>
          <w:szCs w:val="22"/>
          <w:lang w:val="es-CR"/>
        </w:rPr>
      </w:pPr>
    </w:p>
    <w:p w:rsidR="000F2F24" w:rsidRPr="0054200E" w:rsidRDefault="000F2F24" w:rsidP="000F2F24">
      <w:pPr>
        <w:pStyle w:val="Prrafodelista"/>
        <w:numPr>
          <w:ilvl w:val="0"/>
          <w:numId w:val="24"/>
        </w:numPr>
        <w:tabs>
          <w:tab w:val="left" w:pos="-720"/>
        </w:tabs>
        <w:suppressAutoHyphens/>
        <w:jc w:val="both"/>
        <w:rPr>
          <w:rFonts w:ascii="Arial" w:hAnsi="Arial" w:cs="Arial"/>
          <w:b/>
          <w:sz w:val="22"/>
          <w:szCs w:val="22"/>
          <w:u w:val="single"/>
          <w:lang w:val="es-CR"/>
        </w:rPr>
      </w:pPr>
      <w:r w:rsidRPr="0054200E">
        <w:rPr>
          <w:rFonts w:ascii="Arial" w:eastAsia="Calibri" w:hAnsi="Arial" w:cs="Arial"/>
          <w:b/>
          <w:bCs/>
          <w:color w:val="000000"/>
          <w:sz w:val="22"/>
          <w:szCs w:val="22"/>
        </w:rPr>
        <w:t>Inicio contratación:</w:t>
      </w:r>
      <w:r w:rsidRPr="0054200E">
        <w:rPr>
          <w:rFonts w:ascii="Arial" w:eastAsia="Calibri" w:hAnsi="Arial" w:cs="Arial"/>
          <w:bCs/>
          <w:color w:val="000000"/>
          <w:sz w:val="22"/>
          <w:szCs w:val="22"/>
        </w:rPr>
        <w:t xml:space="preserve"> Para todos los efectos legales, se tendrá por iniciado este contrato al día siguiente de la entrega de la orden de compra por parte de Bomberos, salvo que expresamente se indique otra cosa.</w:t>
      </w:r>
      <w:r w:rsidRPr="0054200E">
        <w:rPr>
          <w:rFonts w:ascii="Arial" w:hAnsi="Arial" w:cs="Arial"/>
          <w:b/>
          <w:sz w:val="22"/>
          <w:szCs w:val="22"/>
          <w:u w:val="single"/>
          <w:lang w:val="es-CR"/>
        </w:rPr>
        <w:t xml:space="preserve"> </w:t>
      </w:r>
    </w:p>
    <w:p w:rsidR="000F2F24" w:rsidRPr="0054200E" w:rsidRDefault="000F2F24" w:rsidP="000F2F24">
      <w:pPr>
        <w:rPr>
          <w:rFonts w:ascii="Arial" w:eastAsia="Calibri" w:hAnsi="Arial" w:cs="Arial"/>
          <w:b/>
          <w:bCs/>
          <w:color w:val="000000"/>
          <w:sz w:val="22"/>
          <w:szCs w:val="22"/>
        </w:rPr>
      </w:pPr>
    </w:p>
    <w:p w:rsidR="000F2F24" w:rsidRPr="0054200E" w:rsidRDefault="000F2F24" w:rsidP="000F2F24">
      <w:pPr>
        <w:pStyle w:val="Prrafodelista"/>
        <w:numPr>
          <w:ilvl w:val="0"/>
          <w:numId w:val="24"/>
        </w:numPr>
        <w:tabs>
          <w:tab w:val="left" w:pos="-720"/>
        </w:tabs>
        <w:suppressAutoHyphens/>
        <w:jc w:val="both"/>
        <w:rPr>
          <w:rFonts w:ascii="Arial" w:hAnsi="Arial" w:cs="Arial"/>
          <w:sz w:val="22"/>
          <w:szCs w:val="22"/>
        </w:rPr>
      </w:pPr>
      <w:r w:rsidRPr="0054200E">
        <w:rPr>
          <w:rFonts w:ascii="Arial" w:eastAsia="Calibri" w:hAnsi="Arial" w:cs="Arial"/>
          <w:b/>
          <w:bCs/>
          <w:color w:val="000000"/>
          <w:sz w:val="22"/>
          <w:szCs w:val="22"/>
        </w:rPr>
        <w:t xml:space="preserve">Forma de pago: </w:t>
      </w:r>
      <w:r w:rsidRPr="0054200E">
        <w:rPr>
          <w:rFonts w:ascii="Arial" w:eastAsia="Calibri" w:hAnsi="Arial" w:cs="Arial"/>
          <w:bCs/>
          <w:sz w:val="22"/>
          <w:szCs w:val="22"/>
        </w:rPr>
        <w:t>El pago se hará en dos tractos:</w:t>
      </w:r>
    </w:p>
    <w:tbl>
      <w:tblPr>
        <w:tblStyle w:val="Tablaconcuadrcula"/>
        <w:tblpPr w:leftFromText="141" w:rightFromText="141" w:vertAnchor="text" w:horzAnchor="margin" w:tblpXSpec="center" w:tblpY="181"/>
        <w:tblW w:w="0" w:type="auto"/>
        <w:tblLayout w:type="fixed"/>
        <w:tblLook w:val="04A0" w:firstRow="1" w:lastRow="0" w:firstColumn="1" w:lastColumn="0" w:noHBand="0" w:noVBand="1"/>
      </w:tblPr>
      <w:tblGrid>
        <w:gridCol w:w="817"/>
        <w:gridCol w:w="176"/>
        <w:gridCol w:w="3368"/>
        <w:gridCol w:w="1559"/>
        <w:gridCol w:w="1774"/>
      </w:tblGrid>
      <w:tr w:rsidR="002E5488" w:rsidRPr="0054200E" w:rsidTr="00505A77">
        <w:tc>
          <w:tcPr>
            <w:tcW w:w="993" w:type="dxa"/>
            <w:gridSpan w:val="2"/>
            <w:shd w:val="clear" w:color="auto" w:fill="000000" w:themeFill="text1"/>
          </w:tcPr>
          <w:p w:rsidR="002E5488" w:rsidRPr="0054200E" w:rsidRDefault="002E5488" w:rsidP="00505A77">
            <w:pPr>
              <w:tabs>
                <w:tab w:val="left" w:pos="-720"/>
              </w:tabs>
              <w:suppressAutoHyphens/>
              <w:jc w:val="center"/>
              <w:rPr>
                <w:rFonts w:ascii="Arial" w:hAnsi="Arial" w:cs="Arial"/>
                <w:b/>
                <w:bCs/>
                <w:spacing w:val="-3"/>
                <w:sz w:val="22"/>
                <w:szCs w:val="22"/>
              </w:rPr>
            </w:pPr>
            <w:r w:rsidRPr="0054200E">
              <w:rPr>
                <w:rFonts w:ascii="Arial" w:hAnsi="Arial" w:cs="Arial"/>
                <w:b/>
                <w:bCs/>
                <w:spacing w:val="-3"/>
                <w:sz w:val="22"/>
                <w:szCs w:val="22"/>
              </w:rPr>
              <w:t>Etapa</w:t>
            </w:r>
          </w:p>
        </w:tc>
        <w:tc>
          <w:tcPr>
            <w:tcW w:w="3368" w:type="dxa"/>
            <w:shd w:val="clear" w:color="auto" w:fill="000000" w:themeFill="text1"/>
          </w:tcPr>
          <w:p w:rsidR="002E5488" w:rsidRPr="0054200E" w:rsidRDefault="002E5488" w:rsidP="00505A77">
            <w:pPr>
              <w:tabs>
                <w:tab w:val="left" w:pos="-720"/>
              </w:tabs>
              <w:suppressAutoHyphens/>
              <w:jc w:val="center"/>
              <w:rPr>
                <w:rFonts w:ascii="Arial" w:hAnsi="Arial" w:cs="Arial"/>
                <w:b/>
                <w:bCs/>
                <w:spacing w:val="-3"/>
                <w:sz w:val="22"/>
                <w:szCs w:val="22"/>
              </w:rPr>
            </w:pPr>
            <w:r w:rsidRPr="0054200E">
              <w:rPr>
                <w:rFonts w:ascii="Arial" w:hAnsi="Arial" w:cs="Arial"/>
                <w:b/>
                <w:bCs/>
                <w:spacing w:val="-3"/>
                <w:sz w:val="22"/>
                <w:szCs w:val="22"/>
              </w:rPr>
              <w:t>Detalle</w:t>
            </w:r>
          </w:p>
        </w:tc>
        <w:tc>
          <w:tcPr>
            <w:tcW w:w="1559" w:type="dxa"/>
            <w:shd w:val="clear" w:color="auto" w:fill="000000" w:themeFill="text1"/>
          </w:tcPr>
          <w:p w:rsidR="002E5488" w:rsidRPr="0054200E" w:rsidRDefault="002E5488" w:rsidP="00505A77">
            <w:pPr>
              <w:tabs>
                <w:tab w:val="left" w:pos="-720"/>
              </w:tabs>
              <w:suppressAutoHyphens/>
              <w:jc w:val="center"/>
              <w:rPr>
                <w:rFonts w:ascii="Arial" w:hAnsi="Arial" w:cs="Arial"/>
                <w:b/>
                <w:bCs/>
                <w:spacing w:val="-3"/>
                <w:sz w:val="22"/>
                <w:szCs w:val="22"/>
              </w:rPr>
            </w:pPr>
            <w:r w:rsidRPr="0054200E">
              <w:rPr>
                <w:rFonts w:ascii="Arial" w:hAnsi="Arial" w:cs="Arial"/>
                <w:b/>
                <w:bCs/>
                <w:spacing w:val="-3"/>
                <w:sz w:val="22"/>
                <w:szCs w:val="22"/>
              </w:rPr>
              <w:t>Responsable</w:t>
            </w:r>
          </w:p>
        </w:tc>
        <w:tc>
          <w:tcPr>
            <w:tcW w:w="1774" w:type="dxa"/>
            <w:shd w:val="clear" w:color="auto" w:fill="000000" w:themeFill="text1"/>
          </w:tcPr>
          <w:p w:rsidR="002E5488" w:rsidRPr="0054200E" w:rsidRDefault="002E5488" w:rsidP="00505A77">
            <w:pPr>
              <w:tabs>
                <w:tab w:val="left" w:pos="-720"/>
              </w:tabs>
              <w:suppressAutoHyphens/>
              <w:jc w:val="center"/>
              <w:rPr>
                <w:rFonts w:ascii="Arial" w:hAnsi="Arial" w:cs="Arial"/>
                <w:b/>
                <w:bCs/>
                <w:spacing w:val="-3"/>
                <w:sz w:val="22"/>
                <w:szCs w:val="22"/>
              </w:rPr>
            </w:pPr>
            <w:r w:rsidRPr="0054200E">
              <w:rPr>
                <w:rFonts w:ascii="Arial" w:hAnsi="Arial" w:cs="Arial"/>
                <w:b/>
                <w:bCs/>
                <w:spacing w:val="-3"/>
                <w:sz w:val="22"/>
                <w:szCs w:val="22"/>
              </w:rPr>
              <w:t>Observaciones</w:t>
            </w:r>
          </w:p>
        </w:tc>
      </w:tr>
      <w:tr w:rsidR="002E5488" w:rsidRPr="0054200E" w:rsidTr="00505A77">
        <w:tc>
          <w:tcPr>
            <w:tcW w:w="817" w:type="dxa"/>
            <w:vMerge w:val="restart"/>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
                <w:bCs/>
                <w:spacing w:val="-3"/>
                <w:sz w:val="22"/>
                <w:szCs w:val="22"/>
              </w:rPr>
            </w:pPr>
            <w:r w:rsidRPr="0054200E">
              <w:rPr>
                <w:rFonts w:ascii="Arial" w:hAnsi="Arial" w:cs="Arial"/>
                <w:b/>
                <w:bCs/>
                <w:spacing w:val="-3"/>
                <w:sz w:val="22"/>
                <w:szCs w:val="22"/>
              </w:rPr>
              <w:t>1</w:t>
            </w:r>
          </w:p>
        </w:tc>
        <w:tc>
          <w:tcPr>
            <w:tcW w:w="3544" w:type="dxa"/>
            <w:gridSpan w:val="2"/>
            <w:shd w:val="clear" w:color="auto" w:fill="FFFFFF" w:themeFill="background1"/>
            <w:vAlign w:val="center"/>
          </w:tcPr>
          <w:p w:rsidR="002E5488" w:rsidRPr="0054200E" w:rsidRDefault="002E5488" w:rsidP="00505A77">
            <w:pPr>
              <w:tabs>
                <w:tab w:val="left" w:pos="-720"/>
              </w:tabs>
              <w:suppressAutoHyphens/>
              <w:rPr>
                <w:rFonts w:ascii="Arial" w:hAnsi="Arial" w:cs="Arial"/>
                <w:bCs/>
                <w:spacing w:val="-3"/>
                <w:sz w:val="22"/>
                <w:szCs w:val="22"/>
              </w:rPr>
            </w:pPr>
            <w:r w:rsidRPr="0054200E">
              <w:rPr>
                <w:rFonts w:ascii="Arial" w:hAnsi="Arial" w:cs="Arial"/>
                <w:bCs/>
                <w:spacing w:val="-3"/>
                <w:sz w:val="22"/>
                <w:szCs w:val="22"/>
              </w:rPr>
              <w:t>Entrega de moldes de los tipos de casco adjudicados  para aprobación de diseño y tamaño.</w:t>
            </w:r>
          </w:p>
        </w:tc>
        <w:tc>
          <w:tcPr>
            <w:tcW w:w="1559" w:type="dxa"/>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Cs/>
                <w:spacing w:val="-3"/>
                <w:sz w:val="22"/>
                <w:szCs w:val="22"/>
              </w:rPr>
            </w:pPr>
            <w:r w:rsidRPr="0054200E">
              <w:rPr>
                <w:rFonts w:ascii="Arial" w:hAnsi="Arial" w:cs="Arial"/>
                <w:bCs/>
                <w:spacing w:val="-3"/>
                <w:sz w:val="22"/>
                <w:szCs w:val="22"/>
              </w:rPr>
              <w:t>Proveedor</w:t>
            </w:r>
          </w:p>
        </w:tc>
        <w:tc>
          <w:tcPr>
            <w:tcW w:w="1774" w:type="dxa"/>
            <w:shd w:val="clear" w:color="auto" w:fill="FFFFFF" w:themeFill="background1"/>
          </w:tcPr>
          <w:p w:rsidR="002E5488" w:rsidRPr="0054200E" w:rsidRDefault="002E5488" w:rsidP="00505A77">
            <w:pPr>
              <w:tabs>
                <w:tab w:val="left" w:pos="-720"/>
              </w:tabs>
              <w:suppressAutoHyphens/>
              <w:jc w:val="center"/>
              <w:rPr>
                <w:rFonts w:ascii="Arial" w:hAnsi="Arial" w:cs="Arial"/>
                <w:bCs/>
                <w:spacing w:val="-3"/>
                <w:sz w:val="22"/>
                <w:szCs w:val="22"/>
              </w:rPr>
            </w:pPr>
          </w:p>
        </w:tc>
      </w:tr>
      <w:tr w:rsidR="002E5488" w:rsidRPr="0054200E" w:rsidTr="00505A77">
        <w:tc>
          <w:tcPr>
            <w:tcW w:w="817" w:type="dxa"/>
            <w:vMerge/>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
                <w:bCs/>
                <w:spacing w:val="-3"/>
                <w:sz w:val="22"/>
                <w:szCs w:val="22"/>
              </w:rPr>
            </w:pPr>
          </w:p>
        </w:tc>
        <w:tc>
          <w:tcPr>
            <w:tcW w:w="3544" w:type="dxa"/>
            <w:gridSpan w:val="2"/>
            <w:shd w:val="clear" w:color="auto" w:fill="FFFFFF" w:themeFill="background1"/>
            <w:vAlign w:val="center"/>
          </w:tcPr>
          <w:p w:rsidR="002E5488" w:rsidRPr="0054200E" w:rsidRDefault="002E5488" w:rsidP="00505A77">
            <w:pPr>
              <w:tabs>
                <w:tab w:val="left" w:pos="-720"/>
              </w:tabs>
              <w:suppressAutoHyphens/>
              <w:rPr>
                <w:rFonts w:ascii="Arial" w:hAnsi="Arial" w:cs="Arial"/>
                <w:bCs/>
                <w:spacing w:val="-3"/>
                <w:sz w:val="22"/>
                <w:szCs w:val="22"/>
              </w:rPr>
            </w:pPr>
            <w:r w:rsidRPr="0054200E">
              <w:rPr>
                <w:rFonts w:ascii="Arial" w:hAnsi="Arial" w:cs="Arial"/>
                <w:bCs/>
                <w:spacing w:val="-3"/>
                <w:sz w:val="22"/>
                <w:szCs w:val="22"/>
              </w:rPr>
              <w:t>Aprobación de propuestas: tamaño y diseño de casco para niños y adultos</w:t>
            </w:r>
          </w:p>
        </w:tc>
        <w:tc>
          <w:tcPr>
            <w:tcW w:w="1559" w:type="dxa"/>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Cs/>
                <w:spacing w:val="-3"/>
                <w:sz w:val="22"/>
                <w:szCs w:val="22"/>
              </w:rPr>
            </w:pPr>
            <w:r w:rsidRPr="0054200E">
              <w:rPr>
                <w:rFonts w:ascii="Arial" w:hAnsi="Arial" w:cs="Arial"/>
                <w:bCs/>
                <w:spacing w:val="-3"/>
                <w:sz w:val="22"/>
                <w:szCs w:val="22"/>
              </w:rPr>
              <w:t>Bomberos</w:t>
            </w:r>
          </w:p>
        </w:tc>
        <w:tc>
          <w:tcPr>
            <w:tcW w:w="1774" w:type="dxa"/>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Cs/>
                <w:spacing w:val="-3"/>
                <w:sz w:val="22"/>
                <w:szCs w:val="22"/>
              </w:rPr>
            </w:pPr>
            <w:r w:rsidRPr="0054200E">
              <w:rPr>
                <w:rFonts w:ascii="Arial" w:hAnsi="Arial" w:cs="Arial"/>
                <w:bCs/>
                <w:spacing w:val="-3"/>
                <w:sz w:val="22"/>
                <w:szCs w:val="22"/>
              </w:rPr>
              <w:t>Pago del 50%</w:t>
            </w:r>
          </w:p>
        </w:tc>
      </w:tr>
      <w:tr w:rsidR="002E5488" w:rsidRPr="0054200E" w:rsidTr="00505A77">
        <w:trPr>
          <w:trHeight w:val="454"/>
        </w:trPr>
        <w:tc>
          <w:tcPr>
            <w:tcW w:w="817" w:type="dxa"/>
            <w:vMerge w:val="restart"/>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
                <w:bCs/>
                <w:spacing w:val="-3"/>
                <w:sz w:val="22"/>
                <w:szCs w:val="22"/>
              </w:rPr>
            </w:pPr>
            <w:r w:rsidRPr="0054200E">
              <w:rPr>
                <w:rFonts w:ascii="Arial" w:hAnsi="Arial" w:cs="Arial"/>
                <w:b/>
                <w:bCs/>
                <w:spacing w:val="-3"/>
                <w:sz w:val="22"/>
                <w:szCs w:val="22"/>
              </w:rPr>
              <w:t>2</w:t>
            </w:r>
          </w:p>
        </w:tc>
        <w:tc>
          <w:tcPr>
            <w:tcW w:w="3544" w:type="dxa"/>
            <w:gridSpan w:val="2"/>
            <w:shd w:val="clear" w:color="auto" w:fill="FFFFFF" w:themeFill="background1"/>
            <w:vAlign w:val="center"/>
          </w:tcPr>
          <w:p w:rsidR="002E5488" w:rsidRPr="0054200E" w:rsidRDefault="002E5488" w:rsidP="00505A77">
            <w:pPr>
              <w:tabs>
                <w:tab w:val="left" w:pos="-720"/>
              </w:tabs>
              <w:suppressAutoHyphens/>
              <w:rPr>
                <w:rFonts w:ascii="Arial" w:hAnsi="Arial" w:cs="Arial"/>
                <w:bCs/>
                <w:spacing w:val="-3"/>
                <w:sz w:val="22"/>
                <w:szCs w:val="22"/>
              </w:rPr>
            </w:pPr>
            <w:r w:rsidRPr="0054200E">
              <w:rPr>
                <w:rFonts w:ascii="Arial" w:hAnsi="Arial" w:cs="Arial"/>
                <w:bCs/>
                <w:spacing w:val="-3"/>
                <w:sz w:val="22"/>
                <w:szCs w:val="22"/>
              </w:rPr>
              <w:t>Entrega de total de los cascos adjudicados</w:t>
            </w:r>
          </w:p>
        </w:tc>
        <w:tc>
          <w:tcPr>
            <w:tcW w:w="1559" w:type="dxa"/>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Cs/>
                <w:spacing w:val="-3"/>
                <w:sz w:val="22"/>
                <w:szCs w:val="22"/>
              </w:rPr>
            </w:pPr>
            <w:r w:rsidRPr="0054200E">
              <w:rPr>
                <w:rFonts w:ascii="Arial" w:hAnsi="Arial" w:cs="Arial"/>
                <w:bCs/>
                <w:spacing w:val="-3"/>
                <w:sz w:val="22"/>
                <w:szCs w:val="22"/>
              </w:rPr>
              <w:t>Proveedor</w:t>
            </w:r>
          </w:p>
        </w:tc>
        <w:tc>
          <w:tcPr>
            <w:tcW w:w="1774" w:type="dxa"/>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Cs/>
                <w:spacing w:val="-3"/>
                <w:sz w:val="22"/>
                <w:szCs w:val="22"/>
              </w:rPr>
            </w:pPr>
          </w:p>
        </w:tc>
      </w:tr>
      <w:tr w:rsidR="002E5488" w:rsidRPr="0054200E" w:rsidTr="00505A77">
        <w:trPr>
          <w:trHeight w:val="423"/>
        </w:trPr>
        <w:tc>
          <w:tcPr>
            <w:tcW w:w="817" w:type="dxa"/>
            <w:vMerge/>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
                <w:bCs/>
                <w:spacing w:val="-3"/>
                <w:sz w:val="22"/>
                <w:szCs w:val="22"/>
              </w:rPr>
            </w:pPr>
          </w:p>
        </w:tc>
        <w:tc>
          <w:tcPr>
            <w:tcW w:w="3544" w:type="dxa"/>
            <w:gridSpan w:val="2"/>
            <w:shd w:val="clear" w:color="auto" w:fill="FFFFFF" w:themeFill="background1"/>
            <w:vAlign w:val="center"/>
          </w:tcPr>
          <w:p w:rsidR="002E5488" w:rsidRPr="0054200E" w:rsidRDefault="002E5488" w:rsidP="00505A77">
            <w:pPr>
              <w:tabs>
                <w:tab w:val="left" w:pos="-720"/>
              </w:tabs>
              <w:suppressAutoHyphens/>
              <w:rPr>
                <w:rFonts w:ascii="Arial" w:hAnsi="Arial" w:cs="Arial"/>
                <w:bCs/>
                <w:spacing w:val="-3"/>
                <w:sz w:val="22"/>
                <w:szCs w:val="22"/>
              </w:rPr>
            </w:pPr>
            <w:r w:rsidRPr="0054200E">
              <w:rPr>
                <w:rFonts w:ascii="Arial" w:hAnsi="Arial" w:cs="Arial"/>
                <w:bCs/>
                <w:spacing w:val="-3"/>
                <w:sz w:val="22"/>
                <w:szCs w:val="22"/>
              </w:rPr>
              <w:t>Acta de recibido conforme</w:t>
            </w:r>
          </w:p>
        </w:tc>
        <w:tc>
          <w:tcPr>
            <w:tcW w:w="1559" w:type="dxa"/>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Cs/>
                <w:spacing w:val="-3"/>
                <w:sz w:val="22"/>
                <w:szCs w:val="22"/>
              </w:rPr>
            </w:pPr>
            <w:r w:rsidRPr="0054200E">
              <w:rPr>
                <w:rFonts w:ascii="Arial" w:hAnsi="Arial" w:cs="Arial"/>
                <w:bCs/>
                <w:spacing w:val="-3"/>
                <w:sz w:val="22"/>
                <w:szCs w:val="22"/>
              </w:rPr>
              <w:t>Bomberos</w:t>
            </w:r>
          </w:p>
        </w:tc>
        <w:tc>
          <w:tcPr>
            <w:tcW w:w="1774" w:type="dxa"/>
            <w:shd w:val="clear" w:color="auto" w:fill="FFFFFF" w:themeFill="background1"/>
            <w:vAlign w:val="center"/>
          </w:tcPr>
          <w:p w:rsidR="002E5488" w:rsidRPr="0054200E" w:rsidRDefault="002E5488" w:rsidP="00505A77">
            <w:pPr>
              <w:tabs>
                <w:tab w:val="left" w:pos="-720"/>
              </w:tabs>
              <w:suppressAutoHyphens/>
              <w:jc w:val="center"/>
              <w:rPr>
                <w:rFonts w:ascii="Arial" w:hAnsi="Arial" w:cs="Arial"/>
                <w:bCs/>
                <w:spacing w:val="-3"/>
                <w:sz w:val="22"/>
                <w:szCs w:val="22"/>
              </w:rPr>
            </w:pPr>
            <w:r w:rsidRPr="0054200E">
              <w:rPr>
                <w:rFonts w:ascii="Arial" w:hAnsi="Arial" w:cs="Arial"/>
                <w:bCs/>
                <w:spacing w:val="-3"/>
                <w:sz w:val="22"/>
                <w:szCs w:val="22"/>
              </w:rPr>
              <w:t>Pago del 50%</w:t>
            </w:r>
          </w:p>
        </w:tc>
      </w:tr>
    </w:tbl>
    <w:p w:rsidR="0054200E" w:rsidRDefault="0054200E" w:rsidP="0054200E">
      <w:pPr>
        <w:tabs>
          <w:tab w:val="left" w:pos="-720"/>
        </w:tabs>
        <w:suppressAutoHyphens/>
        <w:jc w:val="both"/>
        <w:rPr>
          <w:rFonts w:ascii="Arial" w:hAnsi="Arial" w:cs="Arial"/>
          <w:sz w:val="22"/>
          <w:szCs w:val="22"/>
        </w:rPr>
      </w:pPr>
    </w:p>
    <w:p w:rsidR="002E5488" w:rsidRDefault="002E5488" w:rsidP="0054200E">
      <w:pPr>
        <w:tabs>
          <w:tab w:val="left" w:pos="-720"/>
        </w:tabs>
        <w:suppressAutoHyphens/>
        <w:jc w:val="both"/>
        <w:rPr>
          <w:rFonts w:ascii="Arial" w:hAnsi="Arial" w:cs="Arial"/>
          <w:sz w:val="22"/>
          <w:szCs w:val="22"/>
        </w:rPr>
      </w:pPr>
    </w:p>
    <w:p w:rsidR="002E5488" w:rsidRDefault="002E5488" w:rsidP="0054200E">
      <w:pPr>
        <w:tabs>
          <w:tab w:val="left" w:pos="-720"/>
        </w:tabs>
        <w:suppressAutoHyphens/>
        <w:jc w:val="both"/>
        <w:rPr>
          <w:rFonts w:ascii="Arial" w:hAnsi="Arial" w:cs="Arial"/>
          <w:sz w:val="22"/>
          <w:szCs w:val="22"/>
        </w:rPr>
      </w:pPr>
    </w:p>
    <w:p w:rsidR="002E5488" w:rsidRDefault="002E5488" w:rsidP="0054200E">
      <w:pPr>
        <w:tabs>
          <w:tab w:val="left" w:pos="-720"/>
        </w:tabs>
        <w:suppressAutoHyphens/>
        <w:jc w:val="both"/>
        <w:rPr>
          <w:rFonts w:ascii="Arial" w:hAnsi="Arial" w:cs="Arial"/>
          <w:sz w:val="22"/>
          <w:szCs w:val="22"/>
        </w:rPr>
      </w:pPr>
    </w:p>
    <w:p w:rsidR="002E5488" w:rsidRPr="0054200E" w:rsidRDefault="002E5488" w:rsidP="0054200E">
      <w:pPr>
        <w:tabs>
          <w:tab w:val="left" w:pos="-720"/>
        </w:tabs>
        <w:suppressAutoHyphens/>
        <w:jc w:val="both"/>
        <w:rPr>
          <w:rFonts w:ascii="Arial" w:hAnsi="Arial" w:cs="Arial"/>
          <w:sz w:val="22"/>
          <w:szCs w:val="22"/>
        </w:rPr>
      </w:pPr>
    </w:p>
    <w:p w:rsidR="000F2F24" w:rsidRPr="0054200E" w:rsidRDefault="000F2F24" w:rsidP="0054200E">
      <w:pPr>
        <w:tabs>
          <w:tab w:val="left" w:pos="-720"/>
        </w:tabs>
        <w:suppressAutoHyphens/>
        <w:jc w:val="center"/>
        <w:rPr>
          <w:rFonts w:ascii="Arial" w:eastAsia="Calibri" w:hAnsi="Arial" w:cs="Arial"/>
          <w:bCs/>
          <w:color w:val="000000"/>
          <w:sz w:val="22"/>
          <w:szCs w:val="22"/>
        </w:rPr>
      </w:pPr>
    </w:p>
    <w:p w:rsidR="0054200E" w:rsidRPr="0054200E" w:rsidRDefault="0054200E" w:rsidP="0054200E">
      <w:pPr>
        <w:pStyle w:val="Prrafodelista"/>
        <w:tabs>
          <w:tab w:val="left" w:pos="-720"/>
        </w:tabs>
        <w:suppressAutoHyphens/>
        <w:ind w:left="425"/>
        <w:jc w:val="both"/>
        <w:rPr>
          <w:rFonts w:ascii="Arial" w:hAnsi="Arial" w:cs="Arial"/>
          <w:sz w:val="22"/>
          <w:szCs w:val="22"/>
        </w:rPr>
      </w:pPr>
    </w:p>
    <w:p w:rsidR="008B0CB3" w:rsidRPr="008B0CB3" w:rsidRDefault="008B0CB3" w:rsidP="008B0CB3">
      <w:pPr>
        <w:pStyle w:val="Prrafodelista"/>
        <w:tabs>
          <w:tab w:val="left" w:pos="-720"/>
        </w:tabs>
        <w:suppressAutoHyphens/>
        <w:ind w:left="425"/>
        <w:jc w:val="both"/>
        <w:rPr>
          <w:rFonts w:ascii="Arial" w:hAnsi="Arial" w:cs="Arial"/>
          <w:sz w:val="22"/>
          <w:szCs w:val="22"/>
        </w:rPr>
      </w:pPr>
    </w:p>
    <w:p w:rsidR="000F2F24" w:rsidRPr="0054200E" w:rsidRDefault="000F2F24" w:rsidP="000F2F24">
      <w:pPr>
        <w:pStyle w:val="Prrafodelista"/>
        <w:numPr>
          <w:ilvl w:val="0"/>
          <w:numId w:val="24"/>
        </w:numPr>
        <w:tabs>
          <w:tab w:val="left" w:pos="-720"/>
        </w:tabs>
        <w:suppressAutoHyphens/>
        <w:jc w:val="both"/>
        <w:rPr>
          <w:rFonts w:ascii="Arial" w:hAnsi="Arial" w:cs="Arial"/>
          <w:sz w:val="22"/>
          <w:szCs w:val="22"/>
        </w:rPr>
      </w:pPr>
      <w:r w:rsidRPr="0054200E">
        <w:rPr>
          <w:rFonts w:ascii="Arial" w:hAnsi="Arial" w:cs="Arial"/>
          <w:b/>
          <w:spacing w:val="-2"/>
          <w:sz w:val="22"/>
          <w:szCs w:val="22"/>
          <w:lang w:val="es-CR"/>
        </w:rPr>
        <w:t xml:space="preserve">Garantía de Participación: </w:t>
      </w:r>
      <w:r w:rsidRPr="0054200E">
        <w:rPr>
          <w:rFonts w:ascii="Arial" w:hAnsi="Arial" w:cs="Arial"/>
          <w:spacing w:val="-2"/>
          <w:sz w:val="22"/>
          <w:szCs w:val="22"/>
          <w:lang w:val="es-CR"/>
        </w:rPr>
        <w:t>No se pedirá para el presente contrato.</w:t>
      </w:r>
    </w:p>
    <w:p w:rsidR="000F2F24" w:rsidRPr="0054200E" w:rsidRDefault="000F2F24" w:rsidP="000F2F24">
      <w:pPr>
        <w:pStyle w:val="Prrafodelista"/>
        <w:rPr>
          <w:rFonts w:ascii="Arial" w:hAnsi="Arial" w:cs="Arial"/>
          <w:b/>
          <w:sz w:val="22"/>
          <w:szCs w:val="22"/>
          <w:lang w:val="es-CR"/>
        </w:rPr>
      </w:pPr>
    </w:p>
    <w:p w:rsidR="000F2F24" w:rsidRPr="0054200E" w:rsidRDefault="000F2F24" w:rsidP="000F2F24">
      <w:pPr>
        <w:pStyle w:val="Prrafodelista"/>
        <w:numPr>
          <w:ilvl w:val="0"/>
          <w:numId w:val="24"/>
        </w:numPr>
        <w:tabs>
          <w:tab w:val="left" w:pos="-720"/>
        </w:tabs>
        <w:suppressAutoHyphens/>
        <w:jc w:val="both"/>
        <w:rPr>
          <w:rFonts w:ascii="Arial" w:hAnsi="Arial" w:cs="Arial"/>
          <w:sz w:val="22"/>
          <w:szCs w:val="22"/>
        </w:rPr>
      </w:pPr>
      <w:r w:rsidRPr="0054200E">
        <w:rPr>
          <w:rFonts w:ascii="Arial" w:hAnsi="Arial" w:cs="Arial"/>
          <w:b/>
          <w:sz w:val="22"/>
          <w:szCs w:val="22"/>
          <w:lang w:val="es-CR"/>
        </w:rPr>
        <w:t>Garantía de Cumplimiento:</w:t>
      </w:r>
      <w:r w:rsidRPr="0054200E">
        <w:rPr>
          <w:rFonts w:ascii="Arial" w:hAnsi="Arial" w:cs="Arial"/>
          <w:spacing w:val="-2"/>
          <w:sz w:val="22"/>
          <w:szCs w:val="22"/>
          <w:lang w:val="es-CR"/>
        </w:rPr>
        <w:t xml:space="preserve"> </w:t>
      </w:r>
      <w:r w:rsidRPr="0054200E">
        <w:rPr>
          <w:rFonts w:ascii="Arial" w:hAnsi="Arial" w:cs="Arial"/>
          <w:bCs/>
          <w:sz w:val="22"/>
          <w:szCs w:val="22"/>
        </w:rPr>
        <w:t xml:space="preserve">Será responsabilidad del Adjudicatario presentar la garantía, dentro de los (5) cinco días hábiles siguientes a la firmeza del acto adjudicado, el cual se produce según los plazos estipulados en el Reglamento a la Ley de Contratación Administrativa. </w:t>
      </w:r>
    </w:p>
    <w:p w:rsidR="000F2F24" w:rsidRPr="0054200E" w:rsidRDefault="000F2F24" w:rsidP="000F2F24">
      <w:pPr>
        <w:jc w:val="both"/>
        <w:rPr>
          <w:rFonts w:ascii="Arial" w:hAnsi="Arial" w:cs="Arial"/>
          <w:bCs/>
          <w:sz w:val="22"/>
          <w:szCs w:val="22"/>
        </w:rPr>
      </w:pPr>
    </w:p>
    <w:p w:rsidR="000F2F24" w:rsidRDefault="000F2F24" w:rsidP="00537BAF">
      <w:pPr>
        <w:ind w:left="426"/>
        <w:jc w:val="both"/>
        <w:rPr>
          <w:rFonts w:ascii="Arial" w:hAnsi="Arial" w:cs="Arial"/>
          <w:bCs/>
          <w:sz w:val="22"/>
          <w:szCs w:val="22"/>
        </w:rPr>
      </w:pPr>
      <w:r w:rsidRPr="0054200E">
        <w:rPr>
          <w:rFonts w:ascii="Arial" w:hAnsi="Arial" w:cs="Arial"/>
          <w:bCs/>
          <w:sz w:val="22"/>
          <w:szCs w:val="22"/>
        </w:rPr>
        <w:t>En caso de no aportar dicha garantía la Administración iniciará el proceso de</w:t>
      </w:r>
      <w:r w:rsidRPr="0054200E">
        <w:rPr>
          <w:rFonts w:ascii="Arial" w:hAnsi="Arial" w:cs="Arial"/>
          <w:bCs/>
          <w:color w:val="FF0000"/>
          <w:sz w:val="22"/>
          <w:szCs w:val="22"/>
        </w:rPr>
        <w:t xml:space="preserve"> </w:t>
      </w:r>
      <w:r w:rsidRPr="0054200E">
        <w:rPr>
          <w:rFonts w:ascii="Arial" w:hAnsi="Arial" w:cs="Arial"/>
          <w:bCs/>
          <w:sz w:val="22"/>
          <w:szCs w:val="22"/>
        </w:rPr>
        <w:t>declaratoria de insubsistencia</w:t>
      </w:r>
      <w:r w:rsidRPr="0054200E">
        <w:rPr>
          <w:rFonts w:ascii="Arial" w:hAnsi="Arial" w:cs="Arial"/>
          <w:bCs/>
          <w:color w:val="00B050"/>
          <w:sz w:val="22"/>
          <w:szCs w:val="22"/>
        </w:rPr>
        <w:t xml:space="preserve"> </w:t>
      </w:r>
      <w:r w:rsidRPr="0054200E">
        <w:rPr>
          <w:rFonts w:ascii="Arial" w:hAnsi="Arial" w:cs="Arial"/>
          <w:bCs/>
          <w:sz w:val="22"/>
          <w:szCs w:val="22"/>
        </w:rPr>
        <w:t xml:space="preserve">conforme a lo establecido en el artículo 191 del Reglamento a la Ley de Contratación Administrativa. </w:t>
      </w:r>
    </w:p>
    <w:p w:rsidR="00537BAF" w:rsidRPr="0054200E" w:rsidRDefault="00537BAF" w:rsidP="00537BAF">
      <w:pPr>
        <w:ind w:left="426"/>
        <w:jc w:val="both"/>
        <w:rPr>
          <w:rFonts w:ascii="Arial" w:hAnsi="Arial" w:cs="Arial"/>
          <w:bCs/>
          <w:sz w:val="22"/>
          <w:szCs w:val="22"/>
        </w:rPr>
      </w:pPr>
    </w:p>
    <w:p w:rsidR="000F2F24" w:rsidRPr="00537BAF" w:rsidRDefault="000F2F24" w:rsidP="00537BAF">
      <w:pPr>
        <w:pStyle w:val="Prrafodelista"/>
        <w:numPr>
          <w:ilvl w:val="0"/>
          <w:numId w:val="30"/>
        </w:numPr>
        <w:suppressAutoHyphens/>
        <w:spacing w:after="240"/>
        <w:jc w:val="both"/>
        <w:rPr>
          <w:rFonts w:ascii="Arial" w:hAnsi="Arial" w:cs="Arial"/>
          <w:bCs/>
          <w:spacing w:val="-2"/>
          <w:sz w:val="22"/>
          <w:szCs w:val="22"/>
          <w:lang w:val="es-ES_tradnl"/>
        </w:rPr>
      </w:pPr>
      <w:r w:rsidRPr="00537BAF">
        <w:rPr>
          <w:rFonts w:ascii="Arial" w:hAnsi="Arial" w:cs="Arial"/>
          <w:b/>
          <w:bCs/>
          <w:sz w:val="22"/>
          <w:szCs w:val="22"/>
        </w:rPr>
        <w:lastRenderedPageBreak/>
        <w:t>Monto:</w:t>
      </w:r>
      <w:r w:rsidRPr="00537BAF">
        <w:rPr>
          <w:rFonts w:ascii="Arial" w:hAnsi="Arial" w:cs="Arial"/>
          <w:sz w:val="22"/>
          <w:szCs w:val="22"/>
        </w:rPr>
        <w:t xml:space="preserve"> 5</w:t>
      </w:r>
      <w:r w:rsidRPr="00537BAF">
        <w:rPr>
          <w:rFonts w:ascii="Arial" w:hAnsi="Arial" w:cs="Arial"/>
          <w:b/>
          <w:sz w:val="22"/>
          <w:szCs w:val="22"/>
        </w:rPr>
        <w:t xml:space="preserve">% </w:t>
      </w:r>
      <w:r w:rsidRPr="00537BAF">
        <w:rPr>
          <w:rFonts w:ascii="Arial" w:hAnsi="Arial" w:cs="Arial"/>
          <w:sz w:val="22"/>
          <w:szCs w:val="22"/>
        </w:rPr>
        <w:t>del monto anual estimado de la contratación.</w:t>
      </w:r>
    </w:p>
    <w:p w:rsidR="000F2F24" w:rsidRPr="00537BAF" w:rsidRDefault="000F2F24" w:rsidP="00537BAF">
      <w:pPr>
        <w:pStyle w:val="Prrafodelista"/>
        <w:numPr>
          <w:ilvl w:val="0"/>
          <w:numId w:val="30"/>
        </w:numPr>
        <w:suppressAutoHyphens/>
        <w:spacing w:after="240"/>
        <w:jc w:val="both"/>
        <w:rPr>
          <w:rFonts w:ascii="Arial" w:hAnsi="Arial" w:cs="Arial"/>
          <w:bCs/>
          <w:spacing w:val="-2"/>
          <w:sz w:val="22"/>
          <w:szCs w:val="22"/>
          <w:lang w:val="es-ES_tradnl"/>
        </w:rPr>
      </w:pPr>
      <w:r w:rsidRPr="00537BAF">
        <w:rPr>
          <w:rFonts w:ascii="Arial" w:hAnsi="Arial" w:cs="Arial"/>
          <w:b/>
          <w:bCs/>
          <w:sz w:val="22"/>
          <w:szCs w:val="22"/>
          <w:lang w:val="es-ES_tradnl"/>
        </w:rPr>
        <w:t>Vigencia</w:t>
      </w:r>
      <w:r w:rsidRPr="00537BAF">
        <w:rPr>
          <w:rFonts w:ascii="Arial" w:hAnsi="Arial" w:cs="Arial"/>
          <w:b/>
          <w:bCs/>
          <w:sz w:val="22"/>
          <w:szCs w:val="22"/>
        </w:rPr>
        <w:t>:</w:t>
      </w:r>
      <w:r w:rsidRPr="00537BAF">
        <w:rPr>
          <w:rFonts w:ascii="Arial" w:hAnsi="Arial" w:cs="Arial"/>
          <w:sz w:val="22"/>
          <w:szCs w:val="22"/>
        </w:rPr>
        <w:t xml:space="preserve"> Debe extenderse hasta por dos meses adicionales (44 días hábiles) a la fecha de la recepción definitiva del objeto contractual.</w:t>
      </w:r>
    </w:p>
    <w:p w:rsidR="000F2F24" w:rsidRPr="00537BAF" w:rsidRDefault="000F2F24" w:rsidP="00537BAF">
      <w:pPr>
        <w:pStyle w:val="Prrafodelista"/>
        <w:numPr>
          <w:ilvl w:val="0"/>
          <w:numId w:val="30"/>
        </w:numPr>
        <w:suppressAutoHyphens/>
        <w:spacing w:after="240"/>
        <w:jc w:val="both"/>
        <w:rPr>
          <w:rFonts w:ascii="Arial" w:hAnsi="Arial" w:cs="Arial"/>
          <w:bCs/>
          <w:spacing w:val="-2"/>
          <w:sz w:val="22"/>
          <w:szCs w:val="22"/>
          <w:lang w:val="es-ES_tradnl"/>
        </w:rPr>
      </w:pPr>
      <w:r w:rsidRPr="00537BAF">
        <w:rPr>
          <w:rFonts w:ascii="Arial" w:hAnsi="Arial" w:cs="Arial"/>
          <w:b/>
          <w:bCs/>
          <w:sz w:val="22"/>
          <w:szCs w:val="22"/>
        </w:rPr>
        <w:t>Forma de rendir las garantías:</w:t>
      </w:r>
      <w:r w:rsidRPr="00537BAF">
        <w:rPr>
          <w:rFonts w:ascii="Arial" w:hAnsi="Arial" w:cs="Arial"/>
          <w:sz w:val="22"/>
          <w:szCs w:val="22"/>
        </w:rPr>
        <w:t xml:space="preserve"> Debe ajustarse a lo estipulado en el artículo 42, del Reglamento a la Ley de Contratación Administrativa.</w:t>
      </w:r>
    </w:p>
    <w:p w:rsidR="00E10B7A" w:rsidRPr="007D72B5" w:rsidRDefault="000F2F24" w:rsidP="00E10B7A">
      <w:pPr>
        <w:pStyle w:val="Prrafodelista"/>
        <w:numPr>
          <w:ilvl w:val="0"/>
          <w:numId w:val="24"/>
        </w:numPr>
        <w:tabs>
          <w:tab w:val="left" w:pos="-720"/>
        </w:tabs>
        <w:suppressAutoHyphens/>
        <w:jc w:val="both"/>
        <w:rPr>
          <w:rFonts w:ascii="Arial" w:hAnsi="Arial" w:cs="Arial"/>
          <w:bCs/>
          <w:sz w:val="22"/>
          <w:szCs w:val="22"/>
        </w:rPr>
      </w:pPr>
      <w:r w:rsidRPr="007D72B5">
        <w:rPr>
          <w:rFonts w:ascii="Arial" w:hAnsi="Arial" w:cs="Arial"/>
          <w:b/>
          <w:bCs/>
          <w:sz w:val="22"/>
          <w:szCs w:val="22"/>
          <w:lang w:val="es-ES_tradnl"/>
        </w:rPr>
        <w:t>Vigencia del contrato:</w:t>
      </w:r>
      <w:r w:rsidRPr="007D72B5">
        <w:rPr>
          <w:rFonts w:ascii="Arial" w:hAnsi="Arial" w:cs="Arial"/>
          <w:sz w:val="22"/>
          <w:szCs w:val="22"/>
          <w:lang w:val="es-ES_tradnl"/>
        </w:rPr>
        <w:t xml:space="preserve"> </w:t>
      </w:r>
      <w:r w:rsidR="00E10B7A" w:rsidRPr="007D72B5">
        <w:rPr>
          <w:rFonts w:ascii="Arial" w:hAnsi="Arial" w:cs="Arial"/>
          <w:bCs/>
          <w:sz w:val="22"/>
          <w:szCs w:val="22"/>
        </w:rPr>
        <w:t>Será</w:t>
      </w:r>
      <w:r w:rsidR="00E10B7A" w:rsidRPr="007D72B5">
        <w:rPr>
          <w:rFonts w:ascii="Arial" w:hAnsi="Arial" w:cs="Arial"/>
          <w:bCs/>
          <w:sz w:val="22"/>
          <w:szCs w:val="22"/>
          <w:lang w:val="es-CR"/>
        </w:rPr>
        <w:t xml:space="preserve"> por un año.  Las partes por mutuo acuerdo podrán renovar el contrato por períodos anuales hasta un máximo de tres (3) renovaciones. El acuerdo de renovación deberá ser suscrito formalmente por las partes con al menos un mes de antelación a la fecha de vencimiento de la anualidad respectiva. </w:t>
      </w:r>
    </w:p>
    <w:p w:rsidR="00E10B7A" w:rsidRPr="00627C99" w:rsidRDefault="00E10B7A" w:rsidP="00E10B7A">
      <w:pPr>
        <w:tabs>
          <w:tab w:val="left" w:pos="2010"/>
        </w:tabs>
        <w:ind w:firstLine="348"/>
        <w:jc w:val="both"/>
        <w:rPr>
          <w:rFonts w:ascii="Arial" w:hAnsi="Arial" w:cs="Arial"/>
          <w:bCs/>
          <w:sz w:val="22"/>
          <w:szCs w:val="22"/>
          <w:lang w:val="es-CR"/>
        </w:rPr>
      </w:pPr>
      <w:r w:rsidRPr="00627C99">
        <w:rPr>
          <w:rFonts w:ascii="Arial" w:hAnsi="Arial" w:cs="Arial"/>
          <w:bCs/>
          <w:sz w:val="22"/>
          <w:szCs w:val="22"/>
          <w:lang w:val="es-CR"/>
        </w:rPr>
        <w:tab/>
      </w:r>
    </w:p>
    <w:p w:rsidR="00E10B7A" w:rsidRPr="00627C99" w:rsidRDefault="00E10B7A" w:rsidP="00E10B7A">
      <w:pPr>
        <w:suppressAutoHyphens/>
        <w:ind w:left="426" w:right="-57"/>
        <w:jc w:val="both"/>
        <w:rPr>
          <w:rFonts w:ascii="Arial" w:hAnsi="Arial" w:cs="Arial"/>
          <w:bCs/>
          <w:spacing w:val="-3"/>
          <w:sz w:val="22"/>
          <w:szCs w:val="22"/>
          <w:lang w:val="es-CR"/>
        </w:rPr>
      </w:pPr>
      <w:r w:rsidRPr="00627C99">
        <w:rPr>
          <w:rFonts w:ascii="Arial" w:hAnsi="Arial" w:cs="Arial"/>
          <w:sz w:val="22"/>
          <w:szCs w:val="22"/>
        </w:rPr>
        <w:t>No obstante, lo anterior el Cuerpo de Bomberos se reserva el derecho de aplicar en cualquier momento lo dispuesto por los artículos N°202 al 208 del Reglamento a la Ley de Contratación Administrativa.</w:t>
      </w:r>
    </w:p>
    <w:p w:rsidR="000F2F24" w:rsidRPr="00AB5793" w:rsidRDefault="000F2F24" w:rsidP="00E10B7A">
      <w:pPr>
        <w:pStyle w:val="Prrafodelista"/>
        <w:tabs>
          <w:tab w:val="left" w:pos="-720"/>
        </w:tabs>
        <w:suppressAutoHyphens/>
        <w:ind w:left="425"/>
        <w:jc w:val="both"/>
        <w:rPr>
          <w:rFonts w:ascii="Arial" w:hAnsi="Arial" w:cs="Arial"/>
          <w:sz w:val="22"/>
          <w:szCs w:val="22"/>
        </w:rPr>
      </w:pPr>
    </w:p>
    <w:p w:rsidR="000F2F24" w:rsidRPr="0054200E" w:rsidRDefault="000F2F24" w:rsidP="000F2F24">
      <w:pPr>
        <w:pStyle w:val="Prrafodelista"/>
        <w:numPr>
          <w:ilvl w:val="0"/>
          <w:numId w:val="24"/>
        </w:numPr>
        <w:tabs>
          <w:tab w:val="left" w:pos="-720"/>
        </w:tabs>
        <w:suppressAutoHyphens/>
        <w:jc w:val="both"/>
        <w:rPr>
          <w:rFonts w:ascii="Arial" w:hAnsi="Arial" w:cs="Arial"/>
          <w:sz w:val="22"/>
          <w:szCs w:val="22"/>
        </w:rPr>
      </w:pPr>
      <w:r w:rsidRPr="0054200E">
        <w:rPr>
          <w:rFonts w:ascii="Arial" w:hAnsi="Arial" w:cs="Arial"/>
          <w:b/>
          <w:sz w:val="22"/>
          <w:szCs w:val="22"/>
        </w:rPr>
        <w:t>Multas:</w:t>
      </w:r>
      <w:r w:rsidRPr="0054200E">
        <w:rPr>
          <w:rFonts w:ascii="Arial" w:hAnsi="Arial" w:cs="Arial"/>
          <w:sz w:val="22"/>
          <w:szCs w:val="22"/>
        </w:rPr>
        <w:t xml:space="preserve"> Será de un </w:t>
      </w:r>
      <w:r w:rsidR="005527B5">
        <w:rPr>
          <w:rFonts w:ascii="Arial" w:hAnsi="Arial" w:cs="Arial"/>
          <w:sz w:val="22"/>
          <w:szCs w:val="22"/>
        </w:rPr>
        <w:t>5</w:t>
      </w:r>
      <w:r w:rsidRPr="0054200E">
        <w:rPr>
          <w:rFonts w:ascii="Arial" w:hAnsi="Arial" w:cs="Arial"/>
          <w:sz w:val="22"/>
          <w:szCs w:val="22"/>
        </w:rPr>
        <w:t>% por cada día de atraso en la entrega</w:t>
      </w:r>
      <w:r w:rsidR="0029001F">
        <w:rPr>
          <w:rFonts w:ascii="Arial" w:hAnsi="Arial" w:cs="Arial"/>
          <w:sz w:val="22"/>
          <w:szCs w:val="22"/>
        </w:rPr>
        <w:t xml:space="preserve"> sobre </w:t>
      </w:r>
      <w:r w:rsidR="0029001F" w:rsidRPr="00E13E6A">
        <w:rPr>
          <w:rFonts w:ascii="Arial" w:hAnsi="Arial" w:cs="Arial"/>
          <w:bCs/>
          <w:sz w:val="22"/>
          <w:szCs w:val="22"/>
        </w:rPr>
        <w:t>el monto total de la correspondiente factura</w:t>
      </w:r>
      <w:r w:rsidRPr="0054200E">
        <w:rPr>
          <w:rFonts w:ascii="Arial" w:hAnsi="Arial" w:cs="Arial"/>
          <w:sz w:val="22"/>
          <w:szCs w:val="22"/>
        </w:rPr>
        <w:t>.</w:t>
      </w:r>
      <w:r w:rsidR="0029001F">
        <w:rPr>
          <w:rFonts w:ascii="Arial" w:hAnsi="Arial" w:cs="Arial"/>
          <w:sz w:val="22"/>
          <w:szCs w:val="22"/>
        </w:rPr>
        <w:t xml:space="preserve"> El cobro por concepto de multas no podrá superar el 25% del precio total, todo según artículo 48 del Reglamento a la Ley de Contratación Administrativa.</w:t>
      </w:r>
    </w:p>
    <w:p w:rsidR="000F2F24" w:rsidRPr="0054200E" w:rsidRDefault="000F2F24" w:rsidP="000F2F24">
      <w:pPr>
        <w:rPr>
          <w:rFonts w:ascii="Arial" w:hAnsi="Arial" w:cs="Arial"/>
          <w:b/>
          <w:sz w:val="22"/>
          <w:szCs w:val="22"/>
          <w:lang w:val="es-CR"/>
        </w:rPr>
      </w:pPr>
    </w:p>
    <w:p w:rsidR="000F2F24" w:rsidRPr="007D72B5" w:rsidRDefault="000F2F24" w:rsidP="007D72B5">
      <w:pPr>
        <w:pStyle w:val="Prrafodelista"/>
        <w:numPr>
          <w:ilvl w:val="0"/>
          <w:numId w:val="24"/>
        </w:numPr>
        <w:tabs>
          <w:tab w:val="left" w:pos="-720"/>
        </w:tabs>
        <w:suppressAutoHyphens/>
        <w:jc w:val="both"/>
        <w:rPr>
          <w:rFonts w:ascii="Arial" w:hAnsi="Arial" w:cs="Arial"/>
          <w:sz w:val="22"/>
          <w:szCs w:val="22"/>
        </w:rPr>
      </w:pPr>
      <w:r w:rsidRPr="0054200E">
        <w:rPr>
          <w:rFonts w:ascii="Arial" w:hAnsi="Arial" w:cs="Arial"/>
          <w:b/>
          <w:snapToGrid w:val="0"/>
          <w:sz w:val="22"/>
          <w:szCs w:val="22"/>
        </w:rPr>
        <w:t>Puesto el suministro</w:t>
      </w:r>
      <w:r w:rsidRPr="0054200E">
        <w:rPr>
          <w:rFonts w:ascii="Arial" w:hAnsi="Arial" w:cs="Arial"/>
          <w:snapToGrid w:val="0"/>
          <w:sz w:val="22"/>
          <w:szCs w:val="22"/>
        </w:rPr>
        <w:t>: Se deberá coordinar</w:t>
      </w:r>
      <w:r w:rsidR="005527B5">
        <w:rPr>
          <w:rFonts w:ascii="Arial" w:hAnsi="Arial" w:cs="Arial"/>
          <w:snapToGrid w:val="0"/>
          <w:sz w:val="22"/>
          <w:szCs w:val="22"/>
        </w:rPr>
        <w:t xml:space="preserve"> la entrega</w:t>
      </w:r>
      <w:r w:rsidRPr="0054200E">
        <w:rPr>
          <w:rFonts w:ascii="Arial" w:hAnsi="Arial" w:cs="Arial"/>
          <w:snapToGrid w:val="0"/>
          <w:sz w:val="22"/>
          <w:szCs w:val="22"/>
        </w:rPr>
        <w:t xml:space="preserve"> con la </w:t>
      </w:r>
      <w:r w:rsidR="005527B5">
        <w:rPr>
          <w:rFonts w:ascii="Arial" w:hAnsi="Arial" w:cs="Arial"/>
          <w:snapToGrid w:val="0"/>
          <w:sz w:val="22"/>
          <w:szCs w:val="22"/>
        </w:rPr>
        <w:t xml:space="preserve">señorita </w:t>
      </w:r>
      <w:r w:rsidR="005527B5" w:rsidRPr="007D72B5">
        <w:rPr>
          <w:rFonts w:ascii="Arial" w:hAnsi="Arial" w:cs="Arial"/>
          <w:snapToGrid w:val="0"/>
          <w:sz w:val="22"/>
          <w:szCs w:val="22"/>
        </w:rPr>
        <w:t>Josselyn Sánchez Grenald</w:t>
      </w:r>
      <w:r w:rsidR="00627C99" w:rsidRPr="007D72B5">
        <w:rPr>
          <w:rFonts w:ascii="Arial" w:hAnsi="Arial" w:cs="Arial"/>
          <w:snapToGrid w:val="0"/>
          <w:sz w:val="22"/>
          <w:szCs w:val="22"/>
        </w:rPr>
        <w:t xml:space="preserve"> de la Unidad de Comunicación Estratégica</w:t>
      </w:r>
      <w:r w:rsidR="007D72B5" w:rsidRPr="007D72B5">
        <w:rPr>
          <w:rFonts w:ascii="Arial" w:hAnsi="Arial" w:cs="Arial"/>
          <w:snapToGrid w:val="0"/>
          <w:sz w:val="22"/>
          <w:szCs w:val="22"/>
        </w:rPr>
        <w:t xml:space="preserve">, al correo </w:t>
      </w:r>
      <w:r w:rsidR="005527B5" w:rsidRPr="007D72B5">
        <w:rPr>
          <w:rFonts w:ascii="Arial" w:hAnsi="Arial" w:cs="Arial"/>
          <w:snapToGrid w:val="0"/>
          <w:sz w:val="22"/>
          <w:szCs w:val="22"/>
        </w:rPr>
        <w:t>jsanchezg@bomberos.go.cr o al teléfono 2547-3707</w:t>
      </w:r>
      <w:r w:rsidRPr="007D72B5">
        <w:rPr>
          <w:rFonts w:ascii="Arial" w:hAnsi="Arial" w:cs="Arial"/>
          <w:snapToGrid w:val="0"/>
          <w:sz w:val="22"/>
          <w:szCs w:val="22"/>
        </w:rPr>
        <w:t>.</w:t>
      </w:r>
      <w:r w:rsidR="005527B5" w:rsidRPr="007D72B5">
        <w:rPr>
          <w:rFonts w:ascii="Arial" w:hAnsi="Arial" w:cs="Arial"/>
          <w:snapToGrid w:val="0"/>
          <w:sz w:val="22"/>
          <w:szCs w:val="22"/>
        </w:rPr>
        <w:t xml:space="preserve"> </w:t>
      </w:r>
    </w:p>
    <w:p w:rsidR="0078190D" w:rsidRPr="0078190D" w:rsidRDefault="0078190D" w:rsidP="0078190D">
      <w:pPr>
        <w:rPr>
          <w:rFonts w:ascii="Arial" w:hAnsi="Arial" w:cs="Arial"/>
          <w:sz w:val="22"/>
          <w:szCs w:val="22"/>
        </w:rPr>
      </w:pPr>
    </w:p>
    <w:p w:rsidR="0078190D" w:rsidRPr="0054200E" w:rsidRDefault="0078190D" w:rsidP="0078190D">
      <w:pPr>
        <w:pStyle w:val="Prrafodelista"/>
        <w:numPr>
          <w:ilvl w:val="0"/>
          <w:numId w:val="24"/>
        </w:numPr>
        <w:tabs>
          <w:tab w:val="left" w:pos="-720"/>
        </w:tabs>
        <w:suppressAutoHyphens/>
        <w:jc w:val="both"/>
        <w:rPr>
          <w:rFonts w:ascii="Arial" w:hAnsi="Arial" w:cs="Arial"/>
          <w:b/>
          <w:sz w:val="22"/>
          <w:szCs w:val="22"/>
          <w:u w:val="single"/>
          <w:lang w:val="es-CR"/>
        </w:rPr>
      </w:pPr>
      <w:r w:rsidRPr="0054200E">
        <w:rPr>
          <w:rFonts w:ascii="Arial" w:hAnsi="Arial" w:cs="Arial"/>
          <w:b/>
          <w:snapToGrid w:val="0"/>
          <w:sz w:val="22"/>
          <w:szCs w:val="22"/>
        </w:rPr>
        <w:t>Monto total anual estimado para esta contratación</w:t>
      </w:r>
      <w:r w:rsidRPr="0054200E">
        <w:rPr>
          <w:rFonts w:ascii="Arial" w:hAnsi="Arial" w:cs="Arial"/>
          <w:snapToGrid w:val="0"/>
          <w:sz w:val="22"/>
          <w:szCs w:val="22"/>
        </w:rPr>
        <w:t xml:space="preserve">: ¢8.000.000.00 (ocho millones de colones). </w:t>
      </w:r>
      <w:r w:rsidRPr="0054200E">
        <w:rPr>
          <w:rFonts w:ascii="Arial" w:hAnsi="Arial" w:cs="Arial"/>
          <w:bCs/>
          <w:sz w:val="22"/>
          <w:szCs w:val="22"/>
          <w:lang w:eastAsia="es-CR"/>
        </w:rPr>
        <w:t>Nos reservamos el derecho de adjudicar una cantidad menor de productos, dependiendo del monto final ofertado.</w:t>
      </w:r>
    </w:p>
    <w:p w:rsidR="0078190D" w:rsidRPr="0078190D" w:rsidRDefault="0078190D" w:rsidP="0078190D">
      <w:pPr>
        <w:tabs>
          <w:tab w:val="left" w:pos="-720"/>
        </w:tabs>
        <w:suppressAutoHyphens/>
        <w:jc w:val="both"/>
        <w:rPr>
          <w:rFonts w:ascii="Arial" w:hAnsi="Arial" w:cs="Arial"/>
          <w:sz w:val="22"/>
          <w:szCs w:val="22"/>
        </w:rPr>
      </w:pPr>
    </w:p>
    <w:p w:rsidR="00E021AE" w:rsidRPr="0054200E" w:rsidRDefault="00E021AE" w:rsidP="000F2F24">
      <w:pPr>
        <w:pStyle w:val="Prrafodelista"/>
        <w:numPr>
          <w:ilvl w:val="0"/>
          <w:numId w:val="24"/>
        </w:numPr>
        <w:tabs>
          <w:tab w:val="left" w:pos="-720"/>
        </w:tabs>
        <w:suppressAutoHyphens/>
        <w:jc w:val="both"/>
        <w:rPr>
          <w:rFonts w:ascii="Arial" w:hAnsi="Arial" w:cs="Arial"/>
          <w:b/>
          <w:sz w:val="22"/>
          <w:szCs w:val="22"/>
          <w:u w:val="single"/>
          <w:lang w:val="es-CR"/>
        </w:rPr>
      </w:pPr>
      <w:bookmarkStart w:id="0" w:name="_GoBack"/>
      <w:r w:rsidRPr="0054200E">
        <w:rPr>
          <w:rFonts w:ascii="Arial" w:hAnsi="Arial" w:cs="Arial"/>
          <w:sz w:val="22"/>
          <w:szCs w:val="22"/>
        </w:rPr>
        <w:t xml:space="preserve">Las consultas de orden formal podrán formularse con el funcionario </w:t>
      </w:r>
      <w:r w:rsidR="0029001F" w:rsidRPr="0029001F">
        <w:rPr>
          <w:rFonts w:ascii="Arial" w:hAnsi="Arial" w:cs="Arial"/>
          <w:b/>
          <w:sz w:val="22"/>
          <w:szCs w:val="22"/>
          <w:lang w:eastAsia="es-CR"/>
        </w:rPr>
        <w:t>Gabriela Fiatt Fernández</w:t>
      </w:r>
      <w:r w:rsidRPr="0054200E">
        <w:rPr>
          <w:rFonts w:ascii="Arial" w:hAnsi="Arial" w:cs="Arial"/>
          <w:sz w:val="22"/>
          <w:szCs w:val="22"/>
          <w:lang w:eastAsia="es-CR"/>
        </w:rPr>
        <w:t xml:space="preserve"> al teléfono </w:t>
      </w:r>
      <w:r w:rsidRPr="00CD001A">
        <w:rPr>
          <w:rFonts w:ascii="Arial" w:hAnsi="Arial" w:cs="Arial"/>
          <w:sz w:val="22"/>
          <w:szCs w:val="22"/>
          <w:lang w:eastAsia="es-CR"/>
        </w:rPr>
        <w:t>2547-</w:t>
      </w:r>
      <w:r w:rsidR="0029001F" w:rsidRPr="00CD001A">
        <w:rPr>
          <w:rFonts w:ascii="Arial" w:hAnsi="Arial" w:cs="Arial"/>
          <w:sz w:val="22"/>
          <w:szCs w:val="22"/>
          <w:lang w:eastAsia="es-CR"/>
        </w:rPr>
        <w:t>3700</w:t>
      </w:r>
      <w:r w:rsidR="0029001F">
        <w:rPr>
          <w:rFonts w:ascii="Arial" w:hAnsi="Arial" w:cs="Arial"/>
          <w:sz w:val="22"/>
          <w:szCs w:val="22"/>
          <w:lang w:eastAsia="es-CR"/>
        </w:rPr>
        <w:t xml:space="preserve"> extensión 3850</w:t>
      </w:r>
      <w:bookmarkEnd w:id="0"/>
      <w:r w:rsidRPr="0054200E">
        <w:rPr>
          <w:rFonts w:ascii="Arial" w:hAnsi="Arial" w:cs="Arial"/>
          <w:sz w:val="22"/>
          <w:szCs w:val="22"/>
          <w:lang w:eastAsia="es-CR"/>
        </w:rPr>
        <w:t xml:space="preserve"> </w:t>
      </w:r>
      <w:r w:rsidRPr="0054200E">
        <w:rPr>
          <w:rFonts w:ascii="Arial" w:hAnsi="Arial" w:cs="Arial"/>
          <w:sz w:val="22"/>
          <w:szCs w:val="22"/>
        </w:rPr>
        <w:t xml:space="preserve">y las de orden técnico </w:t>
      </w:r>
      <w:r w:rsidRPr="0054200E">
        <w:rPr>
          <w:rFonts w:ascii="Arial" w:hAnsi="Arial" w:cs="Arial"/>
          <w:b/>
          <w:snapToGrid w:val="0"/>
          <w:sz w:val="22"/>
          <w:szCs w:val="22"/>
        </w:rPr>
        <w:t>Josselyn Sánchez Grenald</w:t>
      </w:r>
      <w:r w:rsidRPr="0054200E">
        <w:rPr>
          <w:rFonts w:ascii="Arial" w:hAnsi="Arial" w:cs="Arial"/>
          <w:sz w:val="22"/>
          <w:szCs w:val="22"/>
        </w:rPr>
        <w:t xml:space="preserve"> de la Unidad de Comunicación Estratégica al </w:t>
      </w:r>
      <w:r w:rsidRPr="0054200E">
        <w:rPr>
          <w:rFonts w:ascii="Arial" w:hAnsi="Arial" w:cs="Arial"/>
          <w:b/>
          <w:sz w:val="22"/>
          <w:szCs w:val="22"/>
        </w:rPr>
        <w:t>2547-3707</w:t>
      </w:r>
      <w:r w:rsidRPr="0054200E">
        <w:rPr>
          <w:rFonts w:ascii="Arial" w:hAnsi="Arial" w:cs="Arial"/>
          <w:sz w:val="22"/>
          <w:szCs w:val="22"/>
        </w:rPr>
        <w:t>.</w:t>
      </w:r>
    </w:p>
    <w:p w:rsidR="00E021AE" w:rsidRPr="0054200E" w:rsidRDefault="00E021AE" w:rsidP="00821B84">
      <w:pPr>
        <w:pStyle w:val="Prrafodelista"/>
        <w:tabs>
          <w:tab w:val="left" w:pos="-720"/>
        </w:tabs>
        <w:suppressAutoHyphens/>
        <w:ind w:left="360"/>
        <w:jc w:val="both"/>
        <w:rPr>
          <w:rFonts w:ascii="Arial" w:hAnsi="Arial" w:cs="Arial"/>
          <w:sz w:val="22"/>
          <w:szCs w:val="22"/>
        </w:rPr>
      </w:pPr>
    </w:p>
    <w:p w:rsidR="0054200E" w:rsidRPr="00A601CA" w:rsidRDefault="0054200E" w:rsidP="0054200E">
      <w:pPr>
        <w:pBdr>
          <w:top w:val="single" w:sz="4" w:space="1" w:color="auto"/>
          <w:left w:val="single" w:sz="4" w:space="0" w:color="auto"/>
          <w:bottom w:val="single" w:sz="4" w:space="1" w:color="auto"/>
          <w:right w:val="single" w:sz="4" w:space="4" w:color="auto"/>
        </w:pBdr>
        <w:shd w:val="clear" w:color="auto" w:fill="BFBFBF"/>
        <w:suppressAutoHyphens/>
        <w:ind w:left="426" w:right="-1"/>
        <w:jc w:val="both"/>
        <w:rPr>
          <w:rFonts w:ascii="Arial" w:hAnsi="Arial" w:cs="Arial"/>
          <w:bCs/>
          <w:sz w:val="22"/>
          <w:szCs w:val="22"/>
          <w:u w:color="000000"/>
        </w:rPr>
      </w:pPr>
      <w:r w:rsidRPr="00A601CA">
        <w:rPr>
          <w:rFonts w:ascii="Arial" w:hAnsi="Arial" w:cs="Arial"/>
          <w:b/>
          <w:bCs/>
          <w:sz w:val="22"/>
          <w:szCs w:val="22"/>
          <w:u w:color="000000"/>
        </w:rPr>
        <w:t>Nota importante:</w:t>
      </w:r>
      <w:r w:rsidRPr="00A601CA">
        <w:rPr>
          <w:rFonts w:ascii="Arial" w:hAnsi="Arial" w:cs="Arial"/>
          <w:bCs/>
          <w:sz w:val="22"/>
          <w:szCs w:val="22"/>
          <w:u w:color="000000"/>
        </w:rPr>
        <w:t xml:space="preserve"> El capítulo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CA7970" w:rsidRPr="0054200E" w:rsidRDefault="00CA7970" w:rsidP="0054200E">
      <w:pPr>
        <w:tabs>
          <w:tab w:val="left" w:pos="360"/>
        </w:tabs>
        <w:suppressAutoHyphens/>
        <w:jc w:val="both"/>
        <w:rPr>
          <w:rFonts w:ascii="Arial" w:hAnsi="Arial" w:cs="Arial"/>
          <w:b/>
          <w:sz w:val="22"/>
          <w:szCs w:val="22"/>
        </w:rPr>
      </w:pPr>
    </w:p>
    <w:p w:rsidR="00CA7970" w:rsidRPr="0054200E" w:rsidRDefault="00CA7970" w:rsidP="00821B84">
      <w:pPr>
        <w:tabs>
          <w:tab w:val="left" w:pos="360"/>
        </w:tabs>
        <w:suppressAutoHyphens/>
        <w:ind w:left="360" w:hanging="360"/>
        <w:jc w:val="center"/>
        <w:rPr>
          <w:rFonts w:ascii="Arial" w:hAnsi="Arial" w:cs="Arial"/>
          <w:b/>
          <w:sz w:val="22"/>
          <w:szCs w:val="22"/>
        </w:rPr>
      </w:pPr>
      <w:r w:rsidRPr="0054200E">
        <w:rPr>
          <w:rFonts w:ascii="Arial" w:hAnsi="Arial" w:cs="Arial"/>
          <w:b/>
          <w:sz w:val="22"/>
          <w:szCs w:val="22"/>
        </w:rPr>
        <w:t>Atentamente,</w:t>
      </w:r>
    </w:p>
    <w:p w:rsidR="00CA7970" w:rsidRPr="0054200E" w:rsidRDefault="00CA7970" w:rsidP="00821B84">
      <w:pPr>
        <w:tabs>
          <w:tab w:val="left" w:pos="360"/>
        </w:tabs>
        <w:suppressAutoHyphens/>
        <w:jc w:val="center"/>
        <w:rPr>
          <w:rFonts w:ascii="Arial" w:hAnsi="Arial" w:cs="Arial"/>
          <w:b/>
          <w:sz w:val="22"/>
          <w:szCs w:val="22"/>
        </w:rPr>
      </w:pPr>
    </w:p>
    <w:p w:rsidR="00CA7970" w:rsidRPr="0054200E" w:rsidRDefault="00CA7970" w:rsidP="00821B84">
      <w:pPr>
        <w:tabs>
          <w:tab w:val="left" w:pos="360"/>
        </w:tabs>
        <w:suppressAutoHyphens/>
        <w:ind w:left="360" w:hanging="360"/>
        <w:jc w:val="center"/>
        <w:rPr>
          <w:rFonts w:ascii="Arial" w:hAnsi="Arial" w:cs="Arial"/>
          <w:b/>
          <w:sz w:val="22"/>
          <w:szCs w:val="22"/>
        </w:rPr>
      </w:pPr>
    </w:p>
    <w:p w:rsidR="00CA7970" w:rsidRPr="0054200E" w:rsidRDefault="00CA7970" w:rsidP="00821B84">
      <w:pPr>
        <w:tabs>
          <w:tab w:val="left" w:pos="360"/>
        </w:tabs>
        <w:suppressAutoHyphens/>
        <w:ind w:left="360" w:hanging="360"/>
        <w:jc w:val="center"/>
        <w:rPr>
          <w:rFonts w:ascii="Arial" w:hAnsi="Arial" w:cs="Arial"/>
          <w:b/>
          <w:sz w:val="22"/>
          <w:szCs w:val="22"/>
        </w:rPr>
      </w:pPr>
    </w:p>
    <w:p w:rsidR="00CA7970" w:rsidRPr="0054200E" w:rsidRDefault="00CA7970" w:rsidP="00821B84">
      <w:pPr>
        <w:tabs>
          <w:tab w:val="left" w:pos="360"/>
        </w:tabs>
        <w:suppressAutoHyphens/>
        <w:ind w:left="360" w:hanging="360"/>
        <w:jc w:val="center"/>
        <w:rPr>
          <w:rFonts w:ascii="Arial" w:hAnsi="Arial" w:cs="Arial"/>
          <w:b/>
          <w:sz w:val="22"/>
          <w:szCs w:val="22"/>
        </w:rPr>
      </w:pPr>
    </w:p>
    <w:p w:rsidR="0054200E" w:rsidRDefault="0054200E" w:rsidP="0054200E">
      <w:pPr>
        <w:tabs>
          <w:tab w:val="left" w:pos="360"/>
        </w:tabs>
        <w:suppressAutoHyphens/>
        <w:ind w:left="360" w:hanging="360"/>
        <w:jc w:val="center"/>
        <w:rPr>
          <w:rFonts w:ascii="Arial" w:hAnsi="Arial" w:cs="Arial"/>
          <w:b/>
          <w:sz w:val="22"/>
          <w:szCs w:val="22"/>
        </w:rPr>
      </w:pPr>
      <w:r w:rsidRPr="00A601CA">
        <w:rPr>
          <w:rFonts w:ascii="Arial" w:hAnsi="Arial" w:cs="Arial"/>
          <w:b/>
          <w:sz w:val="22"/>
          <w:szCs w:val="22"/>
        </w:rPr>
        <w:t>Licda. Jéssica Delgado López</w:t>
      </w:r>
      <w:r>
        <w:rPr>
          <w:rFonts w:ascii="Arial" w:hAnsi="Arial" w:cs="Arial"/>
          <w:b/>
          <w:sz w:val="22"/>
          <w:szCs w:val="22"/>
        </w:rPr>
        <w:t xml:space="preserve">, </w:t>
      </w:r>
      <w:r w:rsidRPr="00A601CA">
        <w:rPr>
          <w:rFonts w:ascii="Arial" w:hAnsi="Arial" w:cs="Arial"/>
          <w:b/>
          <w:sz w:val="22"/>
          <w:szCs w:val="22"/>
        </w:rPr>
        <w:t>Jefe</w:t>
      </w:r>
    </w:p>
    <w:p w:rsidR="0054200E" w:rsidRPr="00A601CA" w:rsidRDefault="0054200E" w:rsidP="0054200E">
      <w:pPr>
        <w:tabs>
          <w:tab w:val="left" w:pos="360"/>
        </w:tabs>
        <w:suppressAutoHyphens/>
        <w:ind w:left="360" w:hanging="360"/>
        <w:jc w:val="center"/>
        <w:rPr>
          <w:rFonts w:ascii="Arial" w:hAnsi="Arial" w:cs="Arial"/>
          <w:b/>
          <w:sz w:val="22"/>
          <w:szCs w:val="22"/>
        </w:rPr>
      </w:pPr>
      <w:r w:rsidRPr="00A601CA">
        <w:rPr>
          <w:rFonts w:ascii="Arial" w:hAnsi="Arial" w:cs="Arial"/>
          <w:b/>
          <w:sz w:val="22"/>
          <w:szCs w:val="22"/>
        </w:rPr>
        <w:t>UNIDAD DE PROVEEDURÍA</w:t>
      </w:r>
    </w:p>
    <w:p w:rsidR="00817FB8" w:rsidRPr="0054200E" w:rsidRDefault="00817FB8" w:rsidP="00821B84">
      <w:pPr>
        <w:tabs>
          <w:tab w:val="left" w:pos="360"/>
        </w:tabs>
        <w:suppressAutoHyphens/>
        <w:ind w:left="360" w:hanging="360"/>
        <w:jc w:val="center"/>
        <w:rPr>
          <w:rFonts w:ascii="Arial" w:hAnsi="Arial" w:cs="Arial"/>
          <w:b/>
          <w:sz w:val="22"/>
          <w:szCs w:val="22"/>
        </w:rPr>
      </w:pPr>
    </w:p>
    <w:p w:rsidR="00817FB8" w:rsidRPr="0054200E" w:rsidRDefault="00817FB8" w:rsidP="00E904BE">
      <w:pPr>
        <w:tabs>
          <w:tab w:val="left" w:pos="360"/>
        </w:tabs>
        <w:suppressAutoHyphens/>
        <w:ind w:left="360" w:hanging="360"/>
        <w:rPr>
          <w:rFonts w:ascii="Arial" w:hAnsi="Arial" w:cs="Arial"/>
          <w:b/>
          <w:sz w:val="22"/>
          <w:szCs w:val="22"/>
        </w:rPr>
      </w:pPr>
    </w:p>
    <w:sectPr w:rsidR="00817FB8" w:rsidRPr="0054200E" w:rsidSect="00627ABB">
      <w:headerReference w:type="default" r:id="rId12"/>
      <w:footerReference w:type="default" r:id="rId13"/>
      <w:headerReference w:type="first" r:id="rId14"/>
      <w:footerReference w:type="first" r:id="rId15"/>
      <w:pgSz w:w="12240" w:h="15840" w:code="1"/>
      <w:pgMar w:top="993" w:right="1467" w:bottom="1134" w:left="1418" w:header="284" w:footer="54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5B" w:rsidRDefault="0007205B">
      <w:r>
        <w:separator/>
      </w:r>
    </w:p>
  </w:endnote>
  <w:endnote w:type="continuationSeparator" w:id="0">
    <w:p w:rsidR="0007205B" w:rsidRDefault="000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phi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7C" w:rsidRDefault="00352D7C" w:rsidP="00895257">
    <w:pPr>
      <w:pStyle w:val="Piedepgina"/>
      <w:jc w:val="center"/>
      <w:rPr>
        <w:rFonts w:ascii="Arial" w:hAnsi="Arial"/>
        <w:sz w:val="18"/>
        <w:szCs w:val="18"/>
      </w:rPr>
    </w:pPr>
  </w:p>
  <w:p w:rsidR="009C6473" w:rsidRDefault="009C6473"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w:t>
    </w:r>
  </w:p>
  <w:p w:rsidR="00352D7C" w:rsidRDefault="009C6473" w:rsidP="00352D7C">
    <w:pPr>
      <w:pStyle w:val="Piedepgina"/>
      <w:jc w:val="cente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www.bomberos.go.cr</w:t>
    </w:r>
    <w:r>
      <w:t xml:space="preserve">                 </w:t>
    </w:r>
  </w:p>
  <w:p w:rsidR="009C6473" w:rsidRPr="00964696" w:rsidRDefault="009C6473" w:rsidP="00352D7C">
    <w:pPr>
      <w:pStyle w:val="Piedepgina"/>
      <w:jc w:val="right"/>
      <w:rPr>
        <w:rFonts w:ascii="Arial" w:hAnsi="Arial"/>
        <w:sz w:val="18"/>
        <w:szCs w:val="18"/>
      </w:rPr>
    </w:pPr>
    <w:r>
      <w:t xml:space="preserve"> </w:t>
    </w:r>
    <w:r w:rsidRPr="00964696">
      <w:rPr>
        <w:rFonts w:ascii="Arial" w:hAnsi="Arial" w:cs="Arial"/>
        <w:sz w:val="18"/>
        <w:szCs w:val="18"/>
      </w:rPr>
      <w:t xml:space="preserve">Página </w:t>
    </w:r>
    <w:r w:rsidR="008E04F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008E04FD" w:rsidRPr="00964696">
      <w:rPr>
        <w:rStyle w:val="Nmerodepgina"/>
        <w:rFonts w:ascii="Arial" w:hAnsi="Arial" w:cs="Arial"/>
        <w:b/>
        <w:sz w:val="18"/>
        <w:szCs w:val="18"/>
      </w:rPr>
      <w:fldChar w:fldCharType="separate"/>
    </w:r>
    <w:r w:rsidR="00A823C1">
      <w:rPr>
        <w:rStyle w:val="Nmerodepgina"/>
        <w:rFonts w:ascii="Arial" w:hAnsi="Arial" w:cs="Arial"/>
        <w:b/>
        <w:noProof/>
        <w:sz w:val="18"/>
        <w:szCs w:val="18"/>
      </w:rPr>
      <w:t>8</w:t>
    </w:r>
    <w:r w:rsidR="008E04FD"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008E04F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008E04FD" w:rsidRPr="00964696">
      <w:rPr>
        <w:rStyle w:val="Nmerodepgina"/>
        <w:rFonts w:ascii="Arial" w:hAnsi="Arial" w:cs="Arial"/>
        <w:b/>
        <w:sz w:val="18"/>
        <w:szCs w:val="18"/>
      </w:rPr>
      <w:fldChar w:fldCharType="separate"/>
    </w:r>
    <w:r w:rsidR="00A823C1">
      <w:rPr>
        <w:rStyle w:val="Nmerodepgina"/>
        <w:rFonts w:ascii="Arial" w:hAnsi="Arial" w:cs="Arial"/>
        <w:b/>
        <w:noProof/>
        <w:sz w:val="18"/>
        <w:szCs w:val="18"/>
      </w:rPr>
      <w:t>8</w:t>
    </w:r>
    <w:r w:rsidR="008E04FD" w:rsidRPr="00964696">
      <w:rPr>
        <w:rStyle w:val="Nmerodepgina"/>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B" w:rsidRDefault="00627ABB" w:rsidP="00627ABB">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w:t>
    </w:r>
  </w:p>
  <w:p w:rsidR="00627ABB" w:rsidRDefault="00627ABB" w:rsidP="00627ABB">
    <w:pPr>
      <w:pStyle w:val="Piedepgina"/>
      <w:jc w:val="cente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www.bomberos.go.cr</w:t>
    </w:r>
    <w:r>
      <w:t xml:space="preserve">                 </w:t>
    </w:r>
  </w:p>
  <w:p w:rsidR="00627ABB" w:rsidRPr="00964696" w:rsidRDefault="00627ABB" w:rsidP="00627ABB">
    <w:pPr>
      <w:pStyle w:val="Piedepgina"/>
      <w:jc w:val="right"/>
      <w:rPr>
        <w:rFonts w:ascii="Arial" w:hAnsi="Arial"/>
        <w:sz w:val="18"/>
        <w:szCs w:val="18"/>
      </w:rPr>
    </w:pPr>
    <w:r>
      <w:t xml:space="preserve"> </w:t>
    </w:r>
    <w:r w:rsidRPr="00964696">
      <w:rPr>
        <w:rFonts w:ascii="Arial" w:hAnsi="Arial" w:cs="Arial"/>
        <w:sz w:val="18"/>
        <w:szCs w:val="18"/>
      </w:rPr>
      <w:t xml:space="preserve">Página </w:t>
    </w:r>
    <w:r w:rsidR="008E04F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008E04FD" w:rsidRPr="00964696">
      <w:rPr>
        <w:rStyle w:val="Nmerodepgina"/>
        <w:rFonts w:ascii="Arial" w:hAnsi="Arial" w:cs="Arial"/>
        <w:b/>
        <w:sz w:val="18"/>
        <w:szCs w:val="18"/>
      </w:rPr>
      <w:fldChar w:fldCharType="separate"/>
    </w:r>
    <w:r w:rsidR="008F74A2">
      <w:rPr>
        <w:rStyle w:val="Nmerodepgina"/>
        <w:rFonts w:ascii="Arial" w:hAnsi="Arial" w:cs="Arial"/>
        <w:b/>
        <w:noProof/>
        <w:sz w:val="18"/>
        <w:szCs w:val="18"/>
      </w:rPr>
      <w:t>1</w:t>
    </w:r>
    <w:r w:rsidR="008E04FD"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008E04F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008E04FD" w:rsidRPr="00964696">
      <w:rPr>
        <w:rStyle w:val="Nmerodepgina"/>
        <w:rFonts w:ascii="Arial" w:hAnsi="Arial" w:cs="Arial"/>
        <w:b/>
        <w:sz w:val="18"/>
        <w:szCs w:val="18"/>
      </w:rPr>
      <w:fldChar w:fldCharType="separate"/>
    </w:r>
    <w:r w:rsidR="008F74A2">
      <w:rPr>
        <w:rStyle w:val="Nmerodepgina"/>
        <w:rFonts w:ascii="Arial" w:hAnsi="Arial" w:cs="Arial"/>
        <w:b/>
        <w:noProof/>
        <w:sz w:val="18"/>
        <w:szCs w:val="18"/>
      </w:rPr>
      <w:t>8</w:t>
    </w:r>
    <w:r w:rsidR="008E04FD" w:rsidRPr="00964696">
      <w:rPr>
        <w:rStyle w:val="Nmerodepgina"/>
        <w:rFonts w:ascii="Arial" w:hAnsi="Arial" w:cs="Arial"/>
        <w:b/>
        <w:sz w:val="18"/>
        <w:szCs w:val="18"/>
      </w:rPr>
      <w:fldChar w:fldCharType="end"/>
    </w:r>
  </w:p>
  <w:p w:rsidR="00627ABB" w:rsidRDefault="00627A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5B" w:rsidRDefault="0007205B">
      <w:r>
        <w:separator/>
      </w:r>
    </w:p>
  </w:footnote>
  <w:footnote w:type="continuationSeparator" w:id="0">
    <w:p w:rsidR="0007205B" w:rsidRDefault="0007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73" w:rsidRPr="00C95B2E" w:rsidRDefault="009C6473" w:rsidP="00FE4558">
    <w:pPr>
      <w:pStyle w:val="Encabezado"/>
      <w:jc w:val="center"/>
      <w:rPr>
        <w:rFonts w:ascii="Arial" w:hAnsi="Arial"/>
        <w:b/>
        <w:sz w:val="24"/>
        <w:szCs w:val="28"/>
        <w:lang w:val="es-ES_tradnl"/>
      </w:rPr>
    </w:pPr>
    <w:r w:rsidRPr="00C95B2E">
      <w:rPr>
        <w:rFonts w:ascii="Arial" w:hAnsi="Arial"/>
        <w:b/>
        <w:sz w:val="24"/>
        <w:szCs w:val="28"/>
        <w:lang w:val="es-ES_tradnl"/>
      </w:rPr>
      <w:t>Benemérito Cuerpo de Bomberos de Costa Rica</w:t>
    </w:r>
  </w:p>
  <w:p w:rsidR="00C95B2E" w:rsidRPr="00310F46" w:rsidRDefault="00C95B2E" w:rsidP="00FE4558">
    <w:pPr>
      <w:pStyle w:val="Encabezado"/>
      <w:jc w:val="center"/>
      <w:rPr>
        <w:rFonts w:ascii="Arial" w:hAnsi="Arial"/>
        <w:b/>
        <w:sz w:val="28"/>
        <w:szCs w:val="28"/>
        <w:lang w:val="es-ES_tradnl"/>
      </w:rPr>
    </w:pPr>
    <w:r w:rsidRPr="00C95B2E">
      <w:rPr>
        <w:rFonts w:ascii="Arial" w:hAnsi="Arial"/>
        <w:b/>
        <w:sz w:val="24"/>
        <w:szCs w:val="28"/>
        <w:lang w:val="es-ES_tradnl"/>
      </w:rPr>
      <w:t>Unidad de Comunicación Estratégica</w:t>
    </w:r>
  </w:p>
  <w:p w:rsidR="009C6473" w:rsidRDefault="009C6473" w:rsidP="00FE4558">
    <w:pPr>
      <w:pStyle w:val="Encabezado"/>
      <w:jc w:val="center"/>
    </w:pPr>
    <w:r>
      <w:t>_________________________________________________________________________________________</w:t>
    </w:r>
  </w:p>
  <w:p w:rsidR="009C6473" w:rsidRPr="00964696" w:rsidRDefault="009C6473" w:rsidP="002640EF">
    <w:pPr>
      <w:pStyle w:val="Encabezado"/>
      <w:jc w:val="center"/>
      <w:rPr>
        <w:rFonts w:ascii="Arial" w:hAnsi="Arial"/>
        <w:sz w:val="8"/>
        <w:szCs w:val="8"/>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B" w:rsidRDefault="00F23172" w:rsidP="00627ABB">
    <w:pPr>
      <w:pStyle w:val="Encabezado"/>
      <w:jc w:val="center"/>
    </w:pPr>
    <w:r>
      <w:rPr>
        <w:noProof/>
        <w:lang w:val="es-CR" w:eastAsia="es-CR"/>
      </w:rPr>
      <w:drawing>
        <wp:inline distT="0" distB="0" distL="0" distR="0" wp14:anchorId="64706F49" wp14:editId="486A26F3">
          <wp:extent cx="839337" cy="83933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rojo.png"/>
                  <pic:cNvPicPr/>
                </pic:nvPicPr>
                <pic:blipFill>
                  <a:blip r:embed="rId1">
                    <a:extLst>
                      <a:ext uri="{28A0092B-C50C-407E-A947-70E740481C1C}">
                        <a14:useLocalDpi xmlns:a14="http://schemas.microsoft.com/office/drawing/2010/main" val="0"/>
                      </a:ext>
                    </a:extLst>
                  </a:blip>
                  <a:stretch>
                    <a:fillRect/>
                  </a:stretch>
                </pic:blipFill>
                <pic:spPr>
                  <a:xfrm>
                    <a:off x="0" y="0"/>
                    <a:ext cx="839204" cy="839204"/>
                  </a:xfrm>
                  <a:prstGeom prst="rect">
                    <a:avLst/>
                  </a:prstGeom>
                </pic:spPr>
              </pic:pic>
            </a:graphicData>
          </a:graphic>
        </wp:inline>
      </w:drawing>
    </w:r>
  </w:p>
  <w:p w:rsidR="00627ABB" w:rsidRDefault="00627ABB" w:rsidP="00627ABB">
    <w:pPr>
      <w:pStyle w:val="Encabezado"/>
      <w:jc w:val="center"/>
      <w:rPr>
        <w:rFonts w:ascii="Arial" w:hAnsi="Arial"/>
        <w:b/>
        <w:sz w:val="24"/>
        <w:szCs w:val="28"/>
        <w:lang w:val="es-ES_tradnl"/>
      </w:rPr>
    </w:pPr>
  </w:p>
  <w:p w:rsidR="00627ABB" w:rsidRPr="00C95B2E" w:rsidRDefault="00627ABB" w:rsidP="00627ABB">
    <w:pPr>
      <w:pStyle w:val="Encabezado"/>
      <w:jc w:val="center"/>
      <w:rPr>
        <w:rFonts w:ascii="Arial" w:hAnsi="Arial"/>
        <w:b/>
        <w:sz w:val="24"/>
        <w:szCs w:val="28"/>
        <w:lang w:val="es-ES_tradnl"/>
      </w:rPr>
    </w:pPr>
    <w:r w:rsidRPr="00C95B2E">
      <w:rPr>
        <w:rFonts w:ascii="Arial" w:hAnsi="Arial"/>
        <w:b/>
        <w:sz w:val="24"/>
        <w:szCs w:val="28"/>
        <w:lang w:val="es-ES_tradnl"/>
      </w:rPr>
      <w:t>Benemérito Cuerpo de Bomberos de Costa Rica</w:t>
    </w:r>
  </w:p>
  <w:p w:rsidR="00627ABB" w:rsidRPr="00310F46" w:rsidRDefault="0054200E" w:rsidP="00627ABB">
    <w:pPr>
      <w:pStyle w:val="Encabezado"/>
      <w:jc w:val="center"/>
      <w:rPr>
        <w:rFonts w:ascii="Arial" w:hAnsi="Arial"/>
        <w:b/>
        <w:sz w:val="28"/>
        <w:szCs w:val="28"/>
        <w:lang w:val="es-ES_tradnl"/>
      </w:rPr>
    </w:pPr>
    <w:r>
      <w:rPr>
        <w:rFonts w:ascii="Arial" w:hAnsi="Arial"/>
        <w:b/>
        <w:sz w:val="24"/>
        <w:szCs w:val="28"/>
        <w:lang w:val="es-ES_tradnl"/>
      </w:rPr>
      <w:t>Proveeduría</w:t>
    </w:r>
  </w:p>
  <w:p w:rsidR="00627ABB" w:rsidRDefault="00627ABB" w:rsidP="00627ABB">
    <w:pPr>
      <w:pStyle w:val="Encabezado"/>
      <w:jc w:val="center"/>
    </w:pPr>
    <w: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169"/>
    <w:multiLevelType w:val="hybridMultilevel"/>
    <w:tmpl w:val="18A61668"/>
    <w:lvl w:ilvl="0" w:tplc="0C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B038EB"/>
    <w:multiLevelType w:val="hybridMultilevel"/>
    <w:tmpl w:val="3EE64BFC"/>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09163CDD"/>
    <w:multiLevelType w:val="hybridMultilevel"/>
    <w:tmpl w:val="3B800D6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0814DB"/>
    <w:multiLevelType w:val="hybridMultilevel"/>
    <w:tmpl w:val="929AA2E8"/>
    <w:lvl w:ilvl="0" w:tplc="289E946A">
      <w:numFmt w:val="bullet"/>
      <w:lvlText w:val="-"/>
      <w:lvlJc w:val="left"/>
      <w:pPr>
        <w:tabs>
          <w:tab w:val="num" w:pos="1323"/>
        </w:tabs>
        <w:ind w:left="1323" w:hanging="360"/>
      </w:pPr>
      <w:rPr>
        <w:rFonts w:ascii="Arial" w:eastAsia="Times New Roman" w:hAnsi="Arial" w:cs="Arial" w:hint="default"/>
      </w:rPr>
    </w:lvl>
    <w:lvl w:ilvl="1" w:tplc="5D76CDF4">
      <w:start w:val="1"/>
      <w:numFmt w:val="decimal"/>
      <w:lvlText w:val="%2."/>
      <w:lvlJc w:val="left"/>
      <w:pPr>
        <w:tabs>
          <w:tab w:val="num" w:pos="2440"/>
        </w:tabs>
        <w:ind w:left="2440" w:hanging="397"/>
      </w:pPr>
      <w:rPr>
        <w:rFonts w:hint="default"/>
      </w:rPr>
    </w:lvl>
    <w:lvl w:ilvl="2" w:tplc="FF74B2B8">
      <w:start w:val="1"/>
      <w:numFmt w:val="lowerLetter"/>
      <w:lvlText w:val="%3."/>
      <w:lvlJc w:val="left"/>
      <w:pPr>
        <w:tabs>
          <w:tab w:val="num" w:pos="3303"/>
        </w:tabs>
        <w:ind w:left="3303" w:hanging="360"/>
      </w:pPr>
      <w:rPr>
        <w:rFonts w:hint="default"/>
      </w:rPr>
    </w:lvl>
    <w:lvl w:ilvl="3" w:tplc="289E946A">
      <w:numFmt w:val="bullet"/>
      <w:lvlText w:val="-"/>
      <w:lvlJc w:val="left"/>
      <w:pPr>
        <w:tabs>
          <w:tab w:val="num" w:pos="3843"/>
        </w:tabs>
        <w:ind w:left="3843" w:hanging="360"/>
      </w:pPr>
      <w:rPr>
        <w:rFonts w:ascii="Arial" w:eastAsia="Times New Roman" w:hAnsi="Arial" w:cs="Arial" w:hint="default"/>
      </w:rPr>
    </w:lvl>
    <w:lvl w:ilvl="4" w:tplc="0C0A0019">
      <w:start w:val="1"/>
      <w:numFmt w:val="lowerLetter"/>
      <w:lvlText w:val="%5."/>
      <w:lvlJc w:val="left"/>
      <w:pPr>
        <w:tabs>
          <w:tab w:val="num" w:pos="4563"/>
        </w:tabs>
        <w:ind w:left="4563" w:hanging="360"/>
      </w:pPr>
    </w:lvl>
    <w:lvl w:ilvl="5" w:tplc="0C0A001B" w:tentative="1">
      <w:start w:val="1"/>
      <w:numFmt w:val="lowerRoman"/>
      <w:lvlText w:val="%6."/>
      <w:lvlJc w:val="right"/>
      <w:pPr>
        <w:tabs>
          <w:tab w:val="num" w:pos="5283"/>
        </w:tabs>
        <w:ind w:left="5283" w:hanging="180"/>
      </w:pPr>
    </w:lvl>
    <w:lvl w:ilvl="6" w:tplc="0C0A000F" w:tentative="1">
      <w:start w:val="1"/>
      <w:numFmt w:val="decimal"/>
      <w:lvlText w:val="%7."/>
      <w:lvlJc w:val="left"/>
      <w:pPr>
        <w:tabs>
          <w:tab w:val="num" w:pos="6003"/>
        </w:tabs>
        <w:ind w:left="6003" w:hanging="360"/>
      </w:pPr>
    </w:lvl>
    <w:lvl w:ilvl="7" w:tplc="0C0A0019" w:tentative="1">
      <w:start w:val="1"/>
      <w:numFmt w:val="lowerLetter"/>
      <w:lvlText w:val="%8."/>
      <w:lvlJc w:val="left"/>
      <w:pPr>
        <w:tabs>
          <w:tab w:val="num" w:pos="6723"/>
        </w:tabs>
        <w:ind w:left="6723" w:hanging="360"/>
      </w:pPr>
    </w:lvl>
    <w:lvl w:ilvl="8" w:tplc="0C0A001B" w:tentative="1">
      <w:start w:val="1"/>
      <w:numFmt w:val="lowerRoman"/>
      <w:lvlText w:val="%9."/>
      <w:lvlJc w:val="right"/>
      <w:pPr>
        <w:tabs>
          <w:tab w:val="num" w:pos="7443"/>
        </w:tabs>
        <w:ind w:left="7443" w:hanging="180"/>
      </w:pPr>
    </w:lvl>
  </w:abstractNum>
  <w:abstractNum w:abstractNumId="4">
    <w:nsid w:val="164B5F34"/>
    <w:multiLevelType w:val="hybridMultilevel"/>
    <w:tmpl w:val="E418EDBA"/>
    <w:lvl w:ilvl="0" w:tplc="3444A044">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nsid w:val="1B8448B3"/>
    <w:multiLevelType w:val="multilevel"/>
    <w:tmpl w:val="815E6234"/>
    <w:lvl w:ilvl="0">
      <w:start w:val="1"/>
      <w:numFmt w:val="upperRoman"/>
      <w:lvlText w:val="%1."/>
      <w:lvlJc w:val="left"/>
      <w:pPr>
        <w:tabs>
          <w:tab w:val="num" w:pos="720"/>
        </w:tabs>
        <w:ind w:left="425" w:hanging="425"/>
      </w:pPr>
      <w:rPr>
        <w:rFonts w:ascii="Arial (W1)" w:hAnsi="Arial (W1)" w:cs="Arial (W1)" w:hint="default"/>
        <w:b/>
        <w:i w:val="0"/>
        <w:sz w:val="24"/>
      </w:rPr>
    </w:lvl>
    <w:lvl w:ilvl="1">
      <w:start w:val="1"/>
      <w:numFmt w:val="upperLetter"/>
      <w:lvlText w:val="%2."/>
      <w:lvlJc w:val="left"/>
      <w:pPr>
        <w:tabs>
          <w:tab w:val="num" w:pos="851"/>
        </w:tabs>
        <w:ind w:left="851" w:hanging="426"/>
      </w:pPr>
      <w:rPr>
        <w:rFonts w:ascii="Arial (W1)" w:hAnsi="Arial (W1)" w:cs="Arial (W1)" w:hint="default"/>
        <w:b/>
        <w:i w:val="0"/>
        <w:sz w:val="24"/>
      </w:rPr>
    </w:lvl>
    <w:lvl w:ilvl="2">
      <w:start w:val="1"/>
      <w:numFmt w:val="decimal"/>
      <w:lvlText w:val="%3."/>
      <w:lvlJc w:val="left"/>
      <w:pPr>
        <w:tabs>
          <w:tab w:val="num" w:pos="1276"/>
        </w:tabs>
        <w:ind w:left="1276" w:hanging="425"/>
      </w:pPr>
      <w:rPr>
        <w:rFonts w:ascii="Arial" w:hAnsi="Arial" w:cs="Times New Roman" w:hint="default"/>
        <w:b/>
        <w:i w:val="0"/>
        <w:sz w:val="24"/>
      </w:rPr>
    </w:lvl>
    <w:lvl w:ilvl="3">
      <w:start w:val="1"/>
      <w:numFmt w:val="lowerLetter"/>
      <w:lvlText w:val="%4)"/>
      <w:lvlJc w:val="left"/>
      <w:pPr>
        <w:tabs>
          <w:tab w:val="num" w:pos="1701"/>
        </w:tabs>
        <w:ind w:left="1701" w:hanging="425"/>
      </w:pPr>
      <w:rPr>
        <w:rFonts w:ascii="Arial (W1)" w:hAnsi="Arial (W1)" w:cs="Arial (W1)" w:hint="default"/>
        <w:b/>
        <w:i w:val="0"/>
        <w:sz w:val="24"/>
      </w:rPr>
    </w:lvl>
    <w:lvl w:ilvl="4">
      <w:start w:val="1"/>
      <w:numFmt w:val="decimal"/>
      <w:lvlText w:val="(%5)"/>
      <w:lvlJc w:val="left"/>
      <w:pPr>
        <w:tabs>
          <w:tab w:val="num" w:pos="2126"/>
        </w:tabs>
        <w:ind w:left="2126" w:hanging="425"/>
      </w:pPr>
      <w:rPr>
        <w:rFonts w:ascii="Arial" w:hAnsi="Arial" w:cs="Times New Roman" w:hint="default"/>
        <w:b/>
        <w:i w:val="0"/>
        <w:sz w:val="24"/>
      </w:rPr>
    </w:lvl>
    <w:lvl w:ilvl="5">
      <w:start w:val="1"/>
      <w:numFmt w:val="lowerLetter"/>
      <w:lvlText w:val="(%6)"/>
      <w:lvlJc w:val="left"/>
      <w:pPr>
        <w:tabs>
          <w:tab w:val="num" w:pos="2552"/>
        </w:tabs>
        <w:ind w:left="2552" w:hanging="426"/>
      </w:pPr>
      <w:rPr>
        <w:rFonts w:ascii="Arial" w:hAnsi="Arial" w:cs="Times New Roman" w:hint="default"/>
        <w:b/>
        <w:i w:val="0"/>
        <w:sz w:val="24"/>
      </w:r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6">
    <w:nsid w:val="1E0E4923"/>
    <w:multiLevelType w:val="hybridMultilevel"/>
    <w:tmpl w:val="13E6AFE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9E0755"/>
    <w:multiLevelType w:val="hybridMultilevel"/>
    <w:tmpl w:val="F02C64A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D4E3690"/>
    <w:multiLevelType w:val="hybridMultilevel"/>
    <w:tmpl w:val="25C66658"/>
    <w:lvl w:ilvl="0" w:tplc="AF746DB8">
      <w:start w:val="1"/>
      <w:numFmt w:val="upp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CF15B1"/>
    <w:multiLevelType w:val="hybridMultilevel"/>
    <w:tmpl w:val="5EFAFA96"/>
    <w:lvl w:ilvl="0" w:tplc="DDEEA0D8">
      <w:start w:val="1"/>
      <w:numFmt w:val="upperLetter"/>
      <w:lvlText w:val="%1."/>
      <w:lvlJc w:val="left"/>
      <w:pPr>
        <w:ind w:left="720" w:hanging="360"/>
      </w:pPr>
      <w:rPr>
        <w:b/>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DDA371B"/>
    <w:multiLevelType w:val="multilevel"/>
    <w:tmpl w:val="496078F2"/>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710"/>
        </w:tabs>
        <w:ind w:left="710"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1">
    <w:nsid w:val="312F1572"/>
    <w:multiLevelType w:val="multilevel"/>
    <w:tmpl w:val="F940D5EC"/>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val="0"/>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2">
    <w:nsid w:val="31EE3C38"/>
    <w:multiLevelType w:val="hybridMultilevel"/>
    <w:tmpl w:val="A33CE38C"/>
    <w:lvl w:ilvl="0" w:tplc="0C0A0015">
      <w:start w:val="1"/>
      <w:numFmt w:val="upperLetter"/>
      <w:lvlText w:val="%1."/>
      <w:lvlJc w:val="left"/>
      <w:pPr>
        <w:ind w:left="360" w:hanging="360"/>
      </w:pPr>
      <w:rPr>
        <w:b w:val="0"/>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3">
    <w:nsid w:val="360B7640"/>
    <w:multiLevelType w:val="hybridMultilevel"/>
    <w:tmpl w:val="970C19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8717A31"/>
    <w:multiLevelType w:val="multilevel"/>
    <w:tmpl w:val="977A94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353"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3C332955"/>
    <w:multiLevelType w:val="hybridMultilevel"/>
    <w:tmpl w:val="CDA251C6"/>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17">
    <w:nsid w:val="3CC64895"/>
    <w:multiLevelType w:val="hybridMultilevel"/>
    <w:tmpl w:val="60D0635E"/>
    <w:lvl w:ilvl="0" w:tplc="0C0A0019">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41495B83"/>
    <w:multiLevelType w:val="hybridMultilevel"/>
    <w:tmpl w:val="6820EEDC"/>
    <w:lvl w:ilvl="0" w:tplc="1AE4E8A4">
      <w:start w:val="1"/>
      <w:numFmt w:val="decimal"/>
      <w:lvlText w:val="%1."/>
      <w:lvlJc w:val="left"/>
      <w:pPr>
        <w:ind w:left="36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39F7630"/>
    <w:multiLevelType w:val="hybridMultilevel"/>
    <w:tmpl w:val="C496317C"/>
    <w:lvl w:ilvl="0" w:tplc="C75238A6">
      <w:start w:val="1"/>
      <w:numFmt w:val="upperLetter"/>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nsid w:val="48C86959"/>
    <w:multiLevelType w:val="hybridMultilevel"/>
    <w:tmpl w:val="8CC4C1C6"/>
    <w:lvl w:ilvl="0" w:tplc="140A000F">
      <w:start w:val="1"/>
      <w:numFmt w:val="decimal"/>
      <w:lvlText w:val="%1."/>
      <w:lvlJc w:val="left"/>
      <w:pPr>
        <w:ind w:left="785" w:hanging="360"/>
      </w:p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21">
    <w:nsid w:val="54A618D3"/>
    <w:multiLevelType w:val="hybridMultilevel"/>
    <w:tmpl w:val="7E26FACC"/>
    <w:lvl w:ilvl="0" w:tplc="8092C9E2">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8975665"/>
    <w:multiLevelType w:val="multilevel"/>
    <w:tmpl w:val="8A788D86"/>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3">
    <w:nsid w:val="598B769A"/>
    <w:multiLevelType w:val="hybridMultilevel"/>
    <w:tmpl w:val="903CFAB8"/>
    <w:lvl w:ilvl="0" w:tplc="289E946A">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616942F9"/>
    <w:multiLevelType w:val="hybridMultilevel"/>
    <w:tmpl w:val="2C261488"/>
    <w:lvl w:ilvl="0" w:tplc="140A0001">
      <w:start w:val="1"/>
      <w:numFmt w:val="bullet"/>
      <w:lvlText w:val=""/>
      <w:lvlJc w:val="left"/>
      <w:pPr>
        <w:ind w:left="786" w:hanging="360"/>
      </w:pPr>
      <w:rPr>
        <w:rFonts w:ascii="Symbol" w:hAnsi="Symbol" w:hint="default"/>
      </w:rPr>
    </w:lvl>
    <w:lvl w:ilvl="1" w:tplc="140A0003">
      <w:start w:val="1"/>
      <w:numFmt w:val="bullet"/>
      <w:lvlText w:val="o"/>
      <w:lvlJc w:val="left"/>
      <w:pPr>
        <w:ind w:left="1506" w:hanging="360"/>
      </w:pPr>
      <w:rPr>
        <w:rFonts w:ascii="Courier New" w:hAnsi="Courier New" w:cs="Courier New" w:hint="default"/>
      </w:rPr>
    </w:lvl>
    <w:lvl w:ilvl="2" w:tplc="140A0005">
      <w:start w:val="1"/>
      <w:numFmt w:val="bullet"/>
      <w:lvlText w:val=""/>
      <w:lvlJc w:val="left"/>
      <w:pPr>
        <w:ind w:left="2226" w:hanging="360"/>
      </w:pPr>
      <w:rPr>
        <w:rFonts w:ascii="Wingdings" w:hAnsi="Wingdings" w:hint="default"/>
      </w:rPr>
    </w:lvl>
    <w:lvl w:ilvl="3" w:tplc="140A0001">
      <w:start w:val="1"/>
      <w:numFmt w:val="bullet"/>
      <w:lvlText w:val=""/>
      <w:lvlJc w:val="left"/>
      <w:pPr>
        <w:ind w:left="2946" w:hanging="360"/>
      </w:pPr>
      <w:rPr>
        <w:rFonts w:ascii="Symbol" w:hAnsi="Symbol" w:hint="default"/>
      </w:rPr>
    </w:lvl>
    <w:lvl w:ilvl="4" w:tplc="140A0003">
      <w:start w:val="1"/>
      <w:numFmt w:val="bullet"/>
      <w:lvlText w:val="o"/>
      <w:lvlJc w:val="left"/>
      <w:pPr>
        <w:ind w:left="3666" w:hanging="360"/>
      </w:pPr>
      <w:rPr>
        <w:rFonts w:ascii="Courier New" w:hAnsi="Courier New" w:cs="Courier New" w:hint="default"/>
      </w:rPr>
    </w:lvl>
    <w:lvl w:ilvl="5" w:tplc="140A0005">
      <w:start w:val="1"/>
      <w:numFmt w:val="bullet"/>
      <w:lvlText w:val=""/>
      <w:lvlJc w:val="left"/>
      <w:pPr>
        <w:ind w:left="4386" w:hanging="360"/>
      </w:pPr>
      <w:rPr>
        <w:rFonts w:ascii="Wingdings" w:hAnsi="Wingdings" w:hint="default"/>
      </w:rPr>
    </w:lvl>
    <w:lvl w:ilvl="6" w:tplc="140A0001">
      <w:start w:val="1"/>
      <w:numFmt w:val="bullet"/>
      <w:lvlText w:val=""/>
      <w:lvlJc w:val="left"/>
      <w:pPr>
        <w:ind w:left="5106" w:hanging="360"/>
      </w:pPr>
      <w:rPr>
        <w:rFonts w:ascii="Symbol" w:hAnsi="Symbol" w:hint="default"/>
      </w:rPr>
    </w:lvl>
    <w:lvl w:ilvl="7" w:tplc="140A0003">
      <w:start w:val="1"/>
      <w:numFmt w:val="bullet"/>
      <w:lvlText w:val="o"/>
      <w:lvlJc w:val="left"/>
      <w:pPr>
        <w:ind w:left="5826" w:hanging="360"/>
      </w:pPr>
      <w:rPr>
        <w:rFonts w:ascii="Courier New" w:hAnsi="Courier New" w:cs="Courier New" w:hint="default"/>
      </w:rPr>
    </w:lvl>
    <w:lvl w:ilvl="8" w:tplc="140A0005">
      <w:start w:val="1"/>
      <w:numFmt w:val="bullet"/>
      <w:lvlText w:val=""/>
      <w:lvlJc w:val="left"/>
      <w:pPr>
        <w:ind w:left="6546" w:hanging="360"/>
      </w:pPr>
      <w:rPr>
        <w:rFonts w:ascii="Wingdings" w:hAnsi="Wingdings" w:hint="default"/>
      </w:rPr>
    </w:lvl>
  </w:abstractNum>
  <w:abstractNum w:abstractNumId="25">
    <w:nsid w:val="669405F2"/>
    <w:multiLevelType w:val="hybridMultilevel"/>
    <w:tmpl w:val="6E32DC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7DB7BD0"/>
    <w:multiLevelType w:val="hybridMultilevel"/>
    <w:tmpl w:val="5EA4323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nsid w:val="6E306B32"/>
    <w:multiLevelType w:val="hybridMultilevel"/>
    <w:tmpl w:val="747406F8"/>
    <w:lvl w:ilvl="0" w:tplc="140A0015">
      <w:start w:val="1"/>
      <w:numFmt w:val="upperLetter"/>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0BC206D"/>
    <w:multiLevelType w:val="multilevel"/>
    <w:tmpl w:val="6410400A"/>
    <w:lvl w:ilvl="0">
      <w:start w:val="1"/>
      <w:numFmt w:val="upperLetter"/>
      <w:lvlText w:val="%1."/>
      <w:lvlJc w:val="left"/>
      <w:pPr>
        <w:tabs>
          <w:tab w:val="num" w:pos="720"/>
        </w:tabs>
        <w:ind w:left="425" w:hanging="425"/>
      </w:pPr>
      <w:rPr>
        <w:rFonts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9">
    <w:nsid w:val="7863510F"/>
    <w:multiLevelType w:val="hybridMultilevel"/>
    <w:tmpl w:val="E24617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9"/>
  </w:num>
  <w:num w:numId="5">
    <w:abstractNumId w:val="19"/>
  </w:num>
  <w:num w:numId="6">
    <w:abstractNumId w:val="12"/>
  </w:num>
  <w:num w:numId="7">
    <w:abstractNumId w:val="25"/>
  </w:num>
  <w:num w:numId="8">
    <w:abstractNumId w:val="16"/>
  </w:num>
  <w:num w:numId="9">
    <w:abstractNumId w:val="17"/>
  </w:num>
  <w:num w:numId="10">
    <w:abstractNumId w:val="8"/>
  </w:num>
  <w:num w:numId="11">
    <w:abstractNumId w:val="21"/>
  </w:num>
  <w:num w:numId="12">
    <w:abstractNumId w:val="29"/>
  </w:num>
  <w:num w:numId="13">
    <w:abstractNumId w:val="26"/>
  </w:num>
  <w:num w:numId="14">
    <w:abstractNumId w:val="11"/>
  </w:num>
  <w:num w:numId="15">
    <w:abstractNumId w:val="6"/>
  </w:num>
  <w:num w:numId="16">
    <w:abstractNumId w:val="27"/>
  </w:num>
  <w:num w:numId="17">
    <w:abstractNumId w:val="20"/>
  </w:num>
  <w:num w:numId="18">
    <w:abstractNumId w:val="7"/>
  </w:num>
  <w:num w:numId="19">
    <w:abstractNumId w:val="18"/>
  </w:num>
  <w:num w:numId="20">
    <w:abstractNumId w:val="24"/>
  </w:num>
  <w:num w:numId="21">
    <w:abstractNumId w:val="2"/>
  </w:num>
  <w:num w:numId="22">
    <w:abstractNumId w:val="14"/>
  </w:num>
  <w:num w:numId="23">
    <w:abstractNumId w:val="0"/>
  </w:num>
  <w:num w:numId="24">
    <w:abstractNumId w:val="28"/>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425"/>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B7D"/>
    <w:rsid w:val="00001B1C"/>
    <w:rsid w:val="000044CA"/>
    <w:rsid w:val="000049AD"/>
    <w:rsid w:val="00006505"/>
    <w:rsid w:val="000069C4"/>
    <w:rsid w:val="00006FE8"/>
    <w:rsid w:val="00007FA1"/>
    <w:rsid w:val="00011023"/>
    <w:rsid w:val="00011377"/>
    <w:rsid w:val="00011966"/>
    <w:rsid w:val="000119EE"/>
    <w:rsid w:val="00012DAC"/>
    <w:rsid w:val="000135A2"/>
    <w:rsid w:val="000165FA"/>
    <w:rsid w:val="00016EE0"/>
    <w:rsid w:val="00017910"/>
    <w:rsid w:val="00020A5F"/>
    <w:rsid w:val="00022423"/>
    <w:rsid w:val="00026BE6"/>
    <w:rsid w:val="00027BE0"/>
    <w:rsid w:val="00030162"/>
    <w:rsid w:val="00030AB0"/>
    <w:rsid w:val="00031648"/>
    <w:rsid w:val="000317D9"/>
    <w:rsid w:val="00031FE0"/>
    <w:rsid w:val="00032BF3"/>
    <w:rsid w:val="0003496E"/>
    <w:rsid w:val="000368C7"/>
    <w:rsid w:val="0004048D"/>
    <w:rsid w:val="00040F94"/>
    <w:rsid w:val="00041331"/>
    <w:rsid w:val="000419B6"/>
    <w:rsid w:val="000428A4"/>
    <w:rsid w:val="00042BE3"/>
    <w:rsid w:val="00044BFA"/>
    <w:rsid w:val="0004527F"/>
    <w:rsid w:val="000465F6"/>
    <w:rsid w:val="00051736"/>
    <w:rsid w:val="00051F60"/>
    <w:rsid w:val="00052479"/>
    <w:rsid w:val="00052CB4"/>
    <w:rsid w:val="00053262"/>
    <w:rsid w:val="00056A4A"/>
    <w:rsid w:val="0006283A"/>
    <w:rsid w:val="00063C33"/>
    <w:rsid w:val="00064A9C"/>
    <w:rsid w:val="00064BD7"/>
    <w:rsid w:val="00064CD6"/>
    <w:rsid w:val="00066E6C"/>
    <w:rsid w:val="00066E82"/>
    <w:rsid w:val="00070DFA"/>
    <w:rsid w:val="00070E0B"/>
    <w:rsid w:val="00071BA0"/>
    <w:rsid w:val="0007205B"/>
    <w:rsid w:val="000738BE"/>
    <w:rsid w:val="00075921"/>
    <w:rsid w:val="00076836"/>
    <w:rsid w:val="00076921"/>
    <w:rsid w:val="00076FAF"/>
    <w:rsid w:val="0007773C"/>
    <w:rsid w:val="00082D01"/>
    <w:rsid w:val="00083576"/>
    <w:rsid w:val="00083797"/>
    <w:rsid w:val="000844ED"/>
    <w:rsid w:val="000874D4"/>
    <w:rsid w:val="000879A0"/>
    <w:rsid w:val="00090E6B"/>
    <w:rsid w:val="00092272"/>
    <w:rsid w:val="000927A4"/>
    <w:rsid w:val="00092B0E"/>
    <w:rsid w:val="00092FDD"/>
    <w:rsid w:val="000931EE"/>
    <w:rsid w:val="00094347"/>
    <w:rsid w:val="0009434D"/>
    <w:rsid w:val="00094B5B"/>
    <w:rsid w:val="000A02E0"/>
    <w:rsid w:val="000A0D9F"/>
    <w:rsid w:val="000A118F"/>
    <w:rsid w:val="000A1E13"/>
    <w:rsid w:val="000A2111"/>
    <w:rsid w:val="000A2A8C"/>
    <w:rsid w:val="000A3511"/>
    <w:rsid w:val="000A3731"/>
    <w:rsid w:val="000A4ACD"/>
    <w:rsid w:val="000A5638"/>
    <w:rsid w:val="000A5777"/>
    <w:rsid w:val="000A683B"/>
    <w:rsid w:val="000A6D9B"/>
    <w:rsid w:val="000A6DBC"/>
    <w:rsid w:val="000B0DDB"/>
    <w:rsid w:val="000B2A04"/>
    <w:rsid w:val="000B36E9"/>
    <w:rsid w:val="000B398C"/>
    <w:rsid w:val="000B3D14"/>
    <w:rsid w:val="000B49A3"/>
    <w:rsid w:val="000B4F62"/>
    <w:rsid w:val="000B5C24"/>
    <w:rsid w:val="000B5FAC"/>
    <w:rsid w:val="000C09AF"/>
    <w:rsid w:val="000C0A8A"/>
    <w:rsid w:val="000C1FF8"/>
    <w:rsid w:val="000C2BA7"/>
    <w:rsid w:val="000C4267"/>
    <w:rsid w:val="000C4376"/>
    <w:rsid w:val="000C55E0"/>
    <w:rsid w:val="000C615F"/>
    <w:rsid w:val="000C7974"/>
    <w:rsid w:val="000D024B"/>
    <w:rsid w:val="000D11A8"/>
    <w:rsid w:val="000D6251"/>
    <w:rsid w:val="000D69AA"/>
    <w:rsid w:val="000E1B18"/>
    <w:rsid w:val="000E1E77"/>
    <w:rsid w:val="000E2658"/>
    <w:rsid w:val="000E2F17"/>
    <w:rsid w:val="000E322B"/>
    <w:rsid w:val="000E47A1"/>
    <w:rsid w:val="000E4879"/>
    <w:rsid w:val="000E660E"/>
    <w:rsid w:val="000E668D"/>
    <w:rsid w:val="000E6EA2"/>
    <w:rsid w:val="000E7B73"/>
    <w:rsid w:val="000F0111"/>
    <w:rsid w:val="000F0FE9"/>
    <w:rsid w:val="000F2412"/>
    <w:rsid w:val="000F2F24"/>
    <w:rsid w:val="000F30F2"/>
    <w:rsid w:val="000F50BE"/>
    <w:rsid w:val="000F5AF3"/>
    <w:rsid w:val="000F776F"/>
    <w:rsid w:val="00100A2C"/>
    <w:rsid w:val="00103546"/>
    <w:rsid w:val="00104B56"/>
    <w:rsid w:val="00106635"/>
    <w:rsid w:val="0011006E"/>
    <w:rsid w:val="00111419"/>
    <w:rsid w:val="00112375"/>
    <w:rsid w:val="001129CC"/>
    <w:rsid w:val="00112A8D"/>
    <w:rsid w:val="001131CA"/>
    <w:rsid w:val="00114D5C"/>
    <w:rsid w:val="001157B2"/>
    <w:rsid w:val="00116B35"/>
    <w:rsid w:val="00117B03"/>
    <w:rsid w:val="00117D8C"/>
    <w:rsid w:val="001205F5"/>
    <w:rsid w:val="00120E84"/>
    <w:rsid w:val="00121B50"/>
    <w:rsid w:val="00121E6E"/>
    <w:rsid w:val="00122129"/>
    <w:rsid w:val="00122148"/>
    <w:rsid w:val="00122229"/>
    <w:rsid w:val="00122745"/>
    <w:rsid w:val="00123BA2"/>
    <w:rsid w:val="00125B26"/>
    <w:rsid w:val="00125BCE"/>
    <w:rsid w:val="001269E6"/>
    <w:rsid w:val="001274D5"/>
    <w:rsid w:val="001301EA"/>
    <w:rsid w:val="00130640"/>
    <w:rsid w:val="0013094E"/>
    <w:rsid w:val="00130965"/>
    <w:rsid w:val="00130A28"/>
    <w:rsid w:val="00131566"/>
    <w:rsid w:val="00131600"/>
    <w:rsid w:val="00131746"/>
    <w:rsid w:val="001342B9"/>
    <w:rsid w:val="00135653"/>
    <w:rsid w:val="001356DB"/>
    <w:rsid w:val="00135E05"/>
    <w:rsid w:val="00136D47"/>
    <w:rsid w:val="00137DAC"/>
    <w:rsid w:val="0014014C"/>
    <w:rsid w:val="001420EA"/>
    <w:rsid w:val="00142C42"/>
    <w:rsid w:val="00142E17"/>
    <w:rsid w:val="001452A8"/>
    <w:rsid w:val="00146363"/>
    <w:rsid w:val="001514AB"/>
    <w:rsid w:val="00152314"/>
    <w:rsid w:val="001539C8"/>
    <w:rsid w:val="00153B87"/>
    <w:rsid w:val="00153C1A"/>
    <w:rsid w:val="00154A16"/>
    <w:rsid w:val="001562D0"/>
    <w:rsid w:val="00157CF1"/>
    <w:rsid w:val="0016072D"/>
    <w:rsid w:val="00160992"/>
    <w:rsid w:val="001610CD"/>
    <w:rsid w:val="0016123F"/>
    <w:rsid w:val="001616BD"/>
    <w:rsid w:val="001646B4"/>
    <w:rsid w:val="00165CFD"/>
    <w:rsid w:val="00166D64"/>
    <w:rsid w:val="00170740"/>
    <w:rsid w:val="001715BD"/>
    <w:rsid w:val="00171744"/>
    <w:rsid w:val="001733E6"/>
    <w:rsid w:val="0017429A"/>
    <w:rsid w:val="00174ACB"/>
    <w:rsid w:val="00177057"/>
    <w:rsid w:val="00180003"/>
    <w:rsid w:val="001803E7"/>
    <w:rsid w:val="00181ACC"/>
    <w:rsid w:val="0018343B"/>
    <w:rsid w:val="001835BE"/>
    <w:rsid w:val="001839CB"/>
    <w:rsid w:val="00183A7C"/>
    <w:rsid w:val="0018421B"/>
    <w:rsid w:val="00184407"/>
    <w:rsid w:val="0018492D"/>
    <w:rsid w:val="00184E62"/>
    <w:rsid w:val="001856F1"/>
    <w:rsid w:val="0018777A"/>
    <w:rsid w:val="00191D52"/>
    <w:rsid w:val="001933A2"/>
    <w:rsid w:val="00194173"/>
    <w:rsid w:val="0019652F"/>
    <w:rsid w:val="001969B0"/>
    <w:rsid w:val="001978CE"/>
    <w:rsid w:val="001A008E"/>
    <w:rsid w:val="001A0406"/>
    <w:rsid w:val="001A0F66"/>
    <w:rsid w:val="001A58FE"/>
    <w:rsid w:val="001A6A41"/>
    <w:rsid w:val="001A732B"/>
    <w:rsid w:val="001A78A3"/>
    <w:rsid w:val="001B045E"/>
    <w:rsid w:val="001B1704"/>
    <w:rsid w:val="001B1E52"/>
    <w:rsid w:val="001B2B0C"/>
    <w:rsid w:val="001B4688"/>
    <w:rsid w:val="001B601A"/>
    <w:rsid w:val="001B6368"/>
    <w:rsid w:val="001B6AC1"/>
    <w:rsid w:val="001B7A5E"/>
    <w:rsid w:val="001C2054"/>
    <w:rsid w:val="001C216D"/>
    <w:rsid w:val="001C2AC7"/>
    <w:rsid w:val="001C3689"/>
    <w:rsid w:val="001C36E5"/>
    <w:rsid w:val="001C441C"/>
    <w:rsid w:val="001C5773"/>
    <w:rsid w:val="001D15E3"/>
    <w:rsid w:val="001D5CC7"/>
    <w:rsid w:val="001E24C7"/>
    <w:rsid w:val="001E3698"/>
    <w:rsid w:val="001E4B9A"/>
    <w:rsid w:val="001E70DC"/>
    <w:rsid w:val="001E7164"/>
    <w:rsid w:val="001E7D4D"/>
    <w:rsid w:val="001F1CD6"/>
    <w:rsid w:val="001F2823"/>
    <w:rsid w:val="001F2FF2"/>
    <w:rsid w:val="001F3A88"/>
    <w:rsid w:val="001F43EC"/>
    <w:rsid w:val="001F5DDF"/>
    <w:rsid w:val="001F6272"/>
    <w:rsid w:val="001F77AF"/>
    <w:rsid w:val="001F7A57"/>
    <w:rsid w:val="00200585"/>
    <w:rsid w:val="00202CD9"/>
    <w:rsid w:val="0020310A"/>
    <w:rsid w:val="00203660"/>
    <w:rsid w:val="00204249"/>
    <w:rsid w:val="00206725"/>
    <w:rsid w:val="00206857"/>
    <w:rsid w:val="002124D9"/>
    <w:rsid w:val="002128A4"/>
    <w:rsid w:val="0021299C"/>
    <w:rsid w:val="00212E40"/>
    <w:rsid w:val="00213831"/>
    <w:rsid w:val="00213FF4"/>
    <w:rsid w:val="00214CF9"/>
    <w:rsid w:val="00214D4E"/>
    <w:rsid w:val="00215156"/>
    <w:rsid w:val="0021557F"/>
    <w:rsid w:val="00215ED4"/>
    <w:rsid w:val="00216E05"/>
    <w:rsid w:val="00216E30"/>
    <w:rsid w:val="002202C8"/>
    <w:rsid w:val="00221C71"/>
    <w:rsid w:val="00221D3C"/>
    <w:rsid w:val="0022249F"/>
    <w:rsid w:val="00222EC3"/>
    <w:rsid w:val="0022343E"/>
    <w:rsid w:val="00223EAB"/>
    <w:rsid w:val="00224889"/>
    <w:rsid w:val="002248FC"/>
    <w:rsid w:val="002249C9"/>
    <w:rsid w:val="00224EFD"/>
    <w:rsid w:val="00225C55"/>
    <w:rsid w:val="00227B0A"/>
    <w:rsid w:val="00230E54"/>
    <w:rsid w:val="0023166C"/>
    <w:rsid w:val="002355AC"/>
    <w:rsid w:val="002358D6"/>
    <w:rsid w:val="0023595F"/>
    <w:rsid w:val="002421ED"/>
    <w:rsid w:val="0024265A"/>
    <w:rsid w:val="0024353D"/>
    <w:rsid w:val="00244FF0"/>
    <w:rsid w:val="0024591B"/>
    <w:rsid w:val="00247186"/>
    <w:rsid w:val="00247A81"/>
    <w:rsid w:val="002541D6"/>
    <w:rsid w:val="00255304"/>
    <w:rsid w:val="0025572E"/>
    <w:rsid w:val="002558D2"/>
    <w:rsid w:val="00256287"/>
    <w:rsid w:val="002563A3"/>
    <w:rsid w:val="002569F5"/>
    <w:rsid w:val="00256A4F"/>
    <w:rsid w:val="00260F8E"/>
    <w:rsid w:val="002621E7"/>
    <w:rsid w:val="002640EF"/>
    <w:rsid w:val="00265998"/>
    <w:rsid w:val="00265CC9"/>
    <w:rsid w:val="00266DA3"/>
    <w:rsid w:val="00266F58"/>
    <w:rsid w:val="00271897"/>
    <w:rsid w:val="002719FA"/>
    <w:rsid w:val="00273FFB"/>
    <w:rsid w:val="00275BD7"/>
    <w:rsid w:val="00277D97"/>
    <w:rsid w:val="00280713"/>
    <w:rsid w:val="00280E65"/>
    <w:rsid w:val="00283D51"/>
    <w:rsid w:val="00283F61"/>
    <w:rsid w:val="002840DF"/>
    <w:rsid w:val="00285380"/>
    <w:rsid w:val="002875BF"/>
    <w:rsid w:val="0029001F"/>
    <w:rsid w:val="00293AC6"/>
    <w:rsid w:val="002940EE"/>
    <w:rsid w:val="00295E36"/>
    <w:rsid w:val="00296039"/>
    <w:rsid w:val="00296BBA"/>
    <w:rsid w:val="00297762"/>
    <w:rsid w:val="002A05CE"/>
    <w:rsid w:val="002A1CAC"/>
    <w:rsid w:val="002A2CE0"/>
    <w:rsid w:val="002A43DB"/>
    <w:rsid w:val="002A4911"/>
    <w:rsid w:val="002A616D"/>
    <w:rsid w:val="002A7C8A"/>
    <w:rsid w:val="002B0236"/>
    <w:rsid w:val="002B098A"/>
    <w:rsid w:val="002B15D2"/>
    <w:rsid w:val="002B2917"/>
    <w:rsid w:val="002B36DF"/>
    <w:rsid w:val="002B3C3E"/>
    <w:rsid w:val="002B4785"/>
    <w:rsid w:val="002B4F85"/>
    <w:rsid w:val="002B55E2"/>
    <w:rsid w:val="002B60A6"/>
    <w:rsid w:val="002C00CD"/>
    <w:rsid w:val="002C06B7"/>
    <w:rsid w:val="002C1CB3"/>
    <w:rsid w:val="002C5482"/>
    <w:rsid w:val="002C719F"/>
    <w:rsid w:val="002D0399"/>
    <w:rsid w:val="002D0739"/>
    <w:rsid w:val="002D0D2A"/>
    <w:rsid w:val="002D53AE"/>
    <w:rsid w:val="002D5860"/>
    <w:rsid w:val="002D6BCA"/>
    <w:rsid w:val="002D6FEA"/>
    <w:rsid w:val="002E2552"/>
    <w:rsid w:val="002E3569"/>
    <w:rsid w:val="002E38B9"/>
    <w:rsid w:val="002E3FA1"/>
    <w:rsid w:val="002E5488"/>
    <w:rsid w:val="002E6FF9"/>
    <w:rsid w:val="002F1A62"/>
    <w:rsid w:val="002F2224"/>
    <w:rsid w:val="002F3AB4"/>
    <w:rsid w:val="002F3DBC"/>
    <w:rsid w:val="002F413D"/>
    <w:rsid w:val="002F42D1"/>
    <w:rsid w:val="002F5F26"/>
    <w:rsid w:val="002F7C7F"/>
    <w:rsid w:val="0030074B"/>
    <w:rsid w:val="00302912"/>
    <w:rsid w:val="003040A7"/>
    <w:rsid w:val="00306C04"/>
    <w:rsid w:val="00306C53"/>
    <w:rsid w:val="00307A1C"/>
    <w:rsid w:val="00307F61"/>
    <w:rsid w:val="00310C65"/>
    <w:rsid w:val="00310F46"/>
    <w:rsid w:val="0031165C"/>
    <w:rsid w:val="003117DA"/>
    <w:rsid w:val="00313B2A"/>
    <w:rsid w:val="00315AD4"/>
    <w:rsid w:val="00316192"/>
    <w:rsid w:val="003227CA"/>
    <w:rsid w:val="00322C48"/>
    <w:rsid w:val="0032719E"/>
    <w:rsid w:val="003271F7"/>
    <w:rsid w:val="00327ADD"/>
    <w:rsid w:val="0033105B"/>
    <w:rsid w:val="003324E0"/>
    <w:rsid w:val="0033301D"/>
    <w:rsid w:val="0033308D"/>
    <w:rsid w:val="003355C5"/>
    <w:rsid w:val="003401CE"/>
    <w:rsid w:val="00340C8D"/>
    <w:rsid w:val="00341FCE"/>
    <w:rsid w:val="0034321B"/>
    <w:rsid w:val="0034503E"/>
    <w:rsid w:val="00346736"/>
    <w:rsid w:val="0034701C"/>
    <w:rsid w:val="00347D29"/>
    <w:rsid w:val="003501FB"/>
    <w:rsid w:val="003506C8"/>
    <w:rsid w:val="00351D36"/>
    <w:rsid w:val="00352271"/>
    <w:rsid w:val="00352D7C"/>
    <w:rsid w:val="003542A3"/>
    <w:rsid w:val="00354E21"/>
    <w:rsid w:val="00360304"/>
    <w:rsid w:val="00361848"/>
    <w:rsid w:val="003648EB"/>
    <w:rsid w:val="00364B2B"/>
    <w:rsid w:val="003653D2"/>
    <w:rsid w:val="00365780"/>
    <w:rsid w:val="0036587B"/>
    <w:rsid w:val="00367055"/>
    <w:rsid w:val="00367060"/>
    <w:rsid w:val="0037093C"/>
    <w:rsid w:val="00371469"/>
    <w:rsid w:val="00373029"/>
    <w:rsid w:val="00373252"/>
    <w:rsid w:val="00374D85"/>
    <w:rsid w:val="00377FD1"/>
    <w:rsid w:val="00380AC5"/>
    <w:rsid w:val="00382A34"/>
    <w:rsid w:val="00386E09"/>
    <w:rsid w:val="003901BD"/>
    <w:rsid w:val="00390442"/>
    <w:rsid w:val="00390F4E"/>
    <w:rsid w:val="003918A8"/>
    <w:rsid w:val="00392294"/>
    <w:rsid w:val="003928F8"/>
    <w:rsid w:val="00393EEB"/>
    <w:rsid w:val="00395304"/>
    <w:rsid w:val="00395A66"/>
    <w:rsid w:val="00396F5C"/>
    <w:rsid w:val="00397F35"/>
    <w:rsid w:val="003A1119"/>
    <w:rsid w:val="003A1BF1"/>
    <w:rsid w:val="003A2E8E"/>
    <w:rsid w:val="003A32FB"/>
    <w:rsid w:val="003A6C61"/>
    <w:rsid w:val="003A6D11"/>
    <w:rsid w:val="003B0231"/>
    <w:rsid w:val="003B0348"/>
    <w:rsid w:val="003B3398"/>
    <w:rsid w:val="003B348B"/>
    <w:rsid w:val="003B35C9"/>
    <w:rsid w:val="003B5300"/>
    <w:rsid w:val="003B5822"/>
    <w:rsid w:val="003B61AD"/>
    <w:rsid w:val="003B7B61"/>
    <w:rsid w:val="003B7D00"/>
    <w:rsid w:val="003C1A0B"/>
    <w:rsid w:val="003C1FC5"/>
    <w:rsid w:val="003C3952"/>
    <w:rsid w:val="003C6AFA"/>
    <w:rsid w:val="003D03C7"/>
    <w:rsid w:val="003D06F5"/>
    <w:rsid w:val="003D094F"/>
    <w:rsid w:val="003D26D5"/>
    <w:rsid w:val="003D3C1F"/>
    <w:rsid w:val="003D656E"/>
    <w:rsid w:val="003E004B"/>
    <w:rsid w:val="003E15A4"/>
    <w:rsid w:val="003E282E"/>
    <w:rsid w:val="003E3362"/>
    <w:rsid w:val="003E4338"/>
    <w:rsid w:val="003E47DF"/>
    <w:rsid w:val="003E67C8"/>
    <w:rsid w:val="003E6D9A"/>
    <w:rsid w:val="003E7FD0"/>
    <w:rsid w:val="003F1DAD"/>
    <w:rsid w:val="003F3F02"/>
    <w:rsid w:val="003F50DF"/>
    <w:rsid w:val="003F55B3"/>
    <w:rsid w:val="003F5DF7"/>
    <w:rsid w:val="003F7A11"/>
    <w:rsid w:val="00400C3D"/>
    <w:rsid w:val="004017D7"/>
    <w:rsid w:val="00401C98"/>
    <w:rsid w:val="00403D39"/>
    <w:rsid w:val="00405A1B"/>
    <w:rsid w:val="00405CD1"/>
    <w:rsid w:val="0040697E"/>
    <w:rsid w:val="00410998"/>
    <w:rsid w:val="00410F4F"/>
    <w:rsid w:val="00411618"/>
    <w:rsid w:val="004117AA"/>
    <w:rsid w:val="00412059"/>
    <w:rsid w:val="00412D7D"/>
    <w:rsid w:val="00413FC4"/>
    <w:rsid w:val="00416D4F"/>
    <w:rsid w:val="004203F4"/>
    <w:rsid w:val="00422925"/>
    <w:rsid w:val="0042577E"/>
    <w:rsid w:val="00425D8D"/>
    <w:rsid w:val="0042650A"/>
    <w:rsid w:val="00427D2F"/>
    <w:rsid w:val="00430193"/>
    <w:rsid w:val="00431ED3"/>
    <w:rsid w:val="00432B92"/>
    <w:rsid w:val="00432C34"/>
    <w:rsid w:val="0043387F"/>
    <w:rsid w:val="00434CBF"/>
    <w:rsid w:val="00434E4C"/>
    <w:rsid w:val="0043539D"/>
    <w:rsid w:val="004355AC"/>
    <w:rsid w:val="0043680A"/>
    <w:rsid w:val="00436EA2"/>
    <w:rsid w:val="004378CF"/>
    <w:rsid w:val="004400FA"/>
    <w:rsid w:val="00440DCC"/>
    <w:rsid w:val="0044153E"/>
    <w:rsid w:val="00441D20"/>
    <w:rsid w:val="004433BE"/>
    <w:rsid w:val="00443E01"/>
    <w:rsid w:val="0044430D"/>
    <w:rsid w:val="0045139E"/>
    <w:rsid w:val="00451BEC"/>
    <w:rsid w:val="00452064"/>
    <w:rsid w:val="00452AAA"/>
    <w:rsid w:val="00454BB9"/>
    <w:rsid w:val="00454C75"/>
    <w:rsid w:val="00455274"/>
    <w:rsid w:val="00456A86"/>
    <w:rsid w:val="00456F09"/>
    <w:rsid w:val="0046082C"/>
    <w:rsid w:val="004616CD"/>
    <w:rsid w:val="00463CDE"/>
    <w:rsid w:val="00463FC5"/>
    <w:rsid w:val="004649B8"/>
    <w:rsid w:val="00464A0E"/>
    <w:rsid w:val="00464C56"/>
    <w:rsid w:val="00465B37"/>
    <w:rsid w:val="00467965"/>
    <w:rsid w:val="00467FC2"/>
    <w:rsid w:val="00470E1D"/>
    <w:rsid w:val="00471107"/>
    <w:rsid w:val="004721E1"/>
    <w:rsid w:val="00472A4D"/>
    <w:rsid w:val="00472C84"/>
    <w:rsid w:val="004731B1"/>
    <w:rsid w:val="0047422D"/>
    <w:rsid w:val="00475230"/>
    <w:rsid w:val="00477F79"/>
    <w:rsid w:val="004808F3"/>
    <w:rsid w:val="004826EC"/>
    <w:rsid w:val="00482D76"/>
    <w:rsid w:val="004834FB"/>
    <w:rsid w:val="00483887"/>
    <w:rsid w:val="00485F56"/>
    <w:rsid w:val="004878CF"/>
    <w:rsid w:val="004921C4"/>
    <w:rsid w:val="004935A8"/>
    <w:rsid w:val="004941DF"/>
    <w:rsid w:val="00494296"/>
    <w:rsid w:val="004957DC"/>
    <w:rsid w:val="00496B3A"/>
    <w:rsid w:val="00497E42"/>
    <w:rsid w:val="004A183A"/>
    <w:rsid w:val="004A381B"/>
    <w:rsid w:val="004A6165"/>
    <w:rsid w:val="004A626C"/>
    <w:rsid w:val="004B2807"/>
    <w:rsid w:val="004B34C0"/>
    <w:rsid w:val="004B4297"/>
    <w:rsid w:val="004B4E17"/>
    <w:rsid w:val="004B5D61"/>
    <w:rsid w:val="004B607B"/>
    <w:rsid w:val="004B62DE"/>
    <w:rsid w:val="004B63E9"/>
    <w:rsid w:val="004C3762"/>
    <w:rsid w:val="004C516B"/>
    <w:rsid w:val="004C795F"/>
    <w:rsid w:val="004C7EB0"/>
    <w:rsid w:val="004D0219"/>
    <w:rsid w:val="004D04B7"/>
    <w:rsid w:val="004D24B0"/>
    <w:rsid w:val="004D348C"/>
    <w:rsid w:val="004D3F48"/>
    <w:rsid w:val="004D7124"/>
    <w:rsid w:val="004D764A"/>
    <w:rsid w:val="004D7C67"/>
    <w:rsid w:val="004E1A83"/>
    <w:rsid w:val="004E21B5"/>
    <w:rsid w:val="004E3A9A"/>
    <w:rsid w:val="004E48B6"/>
    <w:rsid w:val="004E57A7"/>
    <w:rsid w:val="004E5B2D"/>
    <w:rsid w:val="004F0042"/>
    <w:rsid w:val="004F0BEC"/>
    <w:rsid w:val="004F13D6"/>
    <w:rsid w:val="004F3335"/>
    <w:rsid w:val="004F35D0"/>
    <w:rsid w:val="004F6178"/>
    <w:rsid w:val="004F7219"/>
    <w:rsid w:val="00500003"/>
    <w:rsid w:val="005034CE"/>
    <w:rsid w:val="00503B0D"/>
    <w:rsid w:val="00504DB0"/>
    <w:rsid w:val="0050553E"/>
    <w:rsid w:val="00505D13"/>
    <w:rsid w:val="005064DA"/>
    <w:rsid w:val="00507F44"/>
    <w:rsid w:val="00511ED2"/>
    <w:rsid w:val="005134A1"/>
    <w:rsid w:val="00514746"/>
    <w:rsid w:val="00514A4A"/>
    <w:rsid w:val="00514FD6"/>
    <w:rsid w:val="00515342"/>
    <w:rsid w:val="00515F15"/>
    <w:rsid w:val="0051645E"/>
    <w:rsid w:val="005168DB"/>
    <w:rsid w:val="00520344"/>
    <w:rsid w:val="00520435"/>
    <w:rsid w:val="00522DD7"/>
    <w:rsid w:val="005232E9"/>
    <w:rsid w:val="00523561"/>
    <w:rsid w:val="00523EFA"/>
    <w:rsid w:val="0052431C"/>
    <w:rsid w:val="00524ADF"/>
    <w:rsid w:val="005257FB"/>
    <w:rsid w:val="00527FA1"/>
    <w:rsid w:val="00531772"/>
    <w:rsid w:val="005338CE"/>
    <w:rsid w:val="00534AEC"/>
    <w:rsid w:val="00537477"/>
    <w:rsid w:val="005378C3"/>
    <w:rsid w:val="00537BAF"/>
    <w:rsid w:val="00540CBD"/>
    <w:rsid w:val="00540F80"/>
    <w:rsid w:val="0054200E"/>
    <w:rsid w:val="005424E2"/>
    <w:rsid w:val="0054280B"/>
    <w:rsid w:val="00544A0F"/>
    <w:rsid w:val="00545067"/>
    <w:rsid w:val="005456AF"/>
    <w:rsid w:val="00546488"/>
    <w:rsid w:val="0054651D"/>
    <w:rsid w:val="0054663C"/>
    <w:rsid w:val="005469AB"/>
    <w:rsid w:val="00547C06"/>
    <w:rsid w:val="0055029E"/>
    <w:rsid w:val="0055187B"/>
    <w:rsid w:val="005527B5"/>
    <w:rsid w:val="00553841"/>
    <w:rsid w:val="00554A2D"/>
    <w:rsid w:val="00556BFF"/>
    <w:rsid w:val="00556DE4"/>
    <w:rsid w:val="00556E4D"/>
    <w:rsid w:val="0055709A"/>
    <w:rsid w:val="005575C2"/>
    <w:rsid w:val="00560A52"/>
    <w:rsid w:val="00563773"/>
    <w:rsid w:val="00563804"/>
    <w:rsid w:val="00564404"/>
    <w:rsid w:val="005663BA"/>
    <w:rsid w:val="00576434"/>
    <w:rsid w:val="00577870"/>
    <w:rsid w:val="005820A8"/>
    <w:rsid w:val="005824B0"/>
    <w:rsid w:val="005826F4"/>
    <w:rsid w:val="005836CF"/>
    <w:rsid w:val="00585147"/>
    <w:rsid w:val="0058740B"/>
    <w:rsid w:val="005904C5"/>
    <w:rsid w:val="00590CD1"/>
    <w:rsid w:val="005931A3"/>
    <w:rsid w:val="005934DA"/>
    <w:rsid w:val="005948F7"/>
    <w:rsid w:val="00594AC0"/>
    <w:rsid w:val="00595F46"/>
    <w:rsid w:val="00596BA9"/>
    <w:rsid w:val="00596CD1"/>
    <w:rsid w:val="00597253"/>
    <w:rsid w:val="005A10DA"/>
    <w:rsid w:val="005A12AD"/>
    <w:rsid w:val="005A15D2"/>
    <w:rsid w:val="005A244B"/>
    <w:rsid w:val="005A36DC"/>
    <w:rsid w:val="005A49C1"/>
    <w:rsid w:val="005A584B"/>
    <w:rsid w:val="005A69C1"/>
    <w:rsid w:val="005A7B73"/>
    <w:rsid w:val="005A7E11"/>
    <w:rsid w:val="005B06BE"/>
    <w:rsid w:val="005B13B6"/>
    <w:rsid w:val="005B1CD3"/>
    <w:rsid w:val="005B36A3"/>
    <w:rsid w:val="005B3D38"/>
    <w:rsid w:val="005B4009"/>
    <w:rsid w:val="005B423E"/>
    <w:rsid w:val="005B6516"/>
    <w:rsid w:val="005B6BF2"/>
    <w:rsid w:val="005B6D43"/>
    <w:rsid w:val="005B7303"/>
    <w:rsid w:val="005C1455"/>
    <w:rsid w:val="005C1BB3"/>
    <w:rsid w:val="005C1D12"/>
    <w:rsid w:val="005C39D7"/>
    <w:rsid w:val="005C61AC"/>
    <w:rsid w:val="005D172A"/>
    <w:rsid w:val="005D196B"/>
    <w:rsid w:val="005D3A52"/>
    <w:rsid w:val="005D52E6"/>
    <w:rsid w:val="005D560E"/>
    <w:rsid w:val="005E1911"/>
    <w:rsid w:val="005E1B98"/>
    <w:rsid w:val="005E3B82"/>
    <w:rsid w:val="005E555C"/>
    <w:rsid w:val="005E6122"/>
    <w:rsid w:val="005E6EBB"/>
    <w:rsid w:val="005F3C43"/>
    <w:rsid w:val="005F53F3"/>
    <w:rsid w:val="005F5FDB"/>
    <w:rsid w:val="006003CB"/>
    <w:rsid w:val="006018BB"/>
    <w:rsid w:val="00604291"/>
    <w:rsid w:val="00605D7C"/>
    <w:rsid w:val="00606FB3"/>
    <w:rsid w:val="00607021"/>
    <w:rsid w:val="00611A21"/>
    <w:rsid w:val="006143BD"/>
    <w:rsid w:val="00615B13"/>
    <w:rsid w:val="00615F49"/>
    <w:rsid w:val="00616C6B"/>
    <w:rsid w:val="00621ADD"/>
    <w:rsid w:val="006229CD"/>
    <w:rsid w:val="00623E7E"/>
    <w:rsid w:val="006273C1"/>
    <w:rsid w:val="00627ABB"/>
    <w:rsid w:val="00627C99"/>
    <w:rsid w:val="00627FD6"/>
    <w:rsid w:val="006304BE"/>
    <w:rsid w:val="00631FD1"/>
    <w:rsid w:val="00633F12"/>
    <w:rsid w:val="00634C86"/>
    <w:rsid w:val="00636206"/>
    <w:rsid w:val="006369DD"/>
    <w:rsid w:val="00636AEA"/>
    <w:rsid w:val="006371C6"/>
    <w:rsid w:val="00637DF0"/>
    <w:rsid w:val="0064202F"/>
    <w:rsid w:val="006423A1"/>
    <w:rsid w:val="006427BA"/>
    <w:rsid w:val="006428B5"/>
    <w:rsid w:val="00642ED2"/>
    <w:rsid w:val="006446CA"/>
    <w:rsid w:val="00645206"/>
    <w:rsid w:val="00646F5E"/>
    <w:rsid w:val="00651487"/>
    <w:rsid w:val="00651BD2"/>
    <w:rsid w:val="0065294E"/>
    <w:rsid w:val="00652AFF"/>
    <w:rsid w:val="006533C5"/>
    <w:rsid w:val="00653A75"/>
    <w:rsid w:val="00654390"/>
    <w:rsid w:val="00654B32"/>
    <w:rsid w:val="006551B5"/>
    <w:rsid w:val="00656135"/>
    <w:rsid w:val="006572FB"/>
    <w:rsid w:val="00662D3C"/>
    <w:rsid w:val="00664623"/>
    <w:rsid w:val="00670097"/>
    <w:rsid w:val="00670639"/>
    <w:rsid w:val="00671059"/>
    <w:rsid w:val="00672EC5"/>
    <w:rsid w:val="006731A4"/>
    <w:rsid w:val="00674DBE"/>
    <w:rsid w:val="00675C87"/>
    <w:rsid w:val="00675D01"/>
    <w:rsid w:val="00675F0E"/>
    <w:rsid w:val="00676223"/>
    <w:rsid w:val="0067718D"/>
    <w:rsid w:val="0067766D"/>
    <w:rsid w:val="00677C4D"/>
    <w:rsid w:val="006819A3"/>
    <w:rsid w:val="00681A8E"/>
    <w:rsid w:val="00681BCB"/>
    <w:rsid w:val="00681D66"/>
    <w:rsid w:val="00682FBC"/>
    <w:rsid w:val="006840B9"/>
    <w:rsid w:val="00686A64"/>
    <w:rsid w:val="00690656"/>
    <w:rsid w:val="006910C7"/>
    <w:rsid w:val="00691605"/>
    <w:rsid w:val="006949EB"/>
    <w:rsid w:val="0069546D"/>
    <w:rsid w:val="00696D3C"/>
    <w:rsid w:val="006A18B6"/>
    <w:rsid w:val="006A1CCE"/>
    <w:rsid w:val="006A3281"/>
    <w:rsid w:val="006A3EA5"/>
    <w:rsid w:val="006A475D"/>
    <w:rsid w:val="006A4BB6"/>
    <w:rsid w:val="006A65BE"/>
    <w:rsid w:val="006B3D8E"/>
    <w:rsid w:val="006B4534"/>
    <w:rsid w:val="006B4601"/>
    <w:rsid w:val="006B4A98"/>
    <w:rsid w:val="006B4B8F"/>
    <w:rsid w:val="006B4B9D"/>
    <w:rsid w:val="006B4DFC"/>
    <w:rsid w:val="006B5C2F"/>
    <w:rsid w:val="006B619F"/>
    <w:rsid w:val="006B6B9C"/>
    <w:rsid w:val="006B79A7"/>
    <w:rsid w:val="006C4F29"/>
    <w:rsid w:val="006D221B"/>
    <w:rsid w:val="006D584C"/>
    <w:rsid w:val="006D5D40"/>
    <w:rsid w:val="006D6D04"/>
    <w:rsid w:val="006E1C2D"/>
    <w:rsid w:val="006E2E51"/>
    <w:rsid w:val="006E409C"/>
    <w:rsid w:val="006E411A"/>
    <w:rsid w:val="006E51DE"/>
    <w:rsid w:val="006E530F"/>
    <w:rsid w:val="006E5F92"/>
    <w:rsid w:val="006E6CFD"/>
    <w:rsid w:val="006E6E08"/>
    <w:rsid w:val="006E7855"/>
    <w:rsid w:val="006F0411"/>
    <w:rsid w:val="006F0E0B"/>
    <w:rsid w:val="006F1CA0"/>
    <w:rsid w:val="006F23D1"/>
    <w:rsid w:val="006F27C3"/>
    <w:rsid w:val="006F2FDF"/>
    <w:rsid w:val="006F34F7"/>
    <w:rsid w:val="006F49CE"/>
    <w:rsid w:val="0070089B"/>
    <w:rsid w:val="007025B7"/>
    <w:rsid w:val="00703F84"/>
    <w:rsid w:val="00704829"/>
    <w:rsid w:val="00705DC7"/>
    <w:rsid w:val="007063BA"/>
    <w:rsid w:val="0070680A"/>
    <w:rsid w:val="007069BB"/>
    <w:rsid w:val="007075BF"/>
    <w:rsid w:val="0071005F"/>
    <w:rsid w:val="007103D2"/>
    <w:rsid w:val="007124AB"/>
    <w:rsid w:val="00712B10"/>
    <w:rsid w:val="007130A6"/>
    <w:rsid w:val="007135F3"/>
    <w:rsid w:val="00713EFB"/>
    <w:rsid w:val="00713F01"/>
    <w:rsid w:val="007156D4"/>
    <w:rsid w:val="00716370"/>
    <w:rsid w:val="00717788"/>
    <w:rsid w:val="0072286C"/>
    <w:rsid w:val="00723890"/>
    <w:rsid w:val="0072391D"/>
    <w:rsid w:val="007241D8"/>
    <w:rsid w:val="007243B0"/>
    <w:rsid w:val="00725DEA"/>
    <w:rsid w:val="00730249"/>
    <w:rsid w:val="00732876"/>
    <w:rsid w:val="00732CFC"/>
    <w:rsid w:val="00733F57"/>
    <w:rsid w:val="007346B4"/>
    <w:rsid w:val="00736B25"/>
    <w:rsid w:val="00736E16"/>
    <w:rsid w:val="00740893"/>
    <w:rsid w:val="00740B25"/>
    <w:rsid w:val="00741E42"/>
    <w:rsid w:val="00743E1B"/>
    <w:rsid w:val="0074553C"/>
    <w:rsid w:val="00750878"/>
    <w:rsid w:val="00750AC1"/>
    <w:rsid w:val="007517C8"/>
    <w:rsid w:val="007528AF"/>
    <w:rsid w:val="00752ED3"/>
    <w:rsid w:val="00753F8B"/>
    <w:rsid w:val="00757621"/>
    <w:rsid w:val="00760AE6"/>
    <w:rsid w:val="007611DD"/>
    <w:rsid w:val="0076320C"/>
    <w:rsid w:val="00763729"/>
    <w:rsid w:val="007647C3"/>
    <w:rsid w:val="00765E86"/>
    <w:rsid w:val="00766E55"/>
    <w:rsid w:val="00771736"/>
    <w:rsid w:val="0077371A"/>
    <w:rsid w:val="0077393B"/>
    <w:rsid w:val="00773E0D"/>
    <w:rsid w:val="00775962"/>
    <w:rsid w:val="007773A6"/>
    <w:rsid w:val="00777C1E"/>
    <w:rsid w:val="007805B2"/>
    <w:rsid w:val="00780E5A"/>
    <w:rsid w:val="0078190D"/>
    <w:rsid w:val="007821B1"/>
    <w:rsid w:val="007822BB"/>
    <w:rsid w:val="0078281C"/>
    <w:rsid w:val="00785415"/>
    <w:rsid w:val="00786919"/>
    <w:rsid w:val="00786BDA"/>
    <w:rsid w:val="00786CCC"/>
    <w:rsid w:val="00790BBC"/>
    <w:rsid w:val="00793660"/>
    <w:rsid w:val="00793B9E"/>
    <w:rsid w:val="00794F7B"/>
    <w:rsid w:val="0079568F"/>
    <w:rsid w:val="00796388"/>
    <w:rsid w:val="007969E9"/>
    <w:rsid w:val="00796E4B"/>
    <w:rsid w:val="00797E51"/>
    <w:rsid w:val="007A1B7C"/>
    <w:rsid w:val="007A27DE"/>
    <w:rsid w:val="007A3A6D"/>
    <w:rsid w:val="007A3E42"/>
    <w:rsid w:val="007A71AF"/>
    <w:rsid w:val="007A7278"/>
    <w:rsid w:val="007B1D4D"/>
    <w:rsid w:val="007B35D1"/>
    <w:rsid w:val="007B3D93"/>
    <w:rsid w:val="007B4083"/>
    <w:rsid w:val="007B612F"/>
    <w:rsid w:val="007B647A"/>
    <w:rsid w:val="007B65F8"/>
    <w:rsid w:val="007B6B2F"/>
    <w:rsid w:val="007C01E0"/>
    <w:rsid w:val="007C12B1"/>
    <w:rsid w:val="007C1DC2"/>
    <w:rsid w:val="007C49F4"/>
    <w:rsid w:val="007C5058"/>
    <w:rsid w:val="007C563B"/>
    <w:rsid w:val="007C59F9"/>
    <w:rsid w:val="007C629E"/>
    <w:rsid w:val="007D1463"/>
    <w:rsid w:val="007D1A52"/>
    <w:rsid w:val="007D1C82"/>
    <w:rsid w:val="007D31F2"/>
    <w:rsid w:val="007D4711"/>
    <w:rsid w:val="007D4727"/>
    <w:rsid w:val="007D5B56"/>
    <w:rsid w:val="007D6448"/>
    <w:rsid w:val="007D71CA"/>
    <w:rsid w:val="007D72B5"/>
    <w:rsid w:val="007E0720"/>
    <w:rsid w:val="007E0806"/>
    <w:rsid w:val="007E1335"/>
    <w:rsid w:val="007E234C"/>
    <w:rsid w:val="007E2F05"/>
    <w:rsid w:val="007E3D24"/>
    <w:rsid w:val="007E4888"/>
    <w:rsid w:val="007E4DD3"/>
    <w:rsid w:val="007E5600"/>
    <w:rsid w:val="007E6F11"/>
    <w:rsid w:val="007E761E"/>
    <w:rsid w:val="007E7ECA"/>
    <w:rsid w:val="007F0147"/>
    <w:rsid w:val="007F5526"/>
    <w:rsid w:val="007F57F8"/>
    <w:rsid w:val="007F6321"/>
    <w:rsid w:val="00800676"/>
    <w:rsid w:val="00801069"/>
    <w:rsid w:val="00801963"/>
    <w:rsid w:val="00804A61"/>
    <w:rsid w:val="00806B4B"/>
    <w:rsid w:val="008071B2"/>
    <w:rsid w:val="00807ADF"/>
    <w:rsid w:val="0081088B"/>
    <w:rsid w:val="00811849"/>
    <w:rsid w:val="008134F8"/>
    <w:rsid w:val="00813821"/>
    <w:rsid w:val="008146CA"/>
    <w:rsid w:val="00814FC9"/>
    <w:rsid w:val="0081563D"/>
    <w:rsid w:val="00816E16"/>
    <w:rsid w:val="00817FB8"/>
    <w:rsid w:val="008208B5"/>
    <w:rsid w:val="00821B84"/>
    <w:rsid w:val="00822F5F"/>
    <w:rsid w:val="008235EE"/>
    <w:rsid w:val="00824AF1"/>
    <w:rsid w:val="00824BF4"/>
    <w:rsid w:val="0082533C"/>
    <w:rsid w:val="00827774"/>
    <w:rsid w:val="0083132C"/>
    <w:rsid w:val="00833415"/>
    <w:rsid w:val="00833C76"/>
    <w:rsid w:val="008364FD"/>
    <w:rsid w:val="0084013F"/>
    <w:rsid w:val="0084362D"/>
    <w:rsid w:val="00844131"/>
    <w:rsid w:val="00844517"/>
    <w:rsid w:val="00846DC8"/>
    <w:rsid w:val="00847226"/>
    <w:rsid w:val="00847D54"/>
    <w:rsid w:val="00851B27"/>
    <w:rsid w:val="00854038"/>
    <w:rsid w:val="00856FFC"/>
    <w:rsid w:val="008621C6"/>
    <w:rsid w:val="0086225E"/>
    <w:rsid w:val="00863412"/>
    <w:rsid w:val="008678DA"/>
    <w:rsid w:val="00870B6F"/>
    <w:rsid w:val="00871F34"/>
    <w:rsid w:val="008727B8"/>
    <w:rsid w:val="00875676"/>
    <w:rsid w:val="008775FB"/>
    <w:rsid w:val="00880043"/>
    <w:rsid w:val="008812F6"/>
    <w:rsid w:val="00891D62"/>
    <w:rsid w:val="0089339B"/>
    <w:rsid w:val="00893C79"/>
    <w:rsid w:val="008946A5"/>
    <w:rsid w:val="00894971"/>
    <w:rsid w:val="00895257"/>
    <w:rsid w:val="00895C18"/>
    <w:rsid w:val="008964EC"/>
    <w:rsid w:val="00896D94"/>
    <w:rsid w:val="008A0534"/>
    <w:rsid w:val="008A12C9"/>
    <w:rsid w:val="008A2214"/>
    <w:rsid w:val="008A3868"/>
    <w:rsid w:val="008A43BA"/>
    <w:rsid w:val="008B0CB3"/>
    <w:rsid w:val="008B1E71"/>
    <w:rsid w:val="008B3457"/>
    <w:rsid w:val="008B397B"/>
    <w:rsid w:val="008B454F"/>
    <w:rsid w:val="008B538F"/>
    <w:rsid w:val="008C0EE5"/>
    <w:rsid w:val="008C18C7"/>
    <w:rsid w:val="008C1DE6"/>
    <w:rsid w:val="008C370D"/>
    <w:rsid w:val="008C3F1D"/>
    <w:rsid w:val="008C4B53"/>
    <w:rsid w:val="008C6366"/>
    <w:rsid w:val="008C6546"/>
    <w:rsid w:val="008D0E3F"/>
    <w:rsid w:val="008D1006"/>
    <w:rsid w:val="008D27A2"/>
    <w:rsid w:val="008D6943"/>
    <w:rsid w:val="008D6C5F"/>
    <w:rsid w:val="008E04FD"/>
    <w:rsid w:val="008E0EA7"/>
    <w:rsid w:val="008E25E4"/>
    <w:rsid w:val="008E3779"/>
    <w:rsid w:val="008E53B7"/>
    <w:rsid w:val="008E5561"/>
    <w:rsid w:val="008E5898"/>
    <w:rsid w:val="008E59F9"/>
    <w:rsid w:val="008E6388"/>
    <w:rsid w:val="008E6A1E"/>
    <w:rsid w:val="008E74DE"/>
    <w:rsid w:val="008F026F"/>
    <w:rsid w:val="008F0CE0"/>
    <w:rsid w:val="008F15A1"/>
    <w:rsid w:val="008F16EC"/>
    <w:rsid w:val="008F309F"/>
    <w:rsid w:val="008F3A98"/>
    <w:rsid w:val="008F74A2"/>
    <w:rsid w:val="00900266"/>
    <w:rsid w:val="009015CB"/>
    <w:rsid w:val="00903093"/>
    <w:rsid w:val="00903CC2"/>
    <w:rsid w:val="00903F10"/>
    <w:rsid w:val="00904433"/>
    <w:rsid w:val="00905D85"/>
    <w:rsid w:val="00905E1B"/>
    <w:rsid w:val="0090693F"/>
    <w:rsid w:val="009073DE"/>
    <w:rsid w:val="00907A89"/>
    <w:rsid w:val="00907D1D"/>
    <w:rsid w:val="00907F95"/>
    <w:rsid w:val="0091015B"/>
    <w:rsid w:val="00910840"/>
    <w:rsid w:val="00910B6B"/>
    <w:rsid w:val="00911744"/>
    <w:rsid w:val="00911D20"/>
    <w:rsid w:val="00912D14"/>
    <w:rsid w:val="00915A96"/>
    <w:rsid w:val="00917429"/>
    <w:rsid w:val="00917C95"/>
    <w:rsid w:val="00920BD1"/>
    <w:rsid w:val="00923B17"/>
    <w:rsid w:val="00924570"/>
    <w:rsid w:val="00924C78"/>
    <w:rsid w:val="009267BB"/>
    <w:rsid w:val="00927C5E"/>
    <w:rsid w:val="00927E4C"/>
    <w:rsid w:val="00930BEA"/>
    <w:rsid w:val="009327D5"/>
    <w:rsid w:val="00934554"/>
    <w:rsid w:val="00935FB7"/>
    <w:rsid w:val="009436F1"/>
    <w:rsid w:val="00950776"/>
    <w:rsid w:val="00950BF3"/>
    <w:rsid w:val="00951317"/>
    <w:rsid w:val="009543E7"/>
    <w:rsid w:val="00955940"/>
    <w:rsid w:val="00957756"/>
    <w:rsid w:val="00960D42"/>
    <w:rsid w:val="00960D73"/>
    <w:rsid w:val="00961B55"/>
    <w:rsid w:val="00962F80"/>
    <w:rsid w:val="00964696"/>
    <w:rsid w:val="009651A3"/>
    <w:rsid w:val="009679F4"/>
    <w:rsid w:val="00967B04"/>
    <w:rsid w:val="0097003E"/>
    <w:rsid w:val="0097004A"/>
    <w:rsid w:val="00971367"/>
    <w:rsid w:val="00971E6A"/>
    <w:rsid w:val="009720FE"/>
    <w:rsid w:val="009733DE"/>
    <w:rsid w:val="00973A62"/>
    <w:rsid w:val="009745E6"/>
    <w:rsid w:val="00974E34"/>
    <w:rsid w:val="009777BA"/>
    <w:rsid w:val="00977F23"/>
    <w:rsid w:val="00977FDD"/>
    <w:rsid w:val="00981730"/>
    <w:rsid w:val="00982432"/>
    <w:rsid w:val="00984956"/>
    <w:rsid w:val="00987CF2"/>
    <w:rsid w:val="00992576"/>
    <w:rsid w:val="00993361"/>
    <w:rsid w:val="00993DBB"/>
    <w:rsid w:val="0099500D"/>
    <w:rsid w:val="00995AC0"/>
    <w:rsid w:val="00995ECB"/>
    <w:rsid w:val="00996133"/>
    <w:rsid w:val="0099741B"/>
    <w:rsid w:val="00997CA0"/>
    <w:rsid w:val="00997D80"/>
    <w:rsid w:val="00997E0E"/>
    <w:rsid w:val="009A00D7"/>
    <w:rsid w:val="009A3594"/>
    <w:rsid w:val="009A3AEF"/>
    <w:rsid w:val="009A5C4E"/>
    <w:rsid w:val="009A7808"/>
    <w:rsid w:val="009B0900"/>
    <w:rsid w:val="009B12BE"/>
    <w:rsid w:val="009B1832"/>
    <w:rsid w:val="009B21FA"/>
    <w:rsid w:val="009B3D7A"/>
    <w:rsid w:val="009B4E17"/>
    <w:rsid w:val="009B52C1"/>
    <w:rsid w:val="009B54F1"/>
    <w:rsid w:val="009B55BD"/>
    <w:rsid w:val="009B616F"/>
    <w:rsid w:val="009C1230"/>
    <w:rsid w:val="009C47F7"/>
    <w:rsid w:val="009C5F8A"/>
    <w:rsid w:val="009C62E4"/>
    <w:rsid w:val="009C6473"/>
    <w:rsid w:val="009C6DF1"/>
    <w:rsid w:val="009D0509"/>
    <w:rsid w:val="009D0535"/>
    <w:rsid w:val="009D2A65"/>
    <w:rsid w:val="009D4D1C"/>
    <w:rsid w:val="009D54D6"/>
    <w:rsid w:val="009D5DA2"/>
    <w:rsid w:val="009E4A6E"/>
    <w:rsid w:val="009F08B4"/>
    <w:rsid w:val="009F372D"/>
    <w:rsid w:val="009F6A99"/>
    <w:rsid w:val="009F6D43"/>
    <w:rsid w:val="00A016C6"/>
    <w:rsid w:val="00A03DB6"/>
    <w:rsid w:val="00A046BF"/>
    <w:rsid w:val="00A04C93"/>
    <w:rsid w:val="00A05A16"/>
    <w:rsid w:val="00A07AA2"/>
    <w:rsid w:val="00A13AD6"/>
    <w:rsid w:val="00A13BC7"/>
    <w:rsid w:val="00A13D64"/>
    <w:rsid w:val="00A146DA"/>
    <w:rsid w:val="00A14FEA"/>
    <w:rsid w:val="00A152A6"/>
    <w:rsid w:val="00A15CB4"/>
    <w:rsid w:val="00A20386"/>
    <w:rsid w:val="00A21183"/>
    <w:rsid w:val="00A222BE"/>
    <w:rsid w:val="00A2234B"/>
    <w:rsid w:val="00A239AC"/>
    <w:rsid w:val="00A23DF1"/>
    <w:rsid w:val="00A2441B"/>
    <w:rsid w:val="00A24BD1"/>
    <w:rsid w:val="00A24DB9"/>
    <w:rsid w:val="00A26AD7"/>
    <w:rsid w:val="00A27C82"/>
    <w:rsid w:val="00A27DDD"/>
    <w:rsid w:val="00A27EF0"/>
    <w:rsid w:val="00A3097A"/>
    <w:rsid w:val="00A30C4E"/>
    <w:rsid w:val="00A30E1A"/>
    <w:rsid w:val="00A338B3"/>
    <w:rsid w:val="00A34534"/>
    <w:rsid w:val="00A3562C"/>
    <w:rsid w:val="00A35CB2"/>
    <w:rsid w:val="00A36082"/>
    <w:rsid w:val="00A37C24"/>
    <w:rsid w:val="00A37DDF"/>
    <w:rsid w:val="00A40B65"/>
    <w:rsid w:val="00A41CBE"/>
    <w:rsid w:val="00A42A1C"/>
    <w:rsid w:val="00A43EC8"/>
    <w:rsid w:val="00A443C4"/>
    <w:rsid w:val="00A44812"/>
    <w:rsid w:val="00A44C17"/>
    <w:rsid w:val="00A4616F"/>
    <w:rsid w:val="00A46F29"/>
    <w:rsid w:val="00A50E36"/>
    <w:rsid w:val="00A522F0"/>
    <w:rsid w:val="00A5272F"/>
    <w:rsid w:val="00A52805"/>
    <w:rsid w:val="00A53859"/>
    <w:rsid w:val="00A56E67"/>
    <w:rsid w:val="00A57AF1"/>
    <w:rsid w:val="00A57BC2"/>
    <w:rsid w:val="00A621DD"/>
    <w:rsid w:val="00A62758"/>
    <w:rsid w:val="00A62BD5"/>
    <w:rsid w:val="00A64944"/>
    <w:rsid w:val="00A6610E"/>
    <w:rsid w:val="00A667BE"/>
    <w:rsid w:val="00A67090"/>
    <w:rsid w:val="00A714F4"/>
    <w:rsid w:val="00A71C6D"/>
    <w:rsid w:val="00A72B68"/>
    <w:rsid w:val="00A75A2F"/>
    <w:rsid w:val="00A75F54"/>
    <w:rsid w:val="00A80394"/>
    <w:rsid w:val="00A815EA"/>
    <w:rsid w:val="00A823C1"/>
    <w:rsid w:val="00A84B8C"/>
    <w:rsid w:val="00A85447"/>
    <w:rsid w:val="00A85FD4"/>
    <w:rsid w:val="00A87D1C"/>
    <w:rsid w:val="00A90824"/>
    <w:rsid w:val="00A91D6C"/>
    <w:rsid w:val="00A9287B"/>
    <w:rsid w:val="00A9291C"/>
    <w:rsid w:val="00A94388"/>
    <w:rsid w:val="00A94C3F"/>
    <w:rsid w:val="00A95457"/>
    <w:rsid w:val="00A95A55"/>
    <w:rsid w:val="00AA0BD1"/>
    <w:rsid w:val="00AA0DEE"/>
    <w:rsid w:val="00AA0E9E"/>
    <w:rsid w:val="00AA303B"/>
    <w:rsid w:val="00AA3251"/>
    <w:rsid w:val="00AA386C"/>
    <w:rsid w:val="00AA4607"/>
    <w:rsid w:val="00AA55F8"/>
    <w:rsid w:val="00AA7CD1"/>
    <w:rsid w:val="00AB0D49"/>
    <w:rsid w:val="00AB14C3"/>
    <w:rsid w:val="00AB2A81"/>
    <w:rsid w:val="00AB2BE9"/>
    <w:rsid w:val="00AB5719"/>
    <w:rsid w:val="00AB5793"/>
    <w:rsid w:val="00AB591D"/>
    <w:rsid w:val="00AB59EC"/>
    <w:rsid w:val="00AB6D62"/>
    <w:rsid w:val="00AC1115"/>
    <w:rsid w:val="00AC49BC"/>
    <w:rsid w:val="00AC5CC7"/>
    <w:rsid w:val="00AC68D4"/>
    <w:rsid w:val="00AD0A5F"/>
    <w:rsid w:val="00AD0C76"/>
    <w:rsid w:val="00AD2851"/>
    <w:rsid w:val="00AD4E32"/>
    <w:rsid w:val="00AD6161"/>
    <w:rsid w:val="00AE07E4"/>
    <w:rsid w:val="00AE0CC0"/>
    <w:rsid w:val="00AE0D54"/>
    <w:rsid w:val="00AE2E55"/>
    <w:rsid w:val="00AE37A0"/>
    <w:rsid w:val="00AE3BEE"/>
    <w:rsid w:val="00AE5554"/>
    <w:rsid w:val="00AE59D7"/>
    <w:rsid w:val="00AF04E0"/>
    <w:rsid w:val="00AF0D47"/>
    <w:rsid w:val="00AF1079"/>
    <w:rsid w:val="00AF1B9D"/>
    <w:rsid w:val="00AF283C"/>
    <w:rsid w:val="00AF405B"/>
    <w:rsid w:val="00AF7745"/>
    <w:rsid w:val="00AF7C47"/>
    <w:rsid w:val="00B00D62"/>
    <w:rsid w:val="00B01CF6"/>
    <w:rsid w:val="00B025C4"/>
    <w:rsid w:val="00B048F1"/>
    <w:rsid w:val="00B05292"/>
    <w:rsid w:val="00B10A27"/>
    <w:rsid w:val="00B123C8"/>
    <w:rsid w:val="00B13B49"/>
    <w:rsid w:val="00B13BB0"/>
    <w:rsid w:val="00B15296"/>
    <w:rsid w:val="00B167F9"/>
    <w:rsid w:val="00B16C44"/>
    <w:rsid w:val="00B23263"/>
    <w:rsid w:val="00B23805"/>
    <w:rsid w:val="00B242D7"/>
    <w:rsid w:val="00B24E97"/>
    <w:rsid w:val="00B259FD"/>
    <w:rsid w:val="00B26BD2"/>
    <w:rsid w:val="00B27E9C"/>
    <w:rsid w:val="00B30DB7"/>
    <w:rsid w:val="00B32BA5"/>
    <w:rsid w:val="00B32E8B"/>
    <w:rsid w:val="00B33070"/>
    <w:rsid w:val="00B352CF"/>
    <w:rsid w:val="00B355B6"/>
    <w:rsid w:val="00B35D20"/>
    <w:rsid w:val="00B35FA7"/>
    <w:rsid w:val="00B362A5"/>
    <w:rsid w:val="00B409DE"/>
    <w:rsid w:val="00B40B71"/>
    <w:rsid w:val="00B410FF"/>
    <w:rsid w:val="00B41AB6"/>
    <w:rsid w:val="00B41B9A"/>
    <w:rsid w:val="00B42728"/>
    <w:rsid w:val="00B42AE7"/>
    <w:rsid w:val="00B430A7"/>
    <w:rsid w:val="00B43102"/>
    <w:rsid w:val="00B43646"/>
    <w:rsid w:val="00B4554E"/>
    <w:rsid w:val="00B46433"/>
    <w:rsid w:val="00B46CD6"/>
    <w:rsid w:val="00B47F46"/>
    <w:rsid w:val="00B5167B"/>
    <w:rsid w:val="00B5253C"/>
    <w:rsid w:val="00B53216"/>
    <w:rsid w:val="00B54B02"/>
    <w:rsid w:val="00B54E74"/>
    <w:rsid w:val="00B55385"/>
    <w:rsid w:val="00B55AA5"/>
    <w:rsid w:val="00B60597"/>
    <w:rsid w:val="00B616EF"/>
    <w:rsid w:val="00B61BBA"/>
    <w:rsid w:val="00B627DF"/>
    <w:rsid w:val="00B642C3"/>
    <w:rsid w:val="00B64498"/>
    <w:rsid w:val="00B661CA"/>
    <w:rsid w:val="00B70A2C"/>
    <w:rsid w:val="00B715CB"/>
    <w:rsid w:val="00B71C31"/>
    <w:rsid w:val="00B73C40"/>
    <w:rsid w:val="00B73E9A"/>
    <w:rsid w:val="00B742D7"/>
    <w:rsid w:val="00B746A0"/>
    <w:rsid w:val="00B7507E"/>
    <w:rsid w:val="00B75CCE"/>
    <w:rsid w:val="00B779DA"/>
    <w:rsid w:val="00B8002F"/>
    <w:rsid w:val="00B820C2"/>
    <w:rsid w:val="00B85446"/>
    <w:rsid w:val="00B900F7"/>
    <w:rsid w:val="00B906BD"/>
    <w:rsid w:val="00B91C4A"/>
    <w:rsid w:val="00B91CD2"/>
    <w:rsid w:val="00B91D4F"/>
    <w:rsid w:val="00B925F0"/>
    <w:rsid w:val="00BA1BAA"/>
    <w:rsid w:val="00BA2387"/>
    <w:rsid w:val="00BA29DA"/>
    <w:rsid w:val="00BA3E6E"/>
    <w:rsid w:val="00BA6B03"/>
    <w:rsid w:val="00BA6E8F"/>
    <w:rsid w:val="00BB05B4"/>
    <w:rsid w:val="00BB360B"/>
    <w:rsid w:val="00BB45E6"/>
    <w:rsid w:val="00BC1D42"/>
    <w:rsid w:val="00BC28EA"/>
    <w:rsid w:val="00BC3E1C"/>
    <w:rsid w:val="00BC5D6F"/>
    <w:rsid w:val="00BC62CE"/>
    <w:rsid w:val="00BC655E"/>
    <w:rsid w:val="00BC6D6A"/>
    <w:rsid w:val="00BC783B"/>
    <w:rsid w:val="00BC7AEA"/>
    <w:rsid w:val="00BD1FC6"/>
    <w:rsid w:val="00BD58C8"/>
    <w:rsid w:val="00BD5BBB"/>
    <w:rsid w:val="00BD6487"/>
    <w:rsid w:val="00BD64CB"/>
    <w:rsid w:val="00BD73E3"/>
    <w:rsid w:val="00BD7F93"/>
    <w:rsid w:val="00BE0AE6"/>
    <w:rsid w:val="00BE0F75"/>
    <w:rsid w:val="00BE178B"/>
    <w:rsid w:val="00BE1D2A"/>
    <w:rsid w:val="00BE20A9"/>
    <w:rsid w:val="00BE3823"/>
    <w:rsid w:val="00BE4058"/>
    <w:rsid w:val="00BE4276"/>
    <w:rsid w:val="00BE4503"/>
    <w:rsid w:val="00BE549B"/>
    <w:rsid w:val="00BE5F8F"/>
    <w:rsid w:val="00BF2E20"/>
    <w:rsid w:val="00BF41A3"/>
    <w:rsid w:val="00BF4D64"/>
    <w:rsid w:val="00BF7D11"/>
    <w:rsid w:val="00C00650"/>
    <w:rsid w:val="00C01A2E"/>
    <w:rsid w:val="00C101DB"/>
    <w:rsid w:val="00C12BA9"/>
    <w:rsid w:val="00C16CEF"/>
    <w:rsid w:val="00C20E5F"/>
    <w:rsid w:val="00C22318"/>
    <w:rsid w:val="00C22FB7"/>
    <w:rsid w:val="00C232AA"/>
    <w:rsid w:val="00C253B1"/>
    <w:rsid w:val="00C30DEF"/>
    <w:rsid w:val="00C32D86"/>
    <w:rsid w:val="00C330A6"/>
    <w:rsid w:val="00C33C00"/>
    <w:rsid w:val="00C36F32"/>
    <w:rsid w:val="00C37A98"/>
    <w:rsid w:val="00C42E5C"/>
    <w:rsid w:val="00C43B9F"/>
    <w:rsid w:val="00C43C33"/>
    <w:rsid w:val="00C47409"/>
    <w:rsid w:val="00C51DDF"/>
    <w:rsid w:val="00C53171"/>
    <w:rsid w:val="00C54472"/>
    <w:rsid w:val="00C551B2"/>
    <w:rsid w:val="00C556FB"/>
    <w:rsid w:val="00C56D07"/>
    <w:rsid w:val="00C57B4E"/>
    <w:rsid w:val="00C60D5E"/>
    <w:rsid w:val="00C60E8E"/>
    <w:rsid w:val="00C61090"/>
    <w:rsid w:val="00C6261C"/>
    <w:rsid w:val="00C63383"/>
    <w:rsid w:val="00C65F7D"/>
    <w:rsid w:val="00C67C5B"/>
    <w:rsid w:val="00C705F4"/>
    <w:rsid w:val="00C725D1"/>
    <w:rsid w:val="00C73171"/>
    <w:rsid w:val="00C73AEB"/>
    <w:rsid w:val="00C73B02"/>
    <w:rsid w:val="00C73CC9"/>
    <w:rsid w:val="00C73CEB"/>
    <w:rsid w:val="00C75A43"/>
    <w:rsid w:val="00C7660F"/>
    <w:rsid w:val="00C770FE"/>
    <w:rsid w:val="00C77AFD"/>
    <w:rsid w:val="00C80B58"/>
    <w:rsid w:val="00C80DA3"/>
    <w:rsid w:val="00C827B0"/>
    <w:rsid w:val="00C82B06"/>
    <w:rsid w:val="00C83C9E"/>
    <w:rsid w:val="00C86652"/>
    <w:rsid w:val="00C90494"/>
    <w:rsid w:val="00C91EE8"/>
    <w:rsid w:val="00C94185"/>
    <w:rsid w:val="00C95B2E"/>
    <w:rsid w:val="00C97718"/>
    <w:rsid w:val="00C97BEC"/>
    <w:rsid w:val="00C97E5D"/>
    <w:rsid w:val="00CA0AD6"/>
    <w:rsid w:val="00CA437A"/>
    <w:rsid w:val="00CA54E8"/>
    <w:rsid w:val="00CA57E5"/>
    <w:rsid w:val="00CA7970"/>
    <w:rsid w:val="00CB0246"/>
    <w:rsid w:val="00CB0591"/>
    <w:rsid w:val="00CB08D1"/>
    <w:rsid w:val="00CB0C71"/>
    <w:rsid w:val="00CB3769"/>
    <w:rsid w:val="00CB75B2"/>
    <w:rsid w:val="00CB7B68"/>
    <w:rsid w:val="00CC168E"/>
    <w:rsid w:val="00CC17B7"/>
    <w:rsid w:val="00CC1848"/>
    <w:rsid w:val="00CC3FC5"/>
    <w:rsid w:val="00CC49EA"/>
    <w:rsid w:val="00CC51E2"/>
    <w:rsid w:val="00CC686A"/>
    <w:rsid w:val="00CD001A"/>
    <w:rsid w:val="00CD1783"/>
    <w:rsid w:val="00CD1E3B"/>
    <w:rsid w:val="00CD2754"/>
    <w:rsid w:val="00CD30C5"/>
    <w:rsid w:val="00CD3F05"/>
    <w:rsid w:val="00CD48B4"/>
    <w:rsid w:val="00CD4BF8"/>
    <w:rsid w:val="00CD71E8"/>
    <w:rsid w:val="00CE0A86"/>
    <w:rsid w:val="00CE102A"/>
    <w:rsid w:val="00CE2134"/>
    <w:rsid w:val="00CE2B5F"/>
    <w:rsid w:val="00CE2B61"/>
    <w:rsid w:val="00CE46D8"/>
    <w:rsid w:val="00CE4A9B"/>
    <w:rsid w:val="00CE760D"/>
    <w:rsid w:val="00CF5182"/>
    <w:rsid w:val="00CF53F4"/>
    <w:rsid w:val="00D01B2B"/>
    <w:rsid w:val="00D02395"/>
    <w:rsid w:val="00D04DA6"/>
    <w:rsid w:val="00D0506C"/>
    <w:rsid w:val="00D05FD4"/>
    <w:rsid w:val="00D07A19"/>
    <w:rsid w:val="00D07E7E"/>
    <w:rsid w:val="00D1060F"/>
    <w:rsid w:val="00D11108"/>
    <w:rsid w:val="00D12CE3"/>
    <w:rsid w:val="00D138C8"/>
    <w:rsid w:val="00D13B24"/>
    <w:rsid w:val="00D13B5B"/>
    <w:rsid w:val="00D13BCD"/>
    <w:rsid w:val="00D13DBD"/>
    <w:rsid w:val="00D15A09"/>
    <w:rsid w:val="00D15D74"/>
    <w:rsid w:val="00D16223"/>
    <w:rsid w:val="00D1766E"/>
    <w:rsid w:val="00D20B3C"/>
    <w:rsid w:val="00D21DA6"/>
    <w:rsid w:val="00D2295B"/>
    <w:rsid w:val="00D23546"/>
    <w:rsid w:val="00D24048"/>
    <w:rsid w:val="00D2649D"/>
    <w:rsid w:val="00D27AF5"/>
    <w:rsid w:val="00D30035"/>
    <w:rsid w:val="00D3063F"/>
    <w:rsid w:val="00D3092C"/>
    <w:rsid w:val="00D34655"/>
    <w:rsid w:val="00D34AFD"/>
    <w:rsid w:val="00D36FD6"/>
    <w:rsid w:val="00D40CA8"/>
    <w:rsid w:val="00D43465"/>
    <w:rsid w:val="00D43B01"/>
    <w:rsid w:val="00D43E0E"/>
    <w:rsid w:val="00D44B7B"/>
    <w:rsid w:val="00D45D00"/>
    <w:rsid w:val="00D460F8"/>
    <w:rsid w:val="00D5026C"/>
    <w:rsid w:val="00D5108A"/>
    <w:rsid w:val="00D5172F"/>
    <w:rsid w:val="00D53661"/>
    <w:rsid w:val="00D543FC"/>
    <w:rsid w:val="00D56061"/>
    <w:rsid w:val="00D623DA"/>
    <w:rsid w:val="00D625C1"/>
    <w:rsid w:val="00D63F80"/>
    <w:rsid w:val="00D63FB4"/>
    <w:rsid w:val="00D65BAF"/>
    <w:rsid w:val="00D669AD"/>
    <w:rsid w:val="00D70128"/>
    <w:rsid w:val="00D70EB9"/>
    <w:rsid w:val="00D72D14"/>
    <w:rsid w:val="00D7377F"/>
    <w:rsid w:val="00D767F2"/>
    <w:rsid w:val="00D76EC0"/>
    <w:rsid w:val="00D809BC"/>
    <w:rsid w:val="00D8106E"/>
    <w:rsid w:val="00D81D8E"/>
    <w:rsid w:val="00D83481"/>
    <w:rsid w:val="00D83BE7"/>
    <w:rsid w:val="00D83F65"/>
    <w:rsid w:val="00D846C9"/>
    <w:rsid w:val="00D84BA2"/>
    <w:rsid w:val="00D85F38"/>
    <w:rsid w:val="00D8787B"/>
    <w:rsid w:val="00D90E06"/>
    <w:rsid w:val="00D92039"/>
    <w:rsid w:val="00D93CDB"/>
    <w:rsid w:val="00D93D11"/>
    <w:rsid w:val="00D97B01"/>
    <w:rsid w:val="00DA1445"/>
    <w:rsid w:val="00DA1751"/>
    <w:rsid w:val="00DA25C7"/>
    <w:rsid w:val="00DA28D7"/>
    <w:rsid w:val="00DA4B42"/>
    <w:rsid w:val="00DA5BC9"/>
    <w:rsid w:val="00DA5DA2"/>
    <w:rsid w:val="00DA6949"/>
    <w:rsid w:val="00DB0414"/>
    <w:rsid w:val="00DB0D2B"/>
    <w:rsid w:val="00DB41C2"/>
    <w:rsid w:val="00DB4551"/>
    <w:rsid w:val="00DB71F0"/>
    <w:rsid w:val="00DC1189"/>
    <w:rsid w:val="00DC2130"/>
    <w:rsid w:val="00DC2A49"/>
    <w:rsid w:val="00DC2C13"/>
    <w:rsid w:val="00DC2CBD"/>
    <w:rsid w:val="00DC2D90"/>
    <w:rsid w:val="00DC3220"/>
    <w:rsid w:val="00DC4ED7"/>
    <w:rsid w:val="00DC5392"/>
    <w:rsid w:val="00DC549E"/>
    <w:rsid w:val="00DC5625"/>
    <w:rsid w:val="00DC7329"/>
    <w:rsid w:val="00DC7505"/>
    <w:rsid w:val="00DD0126"/>
    <w:rsid w:val="00DD019B"/>
    <w:rsid w:val="00DD11D4"/>
    <w:rsid w:val="00DD3512"/>
    <w:rsid w:val="00DD6C42"/>
    <w:rsid w:val="00DE003D"/>
    <w:rsid w:val="00DE0D34"/>
    <w:rsid w:val="00DE2289"/>
    <w:rsid w:val="00DE2DAE"/>
    <w:rsid w:val="00DE3613"/>
    <w:rsid w:val="00DE48BC"/>
    <w:rsid w:val="00DE54A8"/>
    <w:rsid w:val="00DE669A"/>
    <w:rsid w:val="00DE6FD8"/>
    <w:rsid w:val="00DE7FC0"/>
    <w:rsid w:val="00DF0584"/>
    <w:rsid w:val="00DF5518"/>
    <w:rsid w:val="00DF588D"/>
    <w:rsid w:val="00DF764E"/>
    <w:rsid w:val="00E021AE"/>
    <w:rsid w:val="00E04A38"/>
    <w:rsid w:val="00E0559B"/>
    <w:rsid w:val="00E05969"/>
    <w:rsid w:val="00E0689E"/>
    <w:rsid w:val="00E074D2"/>
    <w:rsid w:val="00E07869"/>
    <w:rsid w:val="00E10B7A"/>
    <w:rsid w:val="00E11B1E"/>
    <w:rsid w:val="00E11E32"/>
    <w:rsid w:val="00E12A92"/>
    <w:rsid w:val="00E1332B"/>
    <w:rsid w:val="00E14D13"/>
    <w:rsid w:val="00E15586"/>
    <w:rsid w:val="00E158ED"/>
    <w:rsid w:val="00E17E55"/>
    <w:rsid w:val="00E20924"/>
    <w:rsid w:val="00E2159C"/>
    <w:rsid w:val="00E2265C"/>
    <w:rsid w:val="00E2456F"/>
    <w:rsid w:val="00E24C5E"/>
    <w:rsid w:val="00E25DD7"/>
    <w:rsid w:val="00E270CA"/>
    <w:rsid w:val="00E2766F"/>
    <w:rsid w:val="00E3046E"/>
    <w:rsid w:val="00E30E52"/>
    <w:rsid w:val="00E325F9"/>
    <w:rsid w:val="00E3277D"/>
    <w:rsid w:val="00E3438E"/>
    <w:rsid w:val="00E346D3"/>
    <w:rsid w:val="00E37A7E"/>
    <w:rsid w:val="00E4062D"/>
    <w:rsid w:val="00E42533"/>
    <w:rsid w:val="00E42A48"/>
    <w:rsid w:val="00E435EA"/>
    <w:rsid w:val="00E43C25"/>
    <w:rsid w:val="00E4415E"/>
    <w:rsid w:val="00E465A4"/>
    <w:rsid w:val="00E52314"/>
    <w:rsid w:val="00E5389B"/>
    <w:rsid w:val="00E54B8B"/>
    <w:rsid w:val="00E5509D"/>
    <w:rsid w:val="00E56666"/>
    <w:rsid w:val="00E568C1"/>
    <w:rsid w:val="00E56B10"/>
    <w:rsid w:val="00E57780"/>
    <w:rsid w:val="00E61DB8"/>
    <w:rsid w:val="00E61F47"/>
    <w:rsid w:val="00E62184"/>
    <w:rsid w:val="00E626D5"/>
    <w:rsid w:val="00E62C5A"/>
    <w:rsid w:val="00E65A3A"/>
    <w:rsid w:val="00E6682C"/>
    <w:rsid w:val="00E66DDB"/>
    <w:rsid w:val="00E674F1"/>
    <w:rsid w:val="00E71E2B"/>
    <w:rsid w:val="00E7277A"/>
    <w:rsid w:val="00E72EC9"/>
    <w:rsid w:val="00E74C6C"/>
    <w:rsid w:val="00E750A3"/>
    <w:rsid w:val="00E76118"/>
    <w:rsid w:val="00E76C10"/>
    <w:rsid w:val="00E77A04"/>
    <w:rsid w:val="00E77B48"/>
    <w:rsid w:val="00E8356D"/>
    <w:rsid w:val="00E8371D"/>
    <w:rsid w:val="00E840F7"/>
    <w:rsid w:val="00E84932"/>
    <w:rsid w:val="00E85D34"/>
    <w:rsid w:val="00E86C57"/>
    <w:rsid w:val="00E871E9"/>
    <w:rsid w:val="00E87FD6"/>
    <w:rsid w:val="00E904BE"/>
    <w:rsid w:val="00E9097C"/>
    <w:rsid w:val="00E90A03"/>
    <w:rsid w:val="00E90B0D"/>
    <w:rsid w:val="00E90D87"/>
    <w:rsid w:val="00E93098"/>
    <w:rsid w:val="00E94DF3"/>
    <w:rsid w:val="00E95AE3"/>
    <w:rsid w:val="00E96CE2"/>
    <w:rsid w:val="00E96D9F"/>
    <w:rsid w:val="00E97968"/>
    <w:rsid w:val="00EA0121"/>
    <w:rsid w:val="00EA015A"/>
    <w:rsid w:val="00EA0E29"/>
    <w:rsid w:val="00EA21AA"/>
    <w:rsid w:val="00EA21E3"/>
    <w:rsid w:val="00EA2ADC"/>
    <w:rsid w:val="00EA3768"/>
    <w:rsid w:val="00EA5217"/>
    <w:rsid w:val="00EA6533"/>
    <w:rsid w:val="00EA66FA"/>
    <w:rsid w:val="00EA7141"/>
    <w:rsid w:val="00EB0D7B"/>
    <w:rsid w:val="00EB0E5E"/>
    <w:rsid w:val="00EB1B75"/>
    <w:rsid w:val="00EB1F13"/>
    <w:rsid w:val="00EB2456"/>
    <w:rsid w:val="00EB2FF4"/>
    <w:rsid w:val="00EB37F5"/>
    <w:rsid w:val="00EB413D"/>
    <w:rsid w:val="00EB4385"/>
    <w:rsid w:val="00EB6D06"/>
    <w:rsid w:val="00EC041F"/>
    <w:rsid w:val="00EC10F7"/>
    <w:rsid w:val="00EC1199"/>
    <w:rsid w:val="00EC1F13"/>
    <w:rsid w:val="00EC4196"/>
    <w:rsid w:val="00EC4E0F"/>
    <w:rsid w:val="00EC5140"/>
    <w:rsid w:val="00EC55B2"/>
    <w:rsid w:val="00EC66D2"/>
    <w:rsid w:val="00ED0895"/>
    <w:rsid w:val="00ED0D5B"/>
    <w:rsid w:val="00ED1219"/>
    <w:rsid w:val="00ED1F71"/>
    <w:rsid w:val="00ED2741"/>
    <w:rsid w:val="00ED3417"/>
    <w:rsid w:val="00ED4A9F"/>
    <w:rsid w:val="00ED6DC4"/>
    <w:rsid w:val="00EE0FBA"/>
    <w:rsid w:val="00EE293F"/>
    <w:rsid w:val="00EE3879"/>
    <w:rsid w:val="00EE6BA0"/>
    <w:rsid w:val="00EE7590"/>
    <w:rsid w:val="00EF0893"/>
    <w:rsid w:val="00EF16E4"/>
    <w:rsid w:val="00EF2599"/>
    <w:rsid w:val="00EF27B8"/>
    <w:rsid w:val="00EF53C7"/>
    <w:rsid w:val="00F039EA"/>
    <w:rsid w:val="00F04591"/>
    <w:rsid w:val="00F0471A"/>
    <w:rsid w:val="00F05454"/>
    <w:rsid w:val="00F05576"/>
    <w:rsid w:val="00F05BAF"/>
    <w:rsid w:val="00F07E93"/>
    <w:rsid w:val="00F132FC"/>
    <w:rsid w:val="00F141CB"/>
    <w:rsid w:val="00F144EB"/>
    <w:rsid w:val="00F17675"/>
    <w:rsid w:val="00F17769"/>
    <w:rsid w:val="00F22621"/>
    <w:rsid w:val="00F22DBA"/>
    <w:rsid w:val="00F23172"/>
    <w:rsid w:val="00F2459B"/>
    <w:rsid w:val="00F25B56"/>
    <w:rsid w:val="00F26C3A"/>
    <w:rsid w:val="00F27609"/>
    <w:rsid w:val="00F27BC3"/>
    <w:rsid w:val="00F33921"/>
    <w:rsid w:val="00F33E4B"/>
    <w:rsid w:val="00F341E9"/>
    <w:rsid w:val="00F40D57"/>
    <w:rsid w:val="00F42BFF"/>
    <w:rsid w:val="00F4321B"/>
    <w:rsid w:val="00F44813"/>
    <w:rsid w:val="00F4483B"/>
    <w:rsid w:val="00F45277"/>
    <w:rsid w:val="00F45EBD"/>
    <w:rsid w:val="00F503FA"/>
    <w:rsid w:val="00F51BE7"/>
    <w:rsid w:val="00F52AB8"/>
    <w:rsid w:val="00F549B1"/>
    <w:rsid w:val="00F54BDC"/>
    <w:rsid w:val="00F55D4F"/>
    <w:rsid w:val="00F55D9F"/>
    <w:rsid w:val="00F569E4"/>
    <w:rsid w:val="00F578EE"/>
    <w:rsid w:val="00F57F64"/>
    <w:rsid w:val="00F60F15"/>
    <w:rsid w:val="00F62505"/>
    <w:rsid w:val="00F6699D"/>
    <w:rsid w:val="00F70613"/>
    <w:rsid w:val="00F70CBE"/>
    <w:rsid w:val="00F7332E"/>
    <w:rsid w:val="00F7573E"/>
    <w:rsid w:val="00F75B75"/>
    <w:rsid w:val="00F81BB0"/>
    <w:rsid w:val="00F82558"/>
    <w:rsid w:val="00F83523"/>
    <w:rsid w:val="00F83CA9"/>
    <w:rsid w:val="00F85526"/>
    <w:rsid w:val="00F8552B"/>
    <w:rsid w:val="00F85966"/>
    <w:rsid w:val="00F860FA"/>
    <w:rsid w:val="00F86352"/>
    <w:rsid w:val="00F869F2"/>
    <w:rsid w:val="00F874C3"/>
    <w:rsid w:val="00F90AB6"/>
    <w:rsid w:val="00F91091"/>
    <w:rsid w:val="00F9226F"/>
    <w:rsid w:val="00F928EF"/>
    <w:rsid w:val="00F92B2A"/>
    <w:rsid w:val="00F955D2"/>
    <w:rsid w:val="00F959A7"/>
    <w:rsid w:val="00F95A19"/>
    <w:rsid w:val="00F95FEA"/>
    <w:rsid w:val="00F962A0"/>
    <w:rsid w:val="00F963A6"/>
    <w:rsid w:val="00F97349"/>
    <w:rsid w:val="00FA0A3E"/>
    <w:rsid w:val="00FA3592"/>
    <w:rsid w:val="00FA3691"/>
    <w:rsid w:val="00FA38F8"/>
    <w:rsid w:val="00FA4AE6"/>
    <w:rsid w:val="00FB15CF"/>
    <w:rsid w:val="00FB183D"/>
    <w:rsid w:val="00FB2EE8"/>
    <w:rsid w:val="00FB49D8"/>
    <w:rsid w:val="00FB4E44"/>
    <w:rsid w:val="00FB5F3A"/>
    <w:rsid w:val="00FC05D7"/>
    <w:rsid w:val="00FC1D27"/>
    <w:rsid w:val="00FC30E2"/>
    <w:rsid w:val="00FC5571"/>
    <w:rsid w:val="00FC5E7B"/>
    <w:rsid w:val="00FC71FE"/>
    <w:rsid w:val="00FC7453"/>
    <w:rsid w:val="00FC75F4"/>
    <w:rsid w:val="00FC7871"/>
    <w:rsid w:val="00FC7B6D"/>
    <w:rsid w:val="00FD36AB"/>
    <w:rsid w:val="00FD7006"/>
    <w:rsid w:val="00FD75D5"/>
    <w:rsid w:val="00FD7929"/>
    <w:rsid w:val="00FD7E48"/>
    <w:rsid w:val="00FE12C6"/>
    <w:rsid w:val="00FE1624"/>
    <w:rsid w:val="00FE1975"/>
    <w:rsid w:val="00FE2ADF"/>
    <w:rsid w:val="00FE3660"/>
    <w:rsid w:val="00FE3DF6"/>
    <w:rsid w:val="00FE4558"/>
    <w:rsid w:val="00FF0374"/>
    <w:rsid w:val="00FF1608"/>
    <w:rsid w:val="00FF2CE1"/>
    <w:rsid w:val="00FF512C"/>
    <w:rsid w:val="00FF6299"/>
    <w:rsid w:val="00FF6DF4"/>
    <w:rsid w:val="00FF727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5064DA"/>
    <w:rPr>
      <w:rFonts w:ascii="Arial" w:hAnsi="Arial"/>
      <w:sz w:val="24"/>
      <w:lang w:val="es-ES" w:eastAsia="es-ES"/>
    </w:rPr>
  </w:style>
  <w:style w:type="character" w:customStyle="1" w:styleId="Ttulo7Car">
    <w:name w:val="Título 7 Car"/>
    <w:link w:val="Ttulo7"/>
    <w:rsid w:val="005064DA"/>
    <w:rPr>
      <w:rFonts w:ascii="Trebuchet MS" w:hAnsi="Trebuchet MS"/>
      <w:b/>
      <w:sz w:val="22"/>
      <w:lang w:val="es-ES" w:eastAsia="es-ES"/>
    </w:rPr>
  </w:style>
  <w:style w:type="character" w:customStyle="1" w:styleId="Ttulo8Car">
    <w:name w:val="Título 8 Car"/>
    <w:link w:val="Ttulo8"/>
    <w:rsid w:val="005064DA"/>
    <w:rPr>
      <w:rFonts w:ascii="Arial" w:hAnsi="Arial"/>
      <w:color w:val="000000"/>
      <w:sz w:val="24"/>
      <w:lang w:val="es-ES" w:eastAsia="es-ES"/>
    </w:rPr>
  </w:style>
  <w:style w:type="character" w:customStyle="1" w:styleId="Ttulo9Car">
    <w:name w:val="Título 9 Ca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link w:val="Piedepgina"/>
    <w:rsid w:val="00895257"/>
    <w:rPr>
      <w:lang w:val="es-ES" w:eastAsia="es-ES"/>
    </w:rPr>
  </w:style>
  <w:style w:type="paragraph" w:styleId="Textoindependiente">
    <w:name w:val="Body Text"/>
    <w:basedOn w:val="Normal"/>
    <w:rsid w:val="00D85F38"/>
    <w:pPr>
      <w:jc w:val="both"/>
    </w:pPr>
    <w:rPr>
      <w:sz w:val="24"/>
    </w:rPr>
  </w:style>
  <w:style w:type="character" w:styleId="Hipervnculo">
    <w:name w:val="Hyperlink"/>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rPr>
  </w:style>
  <w:style w:type="character" w:customStyle="1" w:styleId="Sangra3detindependienteCar">
    <w:name w:val="Sangría 3 de t. independiente Ca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link w:val="Textoindependiente2"/>
    <w:rsid w:val="005064DA"/>
    <w:rPr>
      <w:rFonts w:ascii="Arial" w:hAnsi="Arial"/>
      <w:b/>
      <w:i/>
      <w:snapToGrid/>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sz w:val="16"/>
      <w:szCs w:val="16"/>
    </w:rPr>
  </w:style>
  <w:style w:type="character" w:customStyle="1" w:styleId="TextodegloboCar">
    <w:name w:val="Texto de globo Ca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semiHidden/>
    <w:unhideWhenUsed/>
    <w:rsid w:val="001F43EC"/>
    <w:rPr>
      <w:sz w:val="16"/>
      <w:szCs w:val="16"/>
    </w:rPr>
  </w:style>
  <w:style w:type="paragraph" w:styleId="Textocomentario">
    <w:name w:val="annotation text"/>
    <w:basedOn w:val="Normal"/>
    <w:link w:val="TextocomentarioCar"/>
    <w:uiPriority w:val="99"/>
    <w:semiHidden/>
    <w:unhideWhenUsed/>
    <w:rsid w:val="001F43EC"/>
  </w:style>
  <w:style w:type="character" w:customStyle="1" w:styleId="TextocomentarioCar">
    <w:name w:val="Texto comentario Ca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uiPriority w:val="99"/>
    <w:semiHidden/>
    <w:unhideWhenUsed/>
    <w:rsid w:val="001F43EC"/>
    <w:rPr>
      <w:b/>
      <w:bCs/>
    </w:rPr>
  </w:style>
  <w:style w:type="character" w:customStyle="1" w:styleId="AsuntodelcomentarioCar">
    <w:name w:val="Asunto del comentario 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2"/>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style>
  <w:style w:type="character" w:customStyle="1" w:styleId="SaludoCar">
    <w:name w:val="Saludo Ca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style>
  <w:style w:type="character" w:customStyle="1" w:styleId="Textoindependienteprimerasangra2Car">
    <w:name w:val="Texto independiente primera sangría 2 Car"/>
    <w:link w:val="Textoindependienteprimerasangra2"/>
    <w:rsid w:val="005064DA"/>
    <w:rPr>
      <w:sz w:val="24"/>
      <w:lang w:val="es-ES" w:eastAsia="es-ES"/>
    </w:rPr>
  </w:style>
  <w:style w:type="character" w:customStyle="1" w:styleId="estilo291">
    <w:name w:val="estilo291"/>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rsid w:val="00D13B5B"/>
    <w:rPr>
      <w:vanish/>
      <w:webHidden w:val="0"/>
      <w:specVanish/>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rsid w:val="00903093"/>
    <w:rPr>
      <w:rFonts w:ascii="Arial" w:hAnsi="Arial" w:cs="Arial" w:hint="default"/>
      <w:strike w:val="0"/>
      <w:dstrike w:val="0"/>
      <w:color w:val="666666"/>
      <w:sz w:val="20"/>
      <w:szCs w:val="20"/>
      <w:u w:val="none"/>
      <w:effect w:val="none"/>
    </w:rPr>
  </w:style>
  <w:style w:type="paragraph" w:styleId="Textosinformato">
    <w:name w:val="Plain Text"/>
    <w:basedOn w:val="Normal"/>
    <w:link w:val="TextosinformatoCar"/>
    <w:uiPriority w:val="99"/>
    <w:semiHidden/>
    <w:unhideWhenUsed/>
    <w:rsid w:val="000135A2"/>
    <w:pPr>
      <w:spacing w:before="100" w:beforeAutospacing="1" w:after="100" w:afterAutospacing="1"/>
    </w:pPr>
    <w:rPr>
      <w:sz w:val="24"/>
      <w:szCs w:val="24"/>
      <w:lang w:val="es-CR" w:eastAsia="es-CR"/>
    </w:rPr>
  </w:style>
  <w:style w:type="character" w:customStyle="1" w:styleId="TextosinformatoCar">
    <w:name w:val="Texto sin formato Car"/>
    <w:link w:val="Textosinformato"/>
    <w:uiPriority w:val="99"/>
    <w:semiHidden/>
    <w:rsid w:val="000135A2"/>
    <w:rPr>
      <w:sz w:val="24"/>
      <w:szCs w:val="24"/>
      <w:lang w:val="es-CR" w:eastAsia="es-CR"/>
    </w:rPr>
  </w:style>
  <w:style w:type="paragraph" w:customStyle="1" w:styleId="Body">
    <w:name w:val="Body"/>
    <w:rsid w:val="00CC686A"/>
    <w:rPr>
      <w:rFonts w:ascii="Helvetica" w:eastAsia="ヒラギノ角ゴ Pro W3" w:hAnsi="Helvetica"/>
      <w:color w:val="000000"/>
      <w:sz w:val="24"/>
      <w:lang w:val="en-US" w:eastAsia="es-CR"/>
    </w:rPr>
  </w:style>
  <w:style w:type="paragraph" w:customStyle="1" w:styleId="Normal1">
    <w:name w:val="Normal1"/>
    <w:rsid w:val="000927A4"/>
    <w:pPr>
      <w:spacing w:line="276" w:lineRule="auto"/>
    </w:pPr>
    <w:rPr>
      <w:rFonts w:ascii="Arial" w:eastAsia="Arial" w:hAnsi="Arial" w:cs="Arial"/>
      <w:color w:val="000000"/>
      <w:sz w:val="22"/>
      <w:szCs w:val="22"/>
    </w:rPr>
  </w:style>
  <w:style w:type="paragraph" w:customStyle="1" w:styleId="Default">
    <w:name w:val="Default"/>
    <w:rsid w:val="0006283A"/>
    <w:pPr>
      <w:autoSpaceDE w:val="0"/>
      <w:autoSpaceDN w:val="0"/>
      <w:adjustRightInd w:val="0"/>
    </w:pPr>
    <w:rPr>
      <w:rFonts w:ascii="Arial" w:hAnsi="Arial" w:cs="Arial"/>
      <w:color w:val="000000"/>
      <w:sz w:val="24"/>
      <w:szCs w:val="24"/>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5064DA"/>
    <w:rPr>
      <w:rFonts w:ascii="Arial" w:hAnsi="Arial"/>
      <w:sz w:val="24"/>
      <w:lang w:val="es-ES" w:eastAsia="es-ES"/>
    </w:rPr>
  </w:style>
  <w:style w:type="character" w:customStyle="1" w:styleId="Ttulo7Car">
    <w:name w:val="Título 7 Car"/>
    <w:link w:val="Ttulo7"/>
    <w:rsid w:val="005064DA"/>
    <w:rPr>
      <w:rFonts w:ascii="Trebuchet MS" w:hAnsi="Trebuchet MS"/>
      <w:b/>
      <w:sz w:val="22"/>
      <w:lang w:val="es-ES" w:eastAsia="es-ES"/>
    </w:rPr>
  </w:style>
  <w:style w:type="character" w:customStyle="1" w:styleId="Ttulo8Car">
    <w:name w:val="Título 8 Car"/>
    <w:link w:val="Ttulo8"/>
    <w:rsid w:val="005064DA"/>
    <w:rPr>
      <w:rFonts w:ascii="Arial" w:hAnsi="Arial"/>
      <w:color w:val="000000"/>
      <w:sz w:val="24"/>
      <w:lang w:val="es-ES" w:eastAsia="es-ES"/>
    </w:rPr>
  </w:style>
  <w:style w:type="character" w:customStyle="1" w:styleId="Ttulo9Car">
    <w:name w:val="Título 9 Ca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link w:val="Piedepgina"/>
    <w:rsid w:val="00895257"/>
    <w:rPr>
      <w:lang w:val="es-ES" w:eastAsia="es-ES"/>
    </w:rPr>
  </w:style>
  <w:style w:type="paragraph" w:styleId="Textoindependiente">
    <w:name w:val="Body Text"/>
    <w:basedOn w:val="Normal"/>
    <w:rsid w:val="00D85F38"/>
    <w:pPr>
      <w:jc w:val="both"/>
    </w:pPr>
    <w:rPr>
      <w:sz w:val="24"/>
    </w:rPr>
  </w:style>
  <w:style w:type="character" w:styleId="Hipervnculo">
    <w:name w:val="Hyperlink"/>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rPr>
  </w:style>
  <w:style w:type="character" w:customStyle="1" w:styleId="Sangra3detindependienteCar">
    <w:name w:val="Sangría 3 de t. independiente Ca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link w:val="Textoindependiente2"/>
    <w:rsid w:val="005064DA"/>
    <w:rPr>
      <w:rFonts w:ascii="Arial" w:hAnsi="Arial"/>
      <w:b/>
      <w:i/>
      <w:snapToGrid/>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sz w:val="16"/>
      <w:szCs w:val="16"/>
    </w:rPr>
  </w:style>
  <w:style w:type="character" w:customStyle="1" w:styleId="TextodegloboCar">
    <w:name w:val="Texto de globo Ca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semiHidden/>
    <w:unhideWhenUsed/>
    <w:rsid w:val="001F43EC"/>
    <w:rPr>
      <w:sz w:val="16"/>
      <w:szCs w:val="16"/>
    </w:rPr>
  </w:style>
  <w:style w:type="paragraph" w:styleId="Textocomentario">
    <w:name w:val="annotation text"/>
    <w:basedOn w:val="Normal"/>
    <w:link w:val="TextocomentarioCar"/>
    <w:uiPriority w:val="99"/>
    <w:semiHidden/>
    <w:unhideWhenUsed/>
    <w:rsid w:val="001F43EC"/>
  </w:style>
  <w:style w:type="character" w:customStyle="1" w:styleId="TextocomentarioCar">
    <w:name w:val="Texto comentario Ca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uiPriority w:val="99"/>
    <w:semiHidden/>
    <w:unhideWhenUsed/>
    <w:rsid w:val="001F43EC"/>
    <w:rPr>
      <w:b/>
      <w:bCs/>
    </w:rPr>
  </w:style>
  <w:style w:type="character" w:customStyle="1" w:styleId="AsuntodelcomentarioCar">
    <w:name w:val="Asunto del comentario 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2"/>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style>
  <w:style w:type="character" w:customStyle="1" w:styleId="SaludoCar">
    <w:name w:val="Saludo Ca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style>
  <w:style w:type="character" w:customStyle="1" w:styleId="Textoindependienteprimerasangra2Car">
    <w:name w:val="Texto independiente primera sangría 2 Car"/>
    <w:link w:val="Textoindependienteprimerasangra2"/>
    <w:rsid w:val="005064DA"/>
    <w:rPr>
      <w:sz w:val="24"/>
      <w:lang w:val="es-ES" w:eastAsia="es-ES"/>
    </w:rPr>
  </w:style>
  <w:style w:type="character" w:customStyle="1" w:styleId="estilo291">
    <w:name w:val="estilo291"/>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rsid w:val="00D13B5B"/>
    <w:rPr>
      <w:vanish/>
      <w:webHidden w:val="0"/>
      <w:specVanish/>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rsid w:val="00903093"/>
    <w:rPr>
      <w:rFonts w:ascii="Arial" w:hAnsi="Arial" w:cs="Arial" w:hint="default"/>
      <w:strike w:val="0"/>
      <w:dstrike w:val="0"/>
      <w:color w:val="666666"/>
      <w:sz w:val="20"/>
      <w:szCs w:val="20"/>
      <w:u w:val="none"/>
      <w:effect w:val="none"/>
    </w:rPr>
  </w:style>
  <w:style w:type="paragraph" w:styleId="Textosinformato">
    <w:name w:val="Plain Text"/>
    <w:basedOn w:val="Normal"/>
    <w:link w:val="TextosinformatoCar"/>
    <w:uiPriority w:val="99"/>
    <w:semiHidden/>
    <w:unhideWhenUsed/>
    <w:rsid w:val="000135A2"/>
    <w:pPr>
      <w:spacing w:before="100" w:beforeAutospacing="1" w:after="100" w:afterAutospacing="1"/>
    </w:pPr>
    <w:rPr>
      <w:sz w:val="24"/>
      <w:szCs w:val="24"/>
      <w:lang w:val="es-CR" w:eastAsia="es-CR"/>
    </w:rPr>
  </w:style>
  <w:style w:type="character" w:customStyle="1" w:styleId="TextosinformatoCar">
    <w:name w:val="Texto sin formato Car"/>
    <w:link w:val="Textosinformato"/>
    <w:uiPriority w:val="99"/>
    <w:semiHidden/>
    <w:rsid w:val="000135A2"/>
    <w:rPr>
      <w:sz w:val="24"/>
      <w:szCs w:val="24"/>
      <w:lang w:val="es-CR" w:eastAsia="es-CR"/>
    </w:rPr>
  </w:style>
  <w:style w:type="paragraph" w:customStyle="1" w:styleId="Body">
    <w:name w:val="Body"/>
    <w:rsid w:val="00CC686A"/>
    <w:rPr>
      <w:rFonts w:ascii="Helvetica" w:eastAsia="ヒラギノ角ゴ Pro W3" w:hAnsi="Helvetica"/>
      <w:color w:val="000000"/>
      <w:sz w:val="24"/>
      <w:lang w:val="en-US" w:eastAsia="es-CR"/>
    </w:rPr>
  </w:style>
  <w:style w:type="paragraph" w:customStyle="1" w:styleId="Normal1">
    <w:name w:val="Normal1"/>
    <w:rsid w:val="000927A4"/>
    <w:pPr>
      <w:spacing w:line="276" w:lineRule="auto"/>
    </w:pPr>
    <w:rPr>
      <w:rFonts w:ascii="Arial" w:eastAsia="Arial" w:hAnsi="Arial" w:cs="Arial"/>
      <w:color w:val="000000"/>
      <w:sz w:val="22"/>
      <w:szCs w:val="22"/>
    </w:rPr>
  </w:style>
  <w:style w:type="paragraph" w:customStyle="1" w:styleId="Default">
    <w:name w:val="Default"/>
    <w:rsid w:val="0006283A"/>
    <w:pPr>
      <w:autoSpaceDE w:val="0"/>
      <w:autoSpaceDN w:val="0"/>
      <w:adjustRightInd w:val="0"/>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8895">
      <w:bodyDiv w:val="1"/>
      <w:marLeft w:val="0"/>
      <w:marRight w:val="0"/>
      <w:marTop w:val="0"/>
      <w:marBottom w:val="0"/>
      <w:divBdr>
        <w:top w:val="none" w:sz="0" w:space="0" w:color="auto"/>
        <w:left w:val="none" w:sz="0" w:space="0" w:color="auto"/>
        <w:bottom w:val="none" w:sz="0" w:space="0" w:color="auto"/>
        <w:right w:val="none" w:sz="0" w:space="0" w:color="auto"/>
      </w:divBdr>
    </w:div>
    <w:div w:id="238098445">
      <w:bodyDiv w:val="1"/>
      <w:marLeft w:val="0"/>
      <w:marRight w:val="0"/>
      <w:marTop w:val="0"/>
      <w:marBottom w:val="0"/>
      <w:divBdr>
        <w:top w:val="none" w:sz="0" w:space="0" w:color="auto"/>
        <w:left w:val="none" w:sz="0" w:space="0" w:color="auto"/>
        <w:bottom w:val="none" w:sz="0" w:space="0" w:color="auto"/>
        <w:right w:val="none" w:sz="0" w:space="0" w:color="auto"/>
      </w:divBdr>
    </w:div>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261307310">
      <w:bodyDiv w:val="1"/>
      <w:marLeft w:val="0"/>
      <w:marRight w:val="0"/>
      <w:marTop w:val="0"/>
      <w:marBottom w:val="0"/>
      <w:divBdr>
        <w:top w:val="none" w:sz="0" w:space="0" w:color="auto"/>
        <w:left w:val="none" w:sz="0" w:space="0" w:color="auto"/>
        <w:bottom w:val="none" w:sz="0" w:space="0" w:color="auto"/>
        <w:right w:val="none" w:sz="0" w:space="0" w:color="auto"/>
      </w:divBdr>
    </w:div>
    <w:div w:id="291903786">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420837570">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7899">
      <w:bodyDiv w:val="1"/>
      <w:marLeft w:val="0"/>
      <w:marRight w:val="0"/>
      <w:marTop w:val="0"/>
      <w:marBottom w:val="0"/>
      <w:divBdr>
        <w:top w:val="none" w:sz="0" w:space="0" w:color="auto"/>
        <w:left w:val="none" w:sz="0" w:space="0" w:color="auto"/>
        <w:bottom w:val="none" w:sz="0" w:space="0" w:color="auto"/>
        <w:right w:val="none" w:sz="0" w:space="0" w:color="auto"/>
      </w:divBdr>
    </w:div>
    <w:div w:id="686373727">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886650691">
      <w:bodyDiv w:val="1"/>
      <w:marLeft w:val="0"/>
      <w:marRight w:val="0"/>
      <w:marTop w:val="0"/>
      <w:marBottom w:val="0"/>
      <w:divBdr>
        <w:top w:val="none" w:sz="0" w:space="0" w:color="auto"/>
        <w:left w:val="none" w:sz="0" w:space="0" w:color="auto"/>
        <w:bottom w:val="none" w:sz="0" w:space="0" w:color="auto"/>
        <w:right w:val="none" w:sz="0" w:space="0" w:color="auto"/>
      </w:divBdr>
    </w:div>
    <w:div w:id="1030687586">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546602295">
      <w:bodyDiv w:val="1"/>
      <w:marLeft w:val="0"/>
      <w:marRight w:val="0"/>
      <w:marTop w:val="0"/>
      <w:marBottom w:val="0"/>
      <w:divBdr>
        <w:top w:val="none" w:sz="0" w:space="0" w:color="auto"/>
        <w:left w:val="none" w:sz="0" w:space="0" w:color="auto"/>
        <w:bottom w:val="none" w:sz="0" w:space="0" w:color="auto"/>
        <w:right w:val="none" w:sz="0" w:space="0" w:color="auto"/>
      </w:divBdr>
    </w:div>
    <w:div w:id="1690061948">
      <w:bodyDiv w:val="1"/>
      <w:marLeft w:val="0"/>
      <w:marRight w:val="0"/>
      <w:marTop w:val="0"/>
      <w:marBottom w:val="0"/>
      <w:divBdr>
        <w:top w:val="none" w:sz="0" w:space="0" w:color="auto"/>
        <w:left w:val="none" w:sz="0" w:space="0" w:color="auto"/>
        <w:bottom w:val="none" w:sz="0" w:space="0" w:color="auto"/>
        <w:right w:val="none" w:sz="0" w:space="0" w:color="auto"/>
      </w:divBdr>
    </w:div>
    <w:div w:id="1710640369">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178041822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 w:id="2116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F951-035C-4249-8325-406643D8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96</TotalTime>
  <Pages>1</Pages>
  <Words>2089</Words>
  <Characters>11493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Fecha</vt:lpstr>
    </vt:vector>
  </TitlesOfParts>
  <Company>Bomberos Costa Rica</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ins</dc:creator>
  <cp:lastModifiedBy>Gabriela Fiatt Fernández</cp:lastModifiedBy>
  <cp:revision>11</cp:revision>
  <cp:lastPrinted>2016-02-11T13:58:00Z</cp:lastPrinted>
  <dcterms:created xsi:type="dcterms:W3CDTF">2016-04-07T13:57:00Z</dcterms:created>
  <dcterms:modified xsi:type="dcterms:W3CDTF">2016-04-08T14:39:00Z</dcterms:modified>
</cp:coreProperties>
</file>