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5E7" w:rsidRDefault="00F142D6" w:rsidP="0039605E">
      <w:pPr>
        <w:autoSpaceDE w:val="0"/>
        <w:autoSpaceDN w:val="0"/>
        <w:adjustRightInd w:val="0"/>
        <w:jc w:val="center"/>
        <w:rPr>
          <w:rFonts w:ascii="Arial" w:eastAsia="Times New Roman" w:hAnsi="Arial" w:cs="Arial"/>
          <w:b/>
          <w:bCs/>
          <w:color w:val="000000"/>
        </w:rPr>
      </w:pPr>
      <w:bookmarkStart w:id="0" w:name="_GoBack"/>
      <w:bookmarkEnd w:id="0"/>
      <w:r w:rsidRPr="00F142D6">
        <w:rPr>
          <w:rFonts w:ascii="Arial" w:eastAsia="Times New Roman" w:hAnsi="Arial" w:cs="Arial"/>
          <w:b/>
          <w:bCs/>
          <w:color w:val="000000"/>
        </w:rPr>
        <w:t>CBCR-012997-2015-PRB-00516</w:t>
      </w:r>
    </w:p>
    <w:p w:rsidR="0039605E" w:rsidRPr="00F858B7" w:rsidRDefault="00F92411" w:rsidP="0039605E">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20</w:t>
      </w:r>
      <w:r w:rsidR="0039605E" w:rsidRPr="00F858B7">
        <w:rPr>
          <w:rFonts w:ascii="Arial" w:hAnsi="Arial" w:cs="Arial"/>
          <w:b/>
          <w:bCs/>
          <w:color w:val="000000"/>
          <w:sz w:val="22"/>
          <w:szCs w:val="22"/>
        </w:rPr>
        <w:t xml:space="preserve"> de </w:t>
      </w:r>
      <w:r w:rsidR="00963BBD">
        <w:rPr>
          <w:rFonts w:ascii="Arial" w:hAnsi="Arial" w:cs="Arial"/>
          <w:b/>
          <w:bCs/>
          <w:color w:val="000000"/>
          <w:sz w:val="22"/>
          <w:szCs w:val="22"/>
        </w:rPr>
        <w:t>may</w:t>
      </w:r>
      <w:r w:rsidR="00F858B7">
        <w:rPr>
          <w:rFonts w:ascii="Arial" w:hAnsi="Arial" w:cs="Arial"/>
          <w:b/>
          <w:bCs/>
          <w:color w:val="000000"/>
          <w:sz w:val="22"/>
          <w:szCs w:val="22"/>
        </w:rPr>
        <w:t>o</w:t>
      </w:r>
      <w:r w:rsidR="00AF65E7">
        <w:rPr>
          <w:rFonts w:ascii="Arial" w:hAnsi="Arial" w:cs="Arial"/>
          <w:b/>
          <w:bCs/>
          <w:color w:val="000000"/>
          <w:sz w:val="22"/>
          <w:szCs w:val="22"/>
        </w:rPr>
        <w:t xml:space="preserve"> de 2015</w:t>
      </w:r>
    </w:p>
    <w:p w:rsidR="0039605E" w:rsidRPr="00F858B7" w:rsidRDefault="0039605E" w:rsidP="0039605E">
      <w:pPr>
        <w:autoSpaceDE w:val="0"/>
        <w:autoSpaceDN w:val="0"/>
        <w:adjustRightInd w:val="0"/>
        <w:jc w:val="center"/>
        <w:rPr>
          <w:rFonts w:ascii="Arial" w:hAnsi="Arial" w:cs="Arial"/>
          <w:b/>
          <w:bCs/>
          <w:color w:val="000000"/>
          <w:sz w:val="22"/>
          <w:szCs w:val="22"/>
        </w:rPr>
      </w:pPr>
    </w:p>
    <w:p w:rsidR="0039605E" w:rsidRPr="00F858B7" w:rsidRDefault="0039605E" w:rsidP="0039605E">
      <w:pPr>
        <w:autoSpaceDE w:val="0"/>
        <w:autoSpaceDN w:val="0"/>
        <w:adjustRightInd w:val="0"/>
        <w:jc w:val="center"/>
        <w:rPr>
          <w:rFonts w:ascii="Arial" w:hAnsi="Arial" w:cs="Arial"/>
          <w:b/>
          <w:bCs/>
          <w:color w:val="000000"/>
          <w:sz w:val="22"/>
          <w:szCs w:val="22"/>
        </w:rPr>
      </w:pPr>
      <w:r w:rsidRPr="00F858B7">
        <w:rPr>
          <w:rFonts w:ascii="Arial" w:hAnsi="Arial" w:cs="Arial"/>
          <w:b/>
          <w:bCs/>
          <w:color w:val="000000"/>
          <w:sz w:val="22"/>
          <w:szCs w:val="22"/>
        </w:rPr>
        <w:t xml:space="preserve">Estudio de adjudicación </w:t>
      </w:r>
      <w:r w:rsidR="00963BBD">
        <w:rPr>
          <w:rFonts w:ascii="Arial" w:hAnsi="Arial" w:cs="Arial"/>
          <w:b/>
          <w:bCs/>
          <w:color w:val="000000"/>
          <w:sz w:val="22"/>
          <w:szCs w:val="22"/>
        </w:rPr>
        <w:t>L</w:t>
      </w:r>
      <w:r w:rsidR="00FF0928">
        <w:rPr>
          <w:rFonts w:ascii="Arial" w:hAnsi="Arial" w:cs="Arial"/>
          <w:b/>
          <w:bCs/>
          <w:color w:val="000000"/>
          <w:sz w:val="22"/>
          <w:szCs w:val="22"/>
        </w:rPr>
        <w:t>icitación Pública</w:t>
      </w:r>
      <w:r w:rsidRPr="00F858B7">
        <w:rPr>
          <w:rFonts w:ascii="Arial" w:hAnsi="Arial" w:cs="Arial"/>
          <w:b/>
          <w:bCs/>
          <w:color w:val="000000"/>
          <w:sz w:val="22"/>
          <w:szCs w:val="22"/>
        </w:rPr>
        <w:t xml:space="preserve"> </w:t>
      </w:r>
      <w:r w:rsidR="00FF0928">
        <w:rPr>
          <w:rFonts w:ascii="Arial" w:hAnsi="Arial" w:cs="Arial"/>
          <w:b/>
          <w:bCs/>
          <w:color w:val="000000"/>
          <w:sz w:val="22"/>
          <w:szCs w:val="22"/>
        </w:rPr>
        <w:t>LN1015</w:t>
      </w:r>
      <w:r w:rsidRPr="00F858B7">
        <w:rPr>
          <w:rFonts w:ascii="Arial" w:hAnsi="Arial" w:cs="Arial"/>
          <w:b/>
          <w:bCs/>
          <w:color w:val="000000"/>
          <w:sz w:val="22"/>
          <w:szCs w:val="22"/>
        </w:rPr>
        <w:t>0</w:t>
      </w:r>
      <w:r w:rsidR="00FF0928">
        <w:rPr>
          <w:rFonts w:ascii="Arial" w:hAnsi="Arial" w:cs="Arial"/>
          <w:b/>
          <w:bCs/>
          <w:color w:val="000000"/>
          <w:sz w:val="22"/>
          <w:szCs w:val="22"/>
        </w:rPr>
        <w:t>01</w:t>
      </w:r>
      <w:r w:rsidRPr="00F858B7">
        <w:rPr>
          <w:rFonts w:ascii="Arial" w:hAnsi="Arial" w:cs="Arial"/>
          <w:b/>
          <w:bCs/>
          <w:color w:val="000000"/>
          <w:sz w:val="22"/>
          <w:szCs w:val="22"/>
        </w:rPr>
        <w:t xml:space="preserve"> (201</w:t>
      </w:r>
      <w:r w:rsidR="00FF0928">
        <w:rPr>
          <w:rFonts w:ascii="Arial" w:hAnsi="Arial" w:cs="Arial"/>
          <w:b/>
          <w:bCs/>
          <w:color w:val="000000"/>
          <w:sz w:val="22"/>
          <w:szCs w:val="22"/>
        </w:rPr>
        <w:t>5LN</w:t>
      </w:r>
      <w:r w:rsidRPr="00F858B7">
        <w:rPr>
          <w:rFonts w:ascii="Arial" w:hAnsi="Arial" w:cs="Arial"/>
          <w:b/>
          <w:bCs/>
          <w:color w:val="000000"/>
          <w:sz w:val="22"/>
          <w:szCs w:val="22"/>
        </w:rPr>
        <w:t>-</w:t>
      </w:r>
      <w:r w:rsidR="00FF0928">
        <w:rPr>
          <w:rFonts w:ascii="Arial" w:hAnsi="Arial" w:cs="Arial"/>
          <w:b/>
          <w:bCs/>
          <w:color w:val="000000"/>
          <w:sz w:val="22"/>
          <w:szCs w:val="22"/>
        </w:rPr>
        <w:t>1015</w:t>
      </w:r>
      <w:r w:rsidRPr="00F858B7">
        <w:rPr>
          <w:rFonts w:ascii="Arial" w:hAnsi="Arial" w:cs="Arial"/>
          <w:b/>
          <w:bCs/>
          <w:color w:val="000000"/>
          <w:sz w:val="22"/>
          <w:szCs w:val="22"/>
        </w:rPr>
        <w:t>0</w:t>
      </w:r>
      <w:r w:rsidR="00FF0928">
        <w:rPr>
          <w:rFonts w:ascii="Arial" w:hAnsi="Arial" w:cs="Arial"/>
          <w:b/>
          <w:bCs/>
          <w:color w:val="000000"/>
          <w:sz w:val="22"/>
          <w:szCs w:val="22"/>
        </w:rPr>
        <w:t>1</w:t>
      </w:r>
      <w:r w:rsidRPr="00F858B7">
        <w:rPr>
          <w:rFonts w:ascii="Arial" w:hAnsi="Arial" w:cs="Arial"/>
          <w:b/>
          <w:bCs/>
          <w:color w:val="000000"/>
          <w:sz w:val="22"/>
          <w:szCs w:val="22"/>
        </w:rPr>
        <w:t>-UP)</w:t>
      </w:r>
    </w:p>
    <w:p w:rsidR="0039605E" w:rsidRPr="00F858B7" w:rsidRDefault="00FF0928" w:rsidP="0039605E">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w:t>
      </w:r>
      <w:r w:rsidR="0039605E" w:rsidRPr="00F858B7">
        <w:rPr>
          <w:rFonts w:ascii="Arial" w:hAnsi="Arial" w:cs="Arial"/>
          <w:b/>
          <w:bCs/>
          <w:color w:val="000000"/>
          <w:sz w:val="22"/>
          <w:szCs w:val="22"/>
        </w:rPr>
        <w:t>E</w:t>
      </w:r>
      <w:r>
        <w:rPr>
          <w:rFonts w:ascii="Arial" w:hAnsi="Arial" w:cs="Arial"/>
          <w:b/>
          <w:bCs/>
          <w:color w:val="000000"/>
          <w:sz w:val="22"/>
          <w:szCs w:val="22"/>
        </w:rPr>
        <w:t>quipo de Protección Personal para Bomberos</w:t>
      </w:r>
      <w:r w:rsidR="0039605E" w:rsidRPr="00F858B7">
        <w:rPr>
          <w:rFonts w:ascii="Arial" w:hAnsi="Arial" w:cs="Arial"/>
          <w:b/>
          <w:bCs/>
          <w:color w:val="000000"/>
          <w:sz w:val="22"/>
          <w:szCs w:val="22"/>
        </w:rPr>
        <w:t>”</w:t>
      </w:r>
    </w:p>
    <w:p w:rsidR="001427CC" w:rsidRPr="00F858B7" w:rsidRDefault="001427CC" w:rsidP="0039605E">
      <w:pPr>
        <w:rPr>
          <w:rFonts w:ascii="Arial" w:hAnsi="Arial" w:cs="Arial"/>
          <w:sz w:val="22"/>
          <w:szCs w:val="22"/>
        </w:rPr>
      </w:pPr>
    </w:p>
    <w:p w:rsidR="001427CC" w:rsidRPr="00F858B7" w:rsidRDefault="001427CC" w:rsidP="001427CC">
      <w:pPr>
        <w:jc w:val="center"/>
        <w:rPr>
          <w:rFonts w:ascii="Arial" w:hAnsi="Arial" w:cs="Arial"/>
          <w:sz w:val="22"/>
          <w:szCs w:val="22"/>
        </w:rPr>
      </w:pPr>
    </w:p>
    <w:p w:rsidR="001427CC" w:rsidRDefault="001427CC" w:rsidP="001427CC">
      <w:pPr>
        <w:jc w:val="both"/>
        <w:rPr>
          <w:rFonts w:ascii="Arial" w:hAnsi="Arial" w:cs="Arial"/>
          <w:color w:val="000000"/>
          <w:sz w:val="22"/>
          <w:szCs w:val="22"/>
        </w:rPr>
      </w:pPr>
      <w:r w:rsidRPr="00F858B7">
        <w:rPr>
          <w:rFonts w:ascii="Arial" w:hAnsi="Arial" w:cs="Arial"/>
          <w:color w:val="000000"/>
          <w:sz w:val="22"/>
          <w:szCs w:val="22"/>
        </w:rPr>
        <w:t xml:space="preserve">De conformidad con orden de inicio y certificación presupuestaria de fecha </w:t>
      </w:r>
      <w:r w:rsidR="0039605E" w:rsidRPr="00F858B7">
        <w:rPr>
          <w:rFonts w:ascii="Arial" w:hAnsi="Arial" w:cs="Arial"/>
          <w:color w:val="000000"/>
          <w:sz w:val="22"/>
          <w:szCs w:val="22"/>
        </w:rPr>
        <w:t>2</w:t>
      </w:r>
      <w:r w:rsidR="00FF0928">
        <w:rPr>
          <w:rFonts w:ascii="Arial" w:hAnsi="Arial" w:cs="Arial"/>
          <w:color w:val="000000"/>
          <w:sz w:val="22"/>
          <w:szCs w:val="22"/>
        </w:rPr>
        <w:t>5</w:t>
      </w:r>
      <w:r w:rsidRPr="00F858B7">
        <w:rPr>
          <w:rFonts w:ascii="Arial" w:hAnsi="Arial" w:cs="Arial"/>
          <w:color w:val="000000"/>
          <w:sz w:val="22"/>
          <w:szCs w:val="22"/>
        </w:rPr>
        <w:t xml:space="preserve"> de </w:t>
      </w:r>
      <w:r w:rsidR="00FF0928">
        <w:rPr>
          <w:rFonts w:ascii="Arial" w:hAnsi="Arial" w:cs="Arial"/>
          <w:color w:val="000000"/>
          <w:sz w:val="22"/>
          <w:szCs w:val="22"/>
        </w:rPr>
        <w:t>febrer</w:t>
      </w:r>
      <w:r w:rsidR="0039605E" w:rsidRPr="00F858B7">
        <w:rPr>
          <w:rFonts w:ascii="Arial" w:hAnsi="Arial" w:cs="Arial"/>
          <w:color w:val="000000"/>
          <w:sz w:val="22"/>
          <w:szCs w:val="22"/>
        </w:rPr>
        <w:t>o d</w:t>
      </w:r>
      <w:r w:rsidR="00FF0928">
        <w:rPr>
          <w:rFonts w:ascii="Arial" w:hAnsi="Arial" w:cs="Arial"/>
          <w:color w:val="000000"/>
          <w:sz w:val="22"/>
          <w:szCs w:val="22"/>
        </w:rPr>
        <w:t>e 2015</w:t>
      </w:r>
      <w:r w:rsidRPr="00F858B7">
        <w:rPr>
          <w:rFonts w:ascii="Arial" w:hAnsi="Arial" w:cs="Arial"/>
          <w:color w:val="000000"/>
          <w:sz w:val="22"/>
          <w:szCs w:val="22"/>
        </w:rPr>
        <w:t xml:space="preserve">, la </w:t>
      </w:r>
      <w:r w:rsidR="00FF0928">
        <w:rPr>
          <w:rFonts w:ascii="Arial" w:hAnsi="Arial" w:cs="Arial"/>
          <w:color w:val="000000"/>
          <w:sz w:val="22"/>
          <w:szCs w:val="22"/>
        </w:rPr>
        <w:t>Dirección de Operaciones</w:t>
      </w:r>
      <w:r w:rsidRPr="00F858B7">
        <w:rPr>
          <w:rFonts w:ascii="Arial" w:hAnsi="Arial" w:cs="Arial"/>
          <w:color w:val="000000"/>
          <w:sz w:val="22"/>
          <w:szCs w:val="22"/>
        </w:rPr>
        <w:t xml:space="preserve"> del Cuerpo de Bomberos, solicitó a este despacho la tramitación de un contrato para </w:t>
      </w:r>
      <w:r w:rsidR="00FF0928">
        <w:rPr>
          <w:rFonts w:ascii="Arial" w:hAnsi="Arial" w:cs="Arial"/>
          <w:color w:val="000000"/>
          <w:sz w:val="22"/>
          <w:szCs w:val="22"/>
        </w:rPr>
        <w:t>la compra de equipo de protección personal para Bomberos</w:t>
      </w:r>
      <w:r w:rsidR="004227A4">
        <w:rPr>
          <w:rFonts w:ascii="Arial" w:hAnsi="Arial" w:cs="Arial"/>
          <w:color w:val="000000"/>
          <w:sz w:val="22"/>
          <w:szCs w:val="22"/>
        </w:rPr>
        <w:t>, todo esto según lo estipulado en el Reglamento a la Ley de Contratación Administrativa, así como el procedimiento establecido por esta Proveeduría para el trámite de este tipo de contratación.</w:t>
      </w:r>
    </w:p>
    <w:p w:rsidR="00140C7E" w:rsidRPr="00F858B7" w:rsidRDefault="00140C7E" w:rsidP="001427CC">
      <w:pPr>
        <w:jc w:val="both"/>
        <w:rPr>
          <w:rFonts w:ascii="Arial" w:hAnsi="Arial" w:cs="Arial"/>
          <w:sz w:val="22"/>
          <w:szCs w:val="22"/>
        </w:rPr>
      </w:pPr>
    </w:p>
    <w:p w:rsidR="00140C7E" w:rsidRPr="00D6108C" w:rsidRDefault="00140C7E" w:rsidP="00140C7E">
      <w:pPr>
        <w:autoSpaceDE w:val="0"/>
        <w:autoSpaceDN w:val="0"/>
        <w:adjustRightInd w:val="0"/>
        <w:jc w:val="both"/>
        <w:rPr>
          <w:rFonts w:ascii="Arial" w:hAnsi="Arial" w:cs="Arial"/>
          <w:b/>
          <w:color w:val="000000"/>
          <w:sz w:val="22"/>
          <w:szCs w:val="22"/>
        </w:rPr>
      </w:pPr>
      <w:r w:rsidRPr="004E07AB">
        <w:rPr>
          <w:rFonts w:ascii="Arial" w:hAnsi="Arial" w:cs="Arial"/>
          <w:b/>
          <w:color w:val="000000"/>
          <w:sz w:val="22"/>
          <w:szCs w:val="22"/>
        </w:rPr>
        <w:t xml:space="preserve">I.  Antecedentes. </w:t>
      </w:r>
    </w:p>
    <w:p w:rsidR="00140C7E" w:rsidRPr="004E07AB" w:rsidRDefault="00140C7E" w:rsidP="00140C7E">
      <w:pPr>
        <w:pStyle w:val="Prrafodelista"/>
        <w:tabs>
          <w:tab w:val="left" w:pos="0"/>
        </w:tabs>
        <w:autoSpaceDE w:val="0"/>
        <w:autoSpaceDN w:val="0"/>
        <w:adjustRightInd w:val="0"/>
        <w:jc w:val="both"/>
        <w:rPr>
          <w:rFonts w:ascii="Arial" w:hAnsi="Arial" w:cs="Arial"/>
          <w:b/>
          <w:color w:val="000000"/>
          <w:sz w:val="22"/>
          <w:szCs w:val="22"/>
        </w:rPr>
      </w:pPr>
    </w:p>
    <w:p w:rsidR="00140C7E" w:rsidRDefault="00140C7E" w:rsidP="00140C7E">
      <w:pPr>
        <w:pStyle w:val="Prrafodelista"/>
        <w:numPr>
          <w:ilvl w:val="0"/>
          <w:numId w:val="31"/>
        </w:numPr>
        <w:tabs>
          <w:tab w:val="left" w:pos="0"/>
        </w:tabs>
        <w:autoSpaceDE w:val="0"/>
        <w:autoSpaceDN w:val="0"/>
        <w:adjustRightInd w:val="0"/>
        <w:jc w:val="both"/>
        <w:rPr>
          <w:rFonts w:ascii="Arial" w:hAnsi="Arial" w:cs="Arial"/>
          <w:b/>
          <w:color w:val="000000"/>
          <w:sz w:val="22"/>
          <w:szCs w:val="22"/>
        </w:rPr>
      </w:pPr>
      <w:r w:rsidRPr="004E07AB">
        <w:rPr>
          <w:rFonts w:ascii="Arial" w:hAnsi="Arial" w:cs="Arial"/>
          <w:b/>
          <w:color w:val="000000"/>
          <w:sz w:val="22"/>
          <w:szCs w:val="22"/>
        </w:rPr>
        <w:t>Justificación de la necesidad</w:t>
      </w:r>
    </w:p>
    <w:p w:rsidR="00140C7E" w:rsidRPr="004E07AB" w:rsidRDefault="00140C7E" w:rsidP="00140C7E">
      <w:pPr>
        <w:pStyle w:val="Prrafodelista"/>
        <w:tabs>
          <w:tab w:val="left" w:pos="0"/>
        </w:tabs>
        <w:autoSpaceDE w:val="0"/>
        <w:autoSpaceDN w:val="0"/>
        <w:adjustRightInd w:val="0"/>
        <w:jc w:val="both"/>
        <w:rPr>
          <w:rFonts w:ascii="Arial" w:hAnsi="Arial" w:cs="Arial"/>
          <w:b/>
          <w:color w:val="000000"/>
          <w:sz w:val="22"/>
          <w:szCs w:val="22"/>
        </w:rPr>
      </w:pPr>
    </w:p>
    <w:p w:rsidR="00140C7E" w:rsidRPr="004E07AB" w:rsidRDefault="00140C7E" w:rsidP="00140C7E">
      <w:pPr>
        <w:pStyle w:val="Prrafodelista"/>
        <w:tabs>
          <w:tab w:val="left" w:pos="0"/>
        </w:tabs>
        <w:autoSpaceDE w:val="0"/>
        <w:autoSpaceDN w:val="0"/>
        <w:adjustRightInd w:val="0"/>
        <w:jc w:val="both"/>
        <w:rPr>
          <w:rFonts w:ascii="Arial" w:hAnsi="Arial" w:cs="Arial"/>
          <w:i/>
          <w:color w:val="000000"/>
          <w:sz w:val="22"/>
          <w:szCs w:val="22"/>
        </w:rPr>
      </w:pPr>
      <w:r w:rsidRPr="004E07AB">
        <w:rPr>
          <w:rFonts w:ascii="Arial" w:hAnsi="Arial" w:cs="Arial"/>
          <w:i/>
          <w:color w:val="000000"/>
          <w:sz w:val="22"/>
          <w:szCs w:val="22"/>
        </w:rPr>
        <w:t>“</w:t>
      </w:r>
      <w:r>
        <w:rPr>
          <w:rFonts w:ascii="Arial" w:hAnsi="Arial" w:cs="Arial"/>
          <w:i/>
          <w:color w:val="000000"/>
          <w:sz w:val="22"/>
          <w:szCs w:val="22"/>
        </w:rPr>
        <w:t>Vestuario indispensable para la protección del bombero y atención de las emergencias competencia del Cuerpo de Bomberos, con la finalidad de maximizar la calidad del servicio siempre en procura de salvaguardar las vidas humanas y bienes materiales de la ciudadanía en general</w:t>
      </w:r>
      <w:r w:rsidRPr="004E07AB">
        <w:rPr>
          <w:rFonts w:ascii="Arial" w:hAnsi="Arial" w:cs="Arial"/>
          <w:i/>
          <w:color w:val="000000"/>
          <w:sz w:val="22"/>
          <w:szCs w:val="22"/>
        </w:rPr>
        <w:t>”.</w:t>
      </w:r>
    </w:p>
    <w:p w:rsidR="00140C7E" w:rsidRPr="004E07AB" w:rsidRDefault="00140C7E" w:rsidP="00140C7E">
      <w:pPr>
        <w:pStyle w:val="Prrafodelista"/>
        <w:tabs>
          <w:tab w:val="left" w:pos="0"/>
        </w:tabs>
        <w:autoSpaceDE w:val="0"/>
        <w:autoSpaceDN w:val="0"/>
        <w:adjustRightInd w:val="0"/>
        <w:jc w:val="both"/>
        <w:rPr>
          <w:rFonts w:ascii="Arial" w:hAnsi="Arial" w:cs="Arial"/>
          <w:b/>
          <w:color w:val="000000"/>
          <w:sz w:val="22"/>
          <w:szCs w:val="22"/>
        </w:rPr>
      </w:pPr>
    </w:p>
    <w:p w:rsidR="00140C7E" w:rsidRDefault="00140C7E" w:rsidP="00140C7E">
      <w:pPr>
        <w:pStyle w:val="Prrafodelista"/>
        <w:numPr>
          <w:ilvl w:val="0"/>
          <w:numId w:val="31"/>
        </w:numPr>
        <w:tabs>
          <w:tab w:val="left" w:pos="0"/>
        </w:tabs>
        <w:autoSpaceDE w:val="0"/>
        <w:autoSpaceDN w:val="0"/>
        <w:adjustRightInd w:val="0"/>
        <w:jc w:val="both"/>
        <w:rPr>
          <w:rFonts w:ascii="Arial" w:hAnsi="Arial" w:cs="Arial"/>
          <w:b/>
          <w:color w:val="000000"/>
          <w:sz w:val="22"/>
          <w:szCs w:val="22"/>
        </w:rPr>
      </w:pPr>
      <w:r w:rsidRPr="004E07AB">
        <w:rPr>
          <w:rFonts w:ascii="Arial" w:hAnsi="Arial" w:cs="Arial"/>
          <w:b/>
          <w:color w:val="000000"/>
          <w:sz w:val="22"/>
          <w:szCs w:val="22"/>
        </w:rPr>
        <w:t>Finalidad pública que se persigue satisfacer con el concurso</w:t>
      </w:r>
    </w:p>
    <w:p w:rsidR="00140C7E" w:rsidRPr="004E07AB" w:rsidRDefault="00140C7E" w:rsidP="00140C7E">
      <w:pPr>
        <w:pStyle w:val="Prrafodelista"/>
        <w:tabs>
          <w:tab w:val="left" w:pos="0"/>
        </w:tabs>
        <w:autoSpaceDE w:val="0"/>
        <w:autoSpaceDN w:val="0"/>
        <w:adjustRightInd w:val="0"/>
        <w:jc w:val="both"/>
        <w:rPr>
          <w:rFonts w:ascii="Arial" w:hAnsi="Arial" w:cs="Arial"/>
          <w:b/>
          <w:color w:val="000000"/>
          <w:sz w:val="22"/>
          <w:szCs w:val="22"/>
        </w:rPr>
      </w:pPr>
    </w:p>
    <w:p w:rsidR="00140C7E" w:rsidRPr="00430716" w:rsidRDefault="00140C7E" w:rsidP="00140C7E">
      <w:pPr>
        <w:tabs>
          <w:tab w:val="left" w:pos="0"/>
        </w:tabs>
        <w:autoSpaceDE w:val="0"/>
        <w:autoSpaceDN w:val="0"/>
        <w:adjustRightInd w:val="0"/>
        <w:ind w:left="720"/>
        <w:jc w:val="both"/>
        <w:rPr>
          <w:rFonts w:ascii="Arial" w:hAnsi="Arial" w:cs="Arial"/>
          <w:i/>
          <w:color w:val="000000"/>
          <w:sz w:val="22"/>
          <w:szCs w:val="22"/>
        </w:rPr>
      </w:pPr>
      <w:r w:rsidRPr="004E07AB">
        <w:rPr>
          <w:rFonts w:ascii="Arial" w:hAnsi="Arial" w:cs="Arial"/>
          <w:i/>
          <w:color w:val="000000"/>
          <w:sz w:val="22"/>
          <w:szCs w:val="22"/>
        </w:rPr>
        <w:t>“</w:t>
      </w:r>
      <w:r>
        <w:rPr>
          <w:rFonts w:ascii="Arial" w:hAnsi="Arial" w:cs="Arial"/>
          <w:i/>
          <w:color w:val="000000"/>
          <w:sz w:val="22"/>
          <w:szCs w:val="22"/>
        </w:rPr>
        <w:t xml:space="preserve">Apoyar la función operativa del Cuerpo de Bomberos, aportando los equipos, herramientas y vestuarios necesarios para garantizar la continuidad de la atención de emergencias, que brindan seguridad y respaldo a la sociedad </w:t>
      </w:r>
      <w:r w:rsidR="00F30FF0">
        <w:rPr>
          <w:rFonts w:ascii="Arial" w:hAnsi="Arial" w:cs="Arial"/>
          <w:i/>
          <w:color w:val="000000"/>
          <w:sz w:val="22"/>
          <w:szCs w:val="22"/>
        </w:rPr>
        <w:t>costarricense</w:t>
      </w:r>
      <w:r>
        <w:rPr>
          <w:rFonts w:ascii="Arial" w:hAnsi="Arial" w:cs="Arial"/>
          <w:i/>
          <w:color w:val="000000"/>
          <w:sz w:val="22"/>
          <w:szCs w:val="22"/>
        </w:rPr>
        <w:t>”.</w:t>
      </w:r>
    </w:p>
    <w:p w:rsidR="00140C7E" w:rsidRPr="00027EFA" w:rsidRDefault="00140C7E" w:rsidP="00140C7E">
      <w:pPr>
        <w:tabs>
          <w:tab w:val="left" w:pos="0"/>
        </w:tabs>
        <w:autoSpaceDE w:val="0"/>
        <w:autoSpaceDN w:val="0"/>
        <w:adjustRightInd w:val="0"/>
        <w:jc w:val="both"/>
        <w:rPr>
          <w:rFonts w:ascii="Arial" w:hAnsi="Arial" w:cs="Arial"/>
          <w:b/>
          <w:color w:val="000000"/>
          <w:sz w:val="22"/>
          <w:szCs w:val="22"/>
        </w:rPr>
      </w:pPr>
    </w:p>
    <w:p w:rsidR="00140C7E" w:rsidRPr="00027EFA" w:rsidRDefault="00140C7E" w:rsidP="00140C7E">
      <w:pPr>
        <w:rPr>
          <w:rFonts w:ascii="Arial" w:eastAsia="Times New Roman" w:hAnsi="Arial" w:cs="Arial"/>
          <w:sz w:val="22"/>
          <w:szCs w:val="22"/>
        </w:rPr>
      </w:pPr>
      <w:r w:rsidRPr="00027EFA">
        <w:rPr>
          <w:rStyle w:val="Textoennegrita"/>
          <w:rFonts w:ascii="Arial" w:eastAsia="Times New Roman" w:hAnsi="Arial" w:cs="Arial"/>
          <w:color w:val="000000"/>
          <w:sz w:val="22"/>
          <w:szCs w:val="22"/>
        </w:rPr>
        <w:t>II.  Situación actual.</w:t>
      </w:r>
    </w:p>
    <w:p w:rsidR="00140C7E" w:rsidRPr="00027EFA" w:rsidRDefault="00140C7E" w:rsidP="00140C7E">
      <w:pPr>
        <w:rPr>
          <w:rFonts w:ascii="Arial" w:eastAsia="Times New Roman" w:hAnsi="Arial" w:cs="Arial"/>
          <w:sz w:val="22"/>
          <w:szCs w:val="22"/>
        </w:rPr>
      </w:pPr>
      <w:r w:rsidRPr="00027EFA">
        <w:rPr>
          <w:rFonts w:ascii="Arial" w:eastAsia="Times New Roman" w:hAnsi="Arial" w:cs="Arial"/>
          <w:sz w:val="22"/>
          <w:szCs w:val="22"/>
        </w:rPr>
        <w:t> </w:t>
      </w:r>
    </w:p>
    <w:p w:rsidR="00140C7E" w:rsidRPr="00027EFA" w:rsidRDefault="00140C7E" w:rsidP="00140C7E">
      <w:pPr>
        <w:jc w:val="both"/>
        <w:rPr>
          <w:rFonts w:ascii="Arial" w:eastAsia="Times New Roman" w:hAnsi="Arial" w:cs="Arial"/>
          <w:sz w:val="22"/>
          <w:szCs w:val="22"/>
        </w:rPr>
      </w:pPr>
      <w:r w:rsidRPr="00027EFA">
        <w:rPr>
          <w:rFonts w:ascii="Arial" w:eastAsia="Times New Roman" w:hAnsi="Arial" w:cs="Arial"/>
          <w:color w:val="000000"/>
          <w:sz w:val="22"/>
          <w:szCs w:val="22"/>
        </w:rPr>
        <w:t>A</w:t>
      </w:r>
      <w:r>
        <w:rPr>
          <w:rFonts w:ascii="Arial" w:eastAsia="Times New Roman" w:hAnsi="Arial" w:cs="Arial"/>
          <w:color w:val="000000"/>
          <w:sz w:val="22"/>
          <w:szCs w:val="22"/>
        </w:rPr>
        <w:t xml:space="preserve">nte la necesidad planteada por </w:t>
      </w:r>
      <w:r w:rsidRPr="00F858B7">
        <w:rPr>
          <w:rFonts w:ascii="Arial" w:hAnsi="Arial" w:cs="Arial"/>
          <w:color w:val="000000"/>
          <w:sz w:val="22"/>
          <w:szCs w:val="22"/>
        </w:rPr>
        <w:t xml:space="preserve">la </w:t>
      </w:r>
      <w:r>
        <w:rPr>
          <w:rFonts w:ascii="Arial" w:hAnsi="Arial" w:cs="Arial"/>
          <w:color w:val="000000"/>
          <w:sz w:val="22"/>
          <w:szCs w:val="22"/>
        </w:rPr>
        <w:t>Dirección de Operaciones</w:t>
      </w:r>
      <w:r w:rsidRPr="00F858B7">
        <w:rPr>
          <w:rFonts w:ascii="Arial" w:hAnsi="Arial" w:cs="Arial"/>
          <w:color w:val="000000"/>
          <w:sz w:val="22"/>
          <w:szCs w:val="22"/>
        </w:rPr>
        <w:t xml:space="preserve"> del Cuerpo de Bomberos</w:t>
      </w:r>
      <w:r w:rsidRPr="00027EFA">
        <w:rPr>
          <w:rFonts w:ascii="Arial" w:eastAsia="Times New Roman" w:hAnsi="Arial" w:cs="Arial"/>
          <w:color w:val="000000"/>
          <w:sz w:val="22"/>
          <w:szCs w:val="22"/>
        </w:rPr>
        <w:t xml:space="preserve">, en orden de inicio (folios </w:t>
      </w:r>
      <w:r w:rsidR="00E34DD5">
        <w:rPr>
          <w:rFonts w:ascii="Arial" w:eastAsia="Times New Roman" w:hAnsi="Arial" w:cs="Arial"/>
          <w:color w:val="000000"/>
          <w:sz w:val="22"/>
          <w:szCs w:val="22"/>
        </w:rPr>
        <w:t>1</w:t>
      </w:r>
      <w:r>
        <w:rPr>
          <w:rFonts w:ascii="Arial" w:eastAsia="Times New Roman" w:hAnsi="Arial" w:cs="Arial"/>
          <w:color w:val="000000"/>
          <w:sz w:val="22"/>
          <w:szCs w:val="22"/>
        </w:rPr>
        <w:t>0</w:t>
      </w:r>
      <w:r w:rsidRPr="00027EFA">
        <w:rPr>
          <w:rFonts w:ascii="Arial" w:eastAsia="Times New Roman" w:hAnsi="Arial" w:cs="Arial"/>
          <w:color w:val="000000"/>
          <w:sz w:val="22"/>
          <w:szCs w:val="22"/>
        </w:rPr>
        <w:t>), se atendió la solicitud de trámite de compra para el concurso citado en referencia. Con este propósito se promovió la presente contratación y se obtuvo el siguiente resultado:</w:t>
      </w:r>
    </w:p>
    <w:p w:rsidR="00140C7E" w:rsidRDefault="00140C7E" w:rsidP="00140C7E">
      <w:pPr>
        <w:jc w:val="both"/>
        <w:rPr>
          <w:rStyle w:val="Textoennegrita"/>
          <w:rFonts w:ascii="Arial" w:eastAsia="Times New Roman" w:hAnsi="Arial" w:cs="Arial"/>
          <w:color w:val="000000"/>
          <w:sz w:val="22"/>
          <w:szCs w:val="22"/>
        </w:rPr>
      </w:pPr>
    </w:p>
    <w:p w:rsidR="00140C7E" w:rsidRPr="00027EFA" w:rsidRDefault="00140C7E" w:rsidP="00140C7E">
      <w:pPr>
        <w:rPr>
          <w:rFonts w:ascii="Arial" w:eastAsia="Times New Roman" w:hAnsi="Arial" w:cs="Arial"/>
          <w:sz w:val="22"/>
          <w:szCs w:val="22"/>
        </w:rPr>
      </w:pPr>
      <w:r>
        <w:rPr>
          <w:rStyle w:val="Textoennegrita"/>
          <w:rFonts w:ascii="Arial" w:eastAsia="Times New Roman" w:hAnsi="Arial" w:cs="Arial"/>
          <w:color w:val="000000"/>
          <w:sz w:val="22"/>
          <w:szCs w:val="22"/>
        </w:rPr>
        <w:t>III</w:t>
      </w:r>
      <w:r w:rsidRPr="00182CC8">
        <w:rPr>
          <w:rStyle w:val="Textoennegrita"/>
          <w:rFonts w:ascii="Arial" w:eastAsia="Times New Roman" w:hAnsi="Arial" w:cs="Arial"/>
          <w:color w:val="000000"/>
          <w:sz w:val="22"/>
          <w:szCs w:val="22"/>
        </w:rPr>
        <w:t>. Aclaraciones y Ofertas</w:t>
      </w:r>
    </w:p>
    <w:p w:rsidR="00140C7E" w:rsidRPr="00027EFA" w:rsidRDefault="00140C7E" w:rsidP="00140C7E">
      <w:pPr>
        <w:rPr>
          <w:rFonts w:ascii="Arial" w:eastAsia="Times New Roman" w:hAnsi="Arial" w:cs="Arial"/>
          <w:sz w:val="22"/>
          <w:szCs w:val="22"/>
        </w:rPr>
      </w:pPr>
      <w:r w:rsidRPr="00027EFA">
        <w:rPr>
          <w:rFonts w:ascii="Arial" w:eastAsia="Times New Roman" w:hAnsi="Arial" w:cs="Arial"/>
          <w:sz w:val="22"/>
          <w:szCs w:val="22"/>
        </w:rPr>
        <w:t> </w:t>
      </w:r>
    </w:p>
    <w:p w:rsidR="00140C7E" w:rsidRDefault="00140C7E" w:rsidP="00140C7E">
      <w:pPr>
        <w:jc w:val="both"/>
        <w:rPr>
          <w:rFonts w:ascii="Arial" w:eastAsia="Times New Roman" w:hAnsi="Arial" w:cs="Arial"/>
          <w:color w:val="000000"/>
          <w:sz w:val="22"/>
          <w:szCs w:val="22"/>
        </w:rPr>
      </w:pPr>
      <w:r w:rsidRPr="00027EFA">
        <w:rPr>
          <w:rFonts w:ascii="Arial" w:eastAsia="Times New Roman" w:hAnsi="Arial" w:cs="Arial"/>
          <w:color w:val="000000"/>
          <w:sz w:val="22"/>
          <w:szCs w:val="22"/>
        </w:rPr>
        <w:t xml:space="preserve">De conformidad con lo establecido en el artículo 59 del Reglamento a la Ley de Contratación Administrativa, mediante </w:t>
      </w:r>
      <w:r>
        <w:rPr>
          <w:rFonts w:ascii="Arial" w:eastAsia="Times New Roman" w:hAnsi="Arial" w:cs="Arial"/>
          <w:color w:val="000000"/>
          <w:sz w:val="22"/>
          <w:szCs w:val="22"/>
        </w:rPr>
        <w:t xml:space="preserve">publicación en </w:t>
      </w:r>
      <w:r w:rsidR="00E34DD5">
        <w:rPr>
          <w:rFonts w:ascii="Arial" w:eastAsia="Times New Roman" w:hAnsi="Arial" w:cs="Arial"/>
          <w:color w:val="000000"/>
          <w:sz w:val="22"/>
          <w:szCs w:val="22"/>
        </w:rPr>
        <w:t>el diario oficia</w:t>
      </w:r>
      <w:r>
        <w:rPr>
          <w:rFonts w:ascii="Arial" w:eastAsia="Times New Roman" w:hAnsi="Arial" w:cs="Arial"/>
          <w:color w:val="000000"/>
          <w:sz w:val="22"/>
          <w:szCs w:val="22"/>
        </w:rPr>
        <w:t>l</w:t>
      </w:r>
      <w:r w:rsidR="00E34DD5">
        <w:rPr>
          <w:rFonts w:ascii="Arial" w:eastAsia="Times New Roman" w:hAnsi="Arial" w:cs="Arial"/>
          <w:color w:val="000000"/>
          <w:sz w:val="22"/>
          <w:szCs w:val="22"/>
        </w:rPr>
        <w:t xml:space="preserve"> La Gaceta número 41 </w:t>
      </w:r>
      <w:r>
        <w:rPr>
          <w:rFonts w:ascii="Arial" w:eastAsia="Times New Roman" w:hAnsi="Arial" w:cs="Arial"/>
          <w:color w:val="000000"/>
          <w:sz w:val="22"/>
          <w:szCs w:val="22"/>
        </w:rPr>
        <w:t>de fecha 2</w:t>
      </w:r>
      <w:r w:rsidR="00E34DD5">
        <w:rPr>
          <w:rFonts w:ascii="Arial" w:eastAsia="Times New Roman" w:hAnsi="Arial" w:cs="Arial"/>
          <w:color w:val="000000"/>
          <w:sz w:val="22"/>
          <w:szCs w:val="22"/>
        </w:rPr>
        <w:t>7</w:t>
      </w:r>
      <w:r>
        <w:rPr>
          <w:rFonts w:ascii="Arial" w:eastAsia="Times New Roman" w:hAnsi="Arial" w:cs="Arial"/>
          <w:color w:val="000000"/>
          <w:sz w:val="22"/>
          <w:szCs w:val="22"/>
        </w:rPr>
        <w:t xml:space="preserve"> de febrero de 2015 (Folio 1</w:t>
      </w:r>
      <w:r w:rsidR="00E34DD5">
        <w:rPr>
          <w:rFonts w:ascii="Arial" w:eastAsia="Times New Roman" w:hAnsi="Arial" w:cs="Arial"/>
          <w:color w:val="000000"/>
          <w:sz w:val="22"/>
          <w:szCs w:val="22"/>
        </w:rPr>
        <w:t>7</w:t>
      </w:r>
      <w:r>
        <w:rPr>
          <w:rFonts w:ascii="Arial" w:eastAsia="Times New Roman" w:hAnsi="Arial" w:cs="Arial"/>
          <w:color w:val="000000"/>
          <w:sz w:val="22"/>
          <w:szCs w:val="22"/>
        </w:rPr>
        <w:t xml:space="preserve">) </w:t>
      </w:r>
      <w:r w:rsidRPr="00027EFA">
        <w:rPr>
          <w:rFonts w:ascii="Arial" w:eastAsia="Times New Roman" w:hAnsi="Arial" w:cs="Arial"/>
          <w:color w:val="000000"/>
          <w:sz w:val="22"/>
          <w:szCs w:val="22"/>
        </w:rPr>
        <w:t xml:space="preserve">la Unidad de Proveeduría, envió la invitación para participar de la Licitación </w:t>
      </w:r>
      <w:r w:rsidR="00E34DD5">
        <w:rPr>
          <w:rFonts w:ascii="Arial" w:eastAsia="Times New Roman" w:hAnsi="Arial" w:cs="Arial"/>
          <w:color w:val="000000"/>
          <w:sz w:val="22"/>
          <w:szCs w:val="22"/>
        </w:rPr>
        <w:t>Pública</w:t>
      </w:r>
      <w:r>
        <w:rPr>
          <w:rFonts w:ascii="Arial" w:eastAsia="Times New Roman" w:hAnsi="Arial" w:cs="Arial"/>
          <w:color w:val="000000"/>
          <w:sz w:val="22"/>
          <w:szCs w:val="22"/>
        </w:rPr>
        <w:t xml:space="preserve"> L</w:t>
      </w:r>
      <w:r w:rsidR="00E34DD5">
        <w:rPr>
          <w:rFonts w:ascii="Arial" w:eastAsia="Times New Roman" w:hAnsi="Arial" w:cs="Arial"/>
          <w:color w:val="000000"/>
          <w:sz w:val="22"/>
          <w:szCs w:val="22"/>
        </w:rPr>
        <w:t>N1</w:t>
      </w:r>
      <w:r>
        <w:rPr>
          <w:rFonts w:ascii="Arial" w:eastAsia="Times New Roman" w:hAnsi="Arial" w:cs="Arial"/>
          <w:color w:val="000000"/>
          <w:sz w:val="22"/>
          <w:szCs w:val="22"/>
        </w:rPr>
        <w:t>01501</w:t>
      </w:r>
      <w:r w:rsidRPr="00027EFA">
        <w:rPr>
          <w:rFonts w:ascii="Arial" w:eastAsia="Times New Roman" w:hAnsi="Arial" w:cs="Arial"/>
          <w:color w:val="000000"/>
          <w:sz w:val="22"/>
          <w:szCs w:val="22"/>
        </w:rPr>
        <w:t xml:space="preserve">. </w:t>
      </w:r>
    </w:p>
    <w:p w:rsidR="005225AF" w:rsidRDefault="005225AF" w:rsidP="00140C7E">
      <w:pPr>
        <w:jc w:val="both"/>
        <w:rPr>
          <w:rFonts w:ascii="Arial" w:eastAsia="Times New Roman" w:hAnsi="Arial" w:cs="Arial"/>
          <w:color w:val="000000"/>
          <w:sz w:val="22"/>
          <w:szCs w:val="22"/>
        </w:rPr>
      </w:pPr>
    </w:p>
    <w:p w:rsidR="00E34DD5" w:rsidRDefault="00E34DD5" w:rsidP="00140C7E">
      <w:pPr>
        <w:jc w:val="both"/>
        <w:rPr>
          <w:rFonts w:ascii="Arial" w:eastAsia="Times New Roman" w:hAnsi="Arial" w:cs="Arial"/>
          <w:color w:val="000000"/>
          <w:sz w:val="22"/>
          <w:szCs w:val="22"/>
        </w:rPr>
      </w:pPr>
      <w:r>
        <w:rPr>
          <w:rFonts w:ascii="Arial" w:eastAsia="Times New Roman" w:hAnsi="Arial" w:cs="Arial"/>
          <w:color w:val="000000"/>
          <w:sz w:val="22"/>
          <w:szCs w:val="22"/>
        </w:rPr>
        <w:t>Se presenta una serie de solicitudes de aclaración y modificación por parte de los posibles oferentes:</w:t>
      </w:r>
    </w:p>
    <w:p w:rsidR="00E34DD5" w:rsidRDefault="00E34DD5" w:rsidP="00140C7E">
      <w:pPr>
        <w:jc w:val="both"/>
        <w:rPr>
          <w:rFonts w:ascii="Arial" w:eastAsia="Times New Roman" w:hAnsi="Arial" w:cs="Arial"/>
          <w:color w:val="000000"/>
          <w:sz w:val="22"/>
          <w:szCs w:val="22"/>
        </w:rPr>
      </w:pPr>
    </w:p>
    <w:p w:rsidR="00E34DD5" w:rsidRDefault="00E34DD5" w:rsidP="00E34DD5">
      <w:pPr>
        <w:pStyle w:val="Prrafodelista"/>
        <w:numPr>
          <w:ilvl w:val="0"/>
          <w:numId w:val="34"/>
        </w:numPr>
        <w:jc w:val="both"/>
        <w:rPr>
          <w:rFonts w:ascii="Arial" w:eastAsia="Times New Roman" w:hAnsi="Arial" w:cs="Arial"/>
          <w:color w:val="000000"/>
          <w:sz w:val="22"/>
          <w:szCs w:val="22"/>
        </w:rPr>
      </w:pPr>
      <w:r>
        <w:rPr>
          <w:rFonts w:ascii="Arial" w:eastAsia="Times New Roman" w:hAnsi="Arial" w:cs="Arial"/>
          <w:color w:val="000000"/>
          <w:sz w:val="22"/>
          <w:szCs w:val="22"/>
        </w:rPr>
        <w:t>AFALPI, S.A (folio 91 al 09</w:t>
      </w:r>
      <w:r w:rsidR="00AF12F7">
        <w:rPr>
          <w:rFonts w:ascii="Arial" w:eastAsia="Times New Roman" w:hAnsi="Arial" w:cs="Arial"/>
          <w:color w:val="000000"/>
          <w:sz w:val="22"/>
          <w:szCs w:val="22"/>
        </w:rPr>
        <w:t>3</w:t>
      </w:r>
      <w:r>
        <w:rPr>
          <w:rFonts w:ascii="Arial" w:eastAsia="Times New Roman" w:hAnsi="Arial" w:cs="Arial"/>
          <w:color w:val="000000"/>
          <w:sz w:val="22"/>
          <w:szCs w:val="22"/>
        </w:rPr>
        <w:t>), se remite a la Unida</w:t>
      </w:r>
      <w:r w:rsidR="00AF12F7">
        <w:rPr>
          <w:rFonts w:ascii="Arial" w:eastAsia="Times New Roman" w:hAnsi="Arial" w:cs="Arial"/>
          <w:color w:val="000000"/>
          <w:sz w:val="22"/>
          <w:szCs w:val="22"/>
        </w:rPr>
        <w:t>d</w:t>
      </w:r>
      <w:r>
        <w:rPr>
          <w:rFonts w:ascii="Arial" w:eastAsia="Times New Roman" w:hAnsi="Arial" w:cs="Arial"/>
          <w:color w:val="000000"/>
          <w:sz w:val="22"/>
          <w:szCs w:val="22"/>
        </w:rPr>
        <w:t xml:space="preserve"> Té</w:t>
      </w:r>
      <w:r w:rsidR="00AF12F7">
        <w:rPr>
          <w:rFonts w:ascii="Arial" w:eastAsia="Times New Roman" w:hAnsi="Arial" w:cs="Arial"/>
          <w:color w:val="000000"/>
          <w:sz w:val="22"/>
          <w:szCs w:val="22"/>
        </w:rPr>
        <w:t>cnica mediante oficio CBCR-005784-2015-PRB-00197</w:t>
      </w:r>
      <w:r w:rsidR="008F1987">
        <w:rPr>
          <w:rFonts w:ascii="Arial" w:eastAsia="Times New Roman" w:hAnsi="Arial" w:cs="Arial"/>
          <w:color w:val="000000"/>
          <w:sz w:val="22"/>
          <w:szCs w:val="22"/>
        </w:rPr>
        <w:t xml:space="preserve"> de fecha 05 de marzo de 2015</w:t>
      </w:r>
      <w:r w:rsidR="00AF12F7">
        <w:rPr>
          <w:rFonts w:ascii="Arial" w:eastAsia="Times New Roman" w:hAnsi="Arial" w:cs="Arial"/>
          <w:color w:val="000000"/>
          <w:sz w:val="22"/>
          <w:szCs w:val="22"/>
        </w:rPr>
        <w:t>.</w:t>
      </w:r>
    </w:p>
    <w:p w:rsidR="00AF12F7" w:rsidRDefault="00F30FF0" w:rsidP="00E34DD5">
      <w:pPr>
        <w:pStyle w:val="Prrafodelista"/>
        <w:numPr>
          <w:ilvl w:val="0"/>
          <w:numId w:val="34"/>
        </w:numPr>
        <w:jc w:val="both"/>
        <w:rPr>
          <w:rFonts w:ascii="Arial" w:eastAsia="Times New Roman" w:hAnsi="Arial" w:cs="Arial"/>
          <w:color w:val="000000"/>
          <w:sz w:val="22"/>
          <w:szCs w:val="22"/>
        </w:rPr>
      </w:pPr>
      <w:r>
        <w:rPr>
          <w:rFonts w:ascii="Arial" w:eastAsia="Times New Roman" w:hAnsi="Arial" w:cs="Arial"/>
          <w:color w:val="000000"/>
          <w:sz w:val="22"/>
          <w:szCs w:val="22"/>
        </w:rPr>
        <w:lastRenderedPageBreak/>
        <w:t>Prevención y Seguridad Industrial, S.A</w:t>
      </w:r>
      <w:r w:rsidR="008F1987">
        <w:rPr>
          <w:rFonts w:ascii="Arial" w:eastAsia="Times New Roman" w:hAnsi="Arial" w:cs="Arial"/>
          <w:color w:val="000000"/>
          <w:sz w:val="22"/>
          <w:szCs w:val="22"/>
        </w:rPr>
        <w:t xml:space="preserve"> (folio 99)</w:t>
      </w:r>
      <w:r>
        <w:rPr>
          <w:rFonts w:ascii="Arial" w:eastAsia="Times New Roman" w:hAnsi="Arial" w:cs="Arial"/>
          <w:color w:val="000000"/>
          <w:sz w:val="22"/>
          <w:szCs w:val="22"/>
        </w:rPr>
        <w:t xml:space="preserve">, se remite </w:t>
      </w:r>
      <w:r w:rsidR="008F1987">
        <w:rPr>
          <w:rFonts w:ascii="Arial" w:eastAsia="Times New Roman" w:hAnsi="Arial" w:cs="Arial"/>
          <w:color w:val="000000"/>
          <w:sz w:val="22"/>
          <w:szCs w:val="22"/>
        </w:rPr>
        <w:t>a la Unidad Técnica mediante oficio CBCR-006039-2015-PRB-00206 de fecha 09 de marzo de 2015.</w:t>
      </w:r>
    </w:p>
    <w:p w:rsidR="008F1987" w:rsidRDefault="008F1987" w:rsidP="00E34DD5">
      <w:pPr>
        <w:pStyle w:val="Prrafodelista"/>
        <w:numPr>
          <w:ilvl w:val="0"/>
          <w:numId w:val="34"/>
        </w:numPr>
        <w:jc w:val="both"/>
        <w:rPr>
          <w:rFonts w:ascii="Arial" w:eastAsia="Times New Roman" w:hAnsi="Arial" w:cs="Arial"/>
          <w:color w:val="000000"/>
          <w:sz w:val="22"/>
          <w:szCs w:val="22"/>
        </w:rPr>
      </w:pPr>
      <w:r>
        <w:rPr>
          <w:rFonts w:ascii="Arial" w:eastAsia="Times New Roman" w:hAnsi="Arial" w:cs="Arial"/>
          <w:color w:val="000000"/>
          <w:sz w:val="22"/>
          <w:szCs w:val="22"/>
        </w:rPr>
        <w:t>SONDEL, S.A (folio 106 al 115), se remite a la Unidad Técnica mediante oficio CBCR-006042-2015-PRB-00207 de fecha 09 de marzo de 2015.</w:t>
      </w:r>
    </w:p>
    <w:p w:rsidR="00316A5F" w:rsidRDefault="00316A5F" w:rsidP="00E34DD5">
      <w:pPr>
        <w:pStyle w:val="Prrafodelista"/>
        <w:numPr>
          <w:ilvl w:val="0"/>
          <w:numId w:val="34"/>
        </w:numPr>
        <w:jc w:val="both"/>
        <w:rPr>
          <w:rFonts w:ascii="Arial" w:eastAsia="Times New Roman" w:hAnsi="Arial" w:cs="Arial"/>
          <w:color w:val="000000"/>
          <w:sz w:val="22"/>
          <w:szCs w:val="22"/>
        </w:rPr>
      </w:pPr>
      <w:r>
        <w:rPr>
          <w:rFonts w:ascii="Arial" w:eastAsia="Times New Roman" w:hAnsi="Arial" w:cs="Arial"/>
          <w:color w:val="000000"/>
          <w:sz w:val="22"/>
          <w:szCs w:val="22"/>
        </w:rPr>
        <w:t>Casco Safety, S.A (folio 145), se remite a la Unidad Técnica mediante oficio CBCR-006286-2015-PRB-00220 de fecha 11 de marzo de 2015.</w:t>
      </w:r>
    </w:p>
    <w:p w:rsidR="00316A5F" w:rsidRDefault="00316A5F" w:rsidP="00316A5F">
      <w:pPr>
        <w:pStyle w:val="Prrafodelista"/>
        <w:numPr>
          <w:ilvl w:val="0"/>
          <w:numId w:val="34"/>
        </w:numPr>
        <w:jc w:val="both"/>
        <w:rPr>
          <w:rFonts w:ascii="Arial" w:eastAsia="Times New Roman" w:hAnsi="Arial" w:cs="Arial"/>
          <w:color w:val="000000"/>
          <w:sz w:val="22"/>
          <w:szCs w:val="22"/>
        </w:rPr>
      </w:pPr>
      <w:r>
        <w:rPr>
          <w:rFonts w:ascii="Arial" w:eastAsia="Times New Roman" w:hAnsi="Arial" w:cs="Arial"/>
          <w:color w:val="000000"/>
          <w:sz w:val="22"/>
          <w:szCs w:val="22"/>
        </w:rPr>
        <w:t>SONDEL, S.A (folio 151 al 157), se remite a la Unidad Técnica mediante oficio CBCR-006695-2015-PRB-00234 de fecha 16 de marzo de 2015.</w:t>
      </w:r>
    </w:p>
    <w:p w:rsidR="00316A5F" w:rsidRDefault="00316A5F" w:rsidP="00316A5F">
      <w:pPr>
        <w:pStyle w:val="Prrafodelista"/>
        <w:numPr>
          <w:ilvl w:val="0"/>
          <w:numId w:val="34"/>
        </w:numPr>
        <w:jc w:val="both"/>
        <w:rPr>
          <w:rFonts w:ascii="Arial" w:eastAsia="Times New Roman" w:hAnsi="Arial" w:cs="Arial"/>
          <w:color w:val="000000"/>
          <w:sz w:val="22"/>
          <w:szCs w:val="22"/>
        </w:rPr>
      </w:pPr>
      <w:r>
        <w:rPr>
          <w:rFonts w:ascii="Arial" w:eastAsia="Times New Roman" w:hAnsi="Arial" w:cs="Arial"/>
          <w:color w:val="000000"/>
          <w:sz w:val="22"/>
          <w:szCs w:val="22"/>
        </w:rPr>
        <w:t>INVOTOR, S.A (folio 189), se remite a la Unidad Técnica mediante oficio CBCR-006695-2015-PRB-00234 de fecha 16 de marzo de 2015.</w:t>
      </w:r>
    </w:p>
    <w:p w:rsidR="008F1987" w:rsidRDefault="008F1987" w:rsidP="008F1987">
      <w:pPr>
        <w:jc w:val="both"/>
        <w:rPr>
          <w:rFonts w:ascii="Arial" w:eastAsia="Times New Roman" w:hAnsi="Arial" w:cs="Arial"/>
          <w:color w:val="000000"/>
          <w:sz w:val="22"/>
          <w:szCs w:val="22"/>
        </w:rPr>
      </w:pPr>
    </w:p>
    <w:p w:rsidR="00300CDD" w:rsidRDefault="0006594E" w:rsidP="008F1987">
      <w:pPr>
        <w:jc w:val="both"/>
        <w:rPr>
          <w:rFonts w:ascii="Arial" w:eastAsia="Times New Roman" w:hAnsi="Arial" w:cs="Arial"/>
          <w:color w:val="000000"/>
          <w:sz w:val="22"/>
          <w:szCs w:val="22"/>
        </w:rPr>
      </w:pPr>
      <w:r>
        <w:rPr>
          <w:rFonts w:ascii="Arial" w:eastAsia="Times New Roman" w:hAnsi="Arial" w:cs="Arial"/>
          <w:color w:val="000000"/>
          <w:sz w:val="22"/>
          <w:szCs w:val="22"/>
        </w:rPr>
        <w:t xml:space="preserve">La Dirección de Operaciones mediante oficio CBCR-007063-2015-DOB-00172 de fecha 19 de marzo de 2015 y oficio CBCR-007180-2015-DOB-00177 de fecha 20 de marzo de 2015, da su criterio técnico especializado. Mediante resolución motivada CBCR-007187-2015-PRB-00259 de fecha 20 de marzo de 2015 se aclaran las dudas de los posibles oferentes y se modifica el pliego de condiciones particulares. Se comunica  a los interesados en La Gaceta número 56 del 20 de marzo 2015 y se prorroga el plazo de </w:t>
      </w:r>
      <w:r w:rsidR="005225AF">
        <w:rPr>
          <w:rFonts w:ascii="Arial" w:eastAsia="Times New Roman" w:hAnsi="Arial" w:cs="Arial"/>
          <w:color w:val="000000"/>
          <w:sz w:val="22"/>
          <w:szCs w:val="22"/>
        </w:rPr>
        <w:t>recepción y apertura de ofertas al miércoles 15 de abril de 2015, a las 10:00 horas.</w:t>
      </w:r>
      <w:r>
        <w:rPr>
          <w:rFonts w:ascii="Arial" w:eastAsia="Times New Roman" w:hAnsi="Arial" w:cs="Arial"/>
          <w:color w:val="000000"/>
          <w:sz w:val="22"/>
          <w:szCs w:val="22"/>
        </w:rPr>
        <w:t xml:space="preserve"> </w:t>
      </w:r>
    </w:p>
    <w:p w:rsidR="00316A5F" w:rsidRDefault="00316A5F" w:rsidP="008F1987">
      <w:pPr>
        <w:jc w:val="both"/>
        <w:rPr>
          <w:rFonts w:ascii="Arial" w:eastAsia="Times New Roman" w:hAnsi="Arial" w:cs="Arial"/>
          <w:color w:val="000000"/>
          <w:sz w:val="22"/>
          <w:szCs w:val="22"/>
        </w:rPr>
      </w:pPr>
    </w:p>
    <w:p w:rsidR="008F1987" w:rsidRPr="008F1987" w:rsidRDefault="008F1987" w:rsidP="008F1987">
      <w:pPr>
        <w:jc w:val="both"/>
        <w:rPr>
          <w:rFonts w:ascii="Arial" w:eastAsia="Times New Roman" w:hAnsi="Arial" w:cs="Arial"/>
          <w:color w:val="000000"/>
          <w:sz w:val="22"/>
          <w:szCs w:val="22"/>
        </w:rPr>
      </w:pPr>
      <w:r>
        <w:rPr>
          <w:rFonts w:ascii="Arial" w:eastAsia="Times New Roman" w:hAnsi="Arial" w:cs="Arial"/>
          <w:color w:val="000000"/>
          <w:sz w:val="22"/>
          <w:szCs w:val="22"/>
        </w:rPr>
        <w:t>Así mismo la empresa AFALPI, S.A, presenta recurso de objeción al cartel ante la administración, el cual se rechaza de plano por falta de competencia, todo según el artículo 81 de la Ley de Contratación Administrativa en concordancia con los artículos 170 y 172 del Reglamento a la Ley de Contratación Administrativa.</w:t>
      </w:r>
      <w:r w:rsidR="00316A5F">
        <w:rPr>
          <w:rFonts w:ascii="Arial" w:eastAsia="Times New Roman" w:hAnsi="Arial" w:cs="Arial"/>
          <w:color w:val="000000"/>
          <w:sz w:val="22"/>
          <w:szCs w:val="22"/>
        </w:rPr>
        <w:t xml:space="preserve"> Se informa al posible oferente mediante oficio CBCR-006441-2015-PRB-00229 de fecha 12 de marzo de 2015.</w:t>
      </w:r>
    </w:p>
    <w:p w:rsidR="0057071E" w:rsidRDefault="0057071E" w:rsidP="00140C7E">
      <w:pPr>
        <w:rPr>
          <w:rFonts w:ascii="Arial" w:eastAsia="Times New Roman" w:hAnsi="Arial" w:cs="Arial"/>
          <w:sz w:val="22"/>
          <w:szCs w:val="22"/>
        </w:rPr>
      </w:pPr>
    </w:p>
    <w:p w:rsidR="0057071E" w:rsidRDefault="00350E6A" w:rsidP="00A04985">
      <w:pPr>
        <w:jc w:val="both"/>
        <w:rPr>
          <w:rFonts w:ascii="Arial" w:eastAsia="Times New Roman" w:hAnsi="Arial" w:cs="Arial"/>
          <w:sz w:val="22"/>
          <w:szCs w:val="22"/>
        </w:rPr>
      </w:pPr>
      <w:r>
        <w:rPr>
          <w:rFonts w:ascii="Arial" w:eastAsia="Times New Roman" w:hAnsi="Arial" w:cs="Arial"/>
          <w:sz w:val="22"/>
          <w:szCs w:val="22"/>
        </w:rPr>
        <w:t>El día 10</w:t>
      </w:r>
      <w:r w:rsidR="00A04985">
        <w:rPr>
          <w:rFonts w:ascii="Arial" w:eastAsia="Times New Roman" w:hAnsi="Arial" w:cs="Arial"/>
          <w:sz w:val="22"/>
          <w:szCs w:val="22"/>
        </w:rPr>
        <w:t xml:space="preserve"> de marzo de 2015 se notifica a</w:t>
      </w:r>
      <w:r>
        <w:rPr>
          <w:rFonts w:ascii="Arial" w:eastAsia="Times New Roman" w:hAnsi="Arial" w:cs="Arial"/>
          <w:sz w:val="22"/>
          <w:szCs w:val="22"/>
        </w:rPr>
        <w:t>l</w:t>
      </w:r>
      <w:r w:rsidR="00A04985">
        <w:rPr>
          <w:rFonts w:ascii="Arial" w:eastAsia="Times New Roman" w:hAnsi="Arial" w:cs="Arial"/>
          <w:sz w:val="22"/>
          <w:szCs w:val="22"/>
        </w:rPr>
        <w:t xml:space="preserve"> Cuerpo de Bomberos</w:t>
      </w:r>
      <w:r>
        <w:rPr>
          <w:rFonts w:ascii="Arial" w:eastAsia="Times New Roman" w:hAnsi="Arial" w:cs="Arial"/>
          <w:sz w:val="22"/>
          <w:szCs w:val="22"/>
        </w:rPr>
        <w:t xml:space="preserve"> de un Recurso de Objeción al Cartel interpuesto en la Contraloría General de la Republica</w:t>
      </w:r>
      <w:r w:rsidR="00237927">
        <w:rPr>
          <w:rFonts w:ascii="Arial" w:eastAsia="Times New Roman" w:hAnsi="Arial" w:cs="Arial"/>
          <w:sz w:val="22"/>
          <w:szCs w:val="22"/>
        </w:rPr>
        <w:t xml:space="preserve"> (CGR)</w:t>
      </w:r>
      <w:r>
        <w:rPr>
          <w:rFonts w:ascii="Arial" w:eastAsia="Times New Roman" w:hAnsi="Arial" w:cs="Arial"/>
          <w:sz w:val="22"/>
          <w:szCs w:val="22"/>
        </w:rPr>
        <w:t xml:space="preserve"> por la empresa AFALPI, S.A., y se confiere tres días hábiles </w:t>
      </w:r>
      <w:r w:rsidR="00A04985">
        <w:rPr>
          <w:rFonts w:ascii="Arial" w:eastAsia="Times New Roman" w:hAnsi="Arial" w:cs="Arial"/>
          <w:sz w:val="22"/>
          <w:szCs w:val="22"/>
        </w:rPr>
        <w:t xml:space="preserve">para que la Administración se refiera. </w:t>
      </w:r>
      <w:r w:rsidR="00412957">
        <w:rPr>
          <w:rFonts w:ascii="Arial" w:eastAsia="Times New Roman" w:hAnsi="Arial" w:cs="Arial"/>
          <w:sz w:val="22"/>
          <w:szCs w:val="22"/>
        </w:rPr>
        <w:t xml:space="preserve">Se remite recurso a la Unidad técnica para que </w:t>
      </w:r>
      <w:r w:rsidR="00237927">
        <w:rPr>
          <w:rFonts w:ascii="Arial" w:eastAsia="Times New Roman" w:hAnsi="Arial" w:cs="Arial"/>
          <w:sz w:val="22"/>
          <w:szCs w:val="22"/>
        </w:rPr>
        <w:t>manifestara</w:t>
      </w:r>
      <w:r w:rsidR="00412957">
        <w:rPr>
          <w:rFonts w:ascii="Arial" w:eastAsia="Times New Roman" w:hAnsi="Arial" w:cs="Arial"/>
          <w:sz w:val="22"/>
          <w:szCs w:val="22"/>
        </w:rPr>
        <w:t xml:space="preserve"> su criterio mediante oficio CBCR-006200-2015-PRB-00215 de fecha 10 de marzo de 2015</w:t>
      </w:r>
      <w:r w:rsidR="00237927">
        <w:rPr>
          <w:rFonts w:ascii="Arial" w:eastAsia="Times New Roman" w:hAnsi="Arial" w:cs="Arial"/>
          <w:sz w:val="22"/>
          <w:szCs w:val="22"/>
        </w:rPr>
        <w:t>. El día 13 de marzo de 2015, en oficio CBCR-006555-2015-DOB se recibe respuesta de la Dirección Operativa y en esa misma fecha se envía respuesta al recurso mediante oficio CBCR-006564-2015-PRB-00233.</w:t>
      </w:r>
      <w:r w:rsidR="00412957">
        <w:rPr>
          <w:rFonts w:ascii="Arial" w:eastAsia="Times New Roman" w:hAnsi="Arial" w:cs="Arial"/>
          <w:sz w:val="22"/>
          <w:szCs w:val="22"/>
        </w:rPr>
        <w:t xml:space="preserve"> </w:t>
      </w:r>
    </w:p>
    <w:p w:rsidR="00237927" w:rsidRDefault="00237927" w:rsidP="00A04985">
      <w:pPr>
        <w:jc w:val="both"/>
        <w:rPr>
          <w:rFonts w:ascii="Arial" w:eastAsia="Times New Roman" w:hAnsi="Arial" w:cs="Arial"/>
          <w:sz w:val="22"/>
          <w:szCs w:val="22"/>
        </w:rPr>
      </w:pPr>
    </w:p>
    <w:p w:rsidR="00237927" w:rsidRDefault="00397554" w:rsidP="00A04985">
      <w:pPr>
        <w:jc w:val="both"/>
        <w:rPr>
          <w:rFonts w:ascii="Arial" w:eastAsia="Times New Roman" w:hAnsi="Arial" w:cs="Arial"/>
          <w:sz w:val="22"/>
          <w:szCs w:val="22"/>
        </w:rPr>
      </w:pPr>
      <w:r>
        <w:rPr>
          <w:rFonts w:ascii="Arial" w:eastAsia="Times New Roman" w:hAnsi="Arial" w:cs="Arial"/>
          <w:sz w:val="22"/>
          <w:szCs w:val="22"/>
        </w:rPr>
        <w:t xml:space="preserve">El 20 de marzo de 2015 mediante oficio R-DCA-221-2015 la CGR notifica la resolución del recurso, declarándolo </w:t>
      </w:r>
      <w:r w:rsidR="00E058CC">
        <w:rPr>
          <w:rFonts w:ascii="Arial" w:eastAsia="Times New Roman" w:hAnsi="Arial" w:cs="Arial"/>
          <w:sz w:val="22"/>
          <w:szCs w:val="22"/>
        </w:rPr>
        <w:t>SIN LUGAR con fundamento en lo que disponen los artículos 182, 183 y 184 de la Constitución Política, 8 y 9 de la Ley No. 8454 “Ley de Certificados, Firmas Digitales y Documentos Electrónicos”, 81 y siguientes de la Ley de Contratación Administrativa, 52 y 170 y siguientes del Reglamento de la Ley de Contratación Administrativa.</w:t>
      </w:r>
    </w:p>
    <w:p w:rsidR="00300CDD" w:rsidRDefault="00300CDD" w:rsidP="00A04985">
      <w:pPr>
        <w:jc w:val="both"/>
        <w:rPr>
          <w:rFonts w:ascii="Arial" w:eastAsia="Times New Roman" w:hAnsi="Arial" w:cs="Arial"/>
          <w:sz w:val="22"/>
          <w:szCs w:val="22"/>
        </w:rPr>
      </w:pPr>
    </w:p>
    <w:p w:rsidR="00486775" w:rsidRDefault="00486775" w:rsidP="00A04985">
      <w:pPr>
        <w:jc w:val="both"/>
        <w:rPr>
          <w:rFonts w:ascii="Arial" w:eastAsia="Times New Roman" w:hAnsi="Arial" w:cs="Arial"/>
          <w:sz w:val="22"/>
          <w:szCs w:val="22"/>
        </w:rPr>
      </w:pPr>
      <w:r>
        <w:rPr>
          <w:rFonts w:ascii="Arial" w:eastAsia="Times New Roman" w:hAnsi="Arial" w:cs="Arial"/>
          <w:sz w:val="22"/>
          <w:szCs w:val="22"/>
        </w:rPr>
        <w:t>Mediante oficio sin número de fecha 24 de marzo de 2015, la empresa SONDEL, S.A realiza una nueva solicitud de aclaración, la misma es trasferida a la Unidad Usuaria mediante oficio CBCR-007408-2015-PRB-00266. En esa misma fecha en el oficio CBCR-007426-2015-DOB-00183 la Dirección Operativa da su criterio técnico y se comunica a la empresa mediante oficio CBCR-007498-2015-PRB-00273.</w:t>
      </w:r>
    </w:p>
    <w:p w:rsidR="00140C7E" w:rsidRPr="00CD238E" w:rsidRDefault="00140C7E" w:rsidP="00140C7E">
      <w:pPr>
        <w:rPr>
          <w:rFonts w:ascii="Arial" w:eastAsia="Times New Roman" w:hAnsi="Arial" w:cs="Arial"/>
          <w:sz w:val="22"/>
          <w:szCs w:val="22"/>
        </w:rPr>
      </w:pPr>
      <w:r w:rsidRPr="00027EFA">
        <w:rPr>
          <w:rFonts w:ascii="Arial" w:eastAsia="Times New Roman" w:hAnsi="Arial" w:cs="Arial"/>
          <w:sz w:val="22"/>
          <w:szCs w:val="22"/>
        </w:rPr>
        <w:t> </w:t>
      </w:r>
    </w:p>
    <w:p w:rsidR="00140C7E" w:rsidRPr="00027EFA" w:rsidRDefault="00140C7E" w:rsidP="00140C7E">
      <w:pPr>
        <w:rPr>
          <w:rFonts w:ascii="Arial" w:eastAsia="Times New Roman" w:hAnsi="Arial" w:cs="Arial"/>
          <w:sz w:val="22"/>
          <w:szCs w:val="22"/>
        </w:rPr>
      </w:pPr>
      <w:r w:rsidRPr="00027EFA">
        <w:rPr>
          <w:rFonts w:ascii="Arial" w:eastAsia="Times New Roman" w:hAnsi="Arial" w:cs="Arial"/>
          <w:color w:val="000000"/>
          <w:sz w:val="22"/>
          <w:szCs w:val="22"/>
        </w:rPr>
        <w:t xml:space="preserve">El plazo de recepción de ofertas cerró el </w:t>
      </w:r>
      <w:r w:rsidR="00AD2B83">
        <w:rPr>
          <w:rFonts w:ascii="Arial" w:eastAsia="Times New Roman" w:hAnsi="Arial" w:cs="Arial"/>
          <w:color w:val="000000"/>
          <w:sz w:val="22"/>
          <w:szCs w:val="22"/>
        </w:rPr>
        <w:t>15</w:t>
      </w:r>
      <w:r>
        <w:rPr>
          <w:rFonts w:ascii="Arial" w:eastAsia="Times New Roman" w:hAnsi="Arial" w:cs="Arial"/>
          <w:color w:val="000000"/>
          <w:sz w:val="22"/>
          <w:szCs w:val="22"/>
        </w:rPr>
        <w:t xml:space="preserve"> </w:t>
      </w:r>
      <w:r w:rsidRPr="00027EFA">
        <w:rPr>
          <w:rFonts w:ascii="Arial" w:eastAsia="Times New Roman" w:hAnsi="Arial" w:cs="Arial"/>
          <w:color w:val="000000"/>
          <w:sz w:val="22"/>
          <w:szCs w:val="22"/>
        </w:rPr>
        <w:t xml:space="preserve">de </w:t>
      </w:r>
      <w:r w:rsidR="00AD2B83">
        <w:rPr>
          <w:rFonts w:ascii="Arial" w:eastAsia="Times New Roman" w:hAnsi="Arial" w:cs="Arial"/>
          <w:color w:val="000000"/>
          <w:sz w:val="22"/>
          <w:szCs w:val="22"/>
        </w:rPr>
        <w:t>abril</w:t>
      </w:r>
      <w:r w:rsidRPr="00027EFA">
        <w:rPr>
          <w:rFonts w:ascii="Arial" w:eastAsia="Times New Roman" w:hAnsi="Arial" w:cs="Arial"/>
          <w:color w:val="000000"/>
          <w:sz w:val="22"/>
          <w:szCs w:val="22"/>
        </w:rPr>
        <w:t xml:space="preserve"> de 201</w:t>
      </w:r>
      <w:r>
        <w:rPr>
          <w:rFonts w:ascii="Arial" w:eastAsia="Times New Roman" w:hAnsi="Arial" w:cs="Arial"/>
          <w:color w:val="000000"/>
          <w:sz w:val="22"/>
          <w:szCs w:val="22"/>
        </w:rPr>
        <w:t>5, a las 10:00 horas</w:t>
      </w:r>
      <w:r w:rsidRPr="00027EFA">
        <w:rPr>
          <w:rFonts w:ascii="Arial" w:eastAsia="Times New Roman" w:hAnsi="Arial" w:cs="Arial"/>
          <w:color w:val="000000"/>
          <w:sz w:val="22"/>
          <w:szCs w:val="22"/>
        </w:rPr>
        <w:t>.</w:t>
      </w:r>
    </w:p>
    <w:p w:rsidR="00140C7E" w:rsidRPr="00027EFA" w:rsidRDefault="00140C7E" w:rsidP="00140C7E">
      <w:pPr>
        <w:rPr>
          <w:rFonts w:ascii="Arial" w:eastAsia="Times New Roman" w:hAnsi="Arial" w:cs="Arial"/>
          <w:sz w:val="22"/>
          <w:szCs w:val="22"/>
        </w:rPr>
      </w:pPr>
      <w:r w:rsidRPr="00027EFA">
        <w:rPr>
          <w:rFonts w:ascii="Arial" w:eastAsia="Times New Roman" w:hAnsi="Arial" w:cs="Arial"/>
          <w:sz w:val="22"/>
          <w:szCs w:val="22"/>
        </w:rPr>
        <w:t> </w:t>
      </w:r>
    </w:p>
    <w:p w:rsidR="00140C7E" w:rsidRPr="00027EFA" w:rsidRDefault="00140C7E" w:rsidP="00140C7E">
      <w:pPr>
        <w:rPr>
          <w:rFonts w:ascii="Arial" w:eastAsia="Times New Roman" w:hAnsi="Arial" w:cs="Arial"/>
          <w:sz w:val="22"/>
          <w:szCs w:val="22"/>
        </w:rPr>
      </w:pPr>
      <w:r>
        <w:rPr>
          <w:rFonts w:ascii="Arial" w:eastAsia="Times New Roman" w:hAnsi="Arial" w:cs="Arial"/>
          <w:color w:val="000000"/>
          <w:sz w:val="22"/>
          <w:szCs w:val="22"/>
        </w:rPr>
        <w:t xml:space="preserve">Se recibieron </w:t>
      </w:r>
      <w:r w:rsidR="00AD2B83">
        <w:rPr>
          <w:rFonts w:ascii="Arial" w:eastAsia="Times New Roman" w:hAnsi="Arial" w:cs="Arial"/>
          <w:color w:val="000000"/>
          <w:sz w:val="22"/>
          <w:szCs w:val="22"/>
        </w:rPr>
        <w:t>diez</w:t>
      </w:r>
      <w:r w:rsidRPr="00027EFA">
        <w:rPr>
          <w:rFonts w:ascii="Arial" w:eastAsia="Times New Roman" w:hAnsi="Arial" w:cs="Arial"/>
          <w:color w:val="000000"/>
          <w:sz w:val="22"/>
          <w:szCs w:val="22"/>
        </w:rPr>
        <w:t xml:space="preserve"> (</w:t>
      </w:r>
      <w:r w:rsidR="00AD2B83">
        <w:rPr>
          <w:rFonts w:ascii="Arial" w:eastAsia="Times New Roman" w:hAnsi="Arial" w:cs="Arial"/>
          <w:color w:val="000000"/>
          <w:sz w:val="22"/>
          <w:szCs w:val="22"/>
        </w:rPr>
        <w:t>1</w:t>
      </w:r>
      <w:r w:rsidRPr="00027EFA">
        <w:rPr>
          <w:rFonts w:ascii="Arial" w:eastAsia="Times New Roman" w:hAnsi="Arial" w:cs="Arial"/>
          <w:color w:val="000000"/>
          <w:sz w:val="22"/>
          <w:szCs w:val="22"/>
        </w:rPr>
        <w:t>0) ofertas, a saber:</w:t>
      </w:r>
    </w:p>
    <w:p w:rsidR="00140C7E" w:rsidRPr="00027EFA" w:rsidRDefault="00140C7E" w:rsidP="00140C7E">
      <w:pPr>
        <w:rPr>
          <w:rFonts w:ascii="Arial" w:eastAsia="Times New Roman" w:hAnsi="Arial" w:cs="Arial"/>
          <w:sz w:val="22"/>
          <w:szCs w:val="22"/>
        </w:rPr>
      </w:pPr>
      <w:r w:rsidRPr="00027EFA">
        <w:rPr>
          <w:rFonts w:ascii="Arial" w:eastAsia="Times New Roman" w:hAnsi="Arial" w:cs="Arial"/>
          <w:sz w:val="22"/>
          <w:szCs w:val="22"/>
        </w:rPr>
        <w:t> </w:t>
      </w:r>
    </w:p>
    <w:p w:rsidR="00140C7E" w:rsidRPr="00BF1763" w:rsidRDefault="00140C7E" w:rsidP="00140C7E">
      <w:pPr>
        <w:rPr>
          <w:rFonts w:ascii="Arial" w:eastAsia="Times New Roman" w:hAnsi="Arial" w:cs="Arial"/>
          <w:b/>
          <w:sz w:val="22"/>
          <w:szCs w:val="22"/>
        </w:rPr>
      </w:pPr>
      <w:r w:rsidRPr="00BF1763">
        <w:rPr>
          <w:rStyle w:val="Textoennegrita"/>
          <w:rFonts w:ascii="Arial" w:eastAsia="Times New Roman" w:hAnsi="Arial" w:cs="Arial"/>
          <w:b w:val="0"/>
          <w:color w:val="000000"/>
          <w:sz w:val="22"/>
          <w:szCs w:val="22"/>
        </w:rPr>
        <w:lastRenderedPageBreak/>
        <w:t xml:space="preserve">Oferta 1.  </w:t>
      </w:r>
      <w:r w:rsidR="00AD2B83" w:rsidRPr="00BF1763">
        <w:rPr>
          <w:rStyle w:val="Textoennegrita"/>
          <w:rFonts w:ascii="Arial" w:eastAsia="Times New Roman" w:hAnsi="Arial" w:cs="Arial"/>
          <w:b w:val="0"/>
          <w:color w:val="000000"/>
          <w:sz w:val="22"/>
          <w:szCs w:val="22"/>
        </w:rPr>
        <w:t xml:space="preserve">EQUIPOS DE SALUD OCUPACIONAL, S.A </w:t>
      </w:r>
      <w:r w:rsidRPr="00BF1763">
        <w:rPr>
          <w:rStyle w:val="Textoennegrita"/>
          <w:rFonts w:ascii="Arial" w:eastAsia="Times New Roman" w:hAnsi="Arial" w:cs="Arial"/>
          <w:b w:val="0"/>
          <w:color w:val="000000"/>
          <w:sz w:val="22"/>
          <w:szCs w:val="22"/>
        </w:rPr>
        <w:t>(Folios</w:t>
      </w:r>
      <w:r w:rsidRPr="00BF1763">
        <w:rPr>
          <w:rFonts w:ascii="Arial" w:eastAsia="Times New Roman" w:hAnsi="Arial" w:cs="Arial"/>
          <w:b/>
          <w:sz w:val="22"/>
          <w:szCs w:val="22"/>
        </w:rPr>
        <w:t xml:space="preserve"> </w:t>
      </w:r>
      <w:r w:rsidR="00AD2B83" w:rsidRPr="00BF1763">
        <w:rPr>
          <w:rFonts w:ascii="Arial" w:eastAsia="Times New Roman" w:hAnsi="Arial" w:cs="Arial"/>
          <w:b/>
          <w:sz w:val="22"/>
          <w:szCs w:val="22"/>
        </w:rPr>
        <w:t>305</w:t>
      </w:r>
      <w:r w:rsidRPr="00BF1763">
        <w:rPr>
          <w:rStyle w:val="Textoennegrita"/>
          <w:rFonts w:ascii="Arial" w:eastAsia="Times New Roman" w:hAnsi="Arial" w:cs="Arial"/>
          <w:b w:val="0"/>
          <w:color w:val="000000"/>
          <w:sz w:val="22"/>
          <w:szCs w:val="22"/>
        </w:rPr>
        <w:t xml:space="preserve"> - </w:t>
      </w:r>
      <w:r w:rsidR="00AD2B83" w:rsidRPr="00BF1763">
        <w:rPr>
          <w:rStyle w:val="Textoennegrita"/>
          <w:rFonts w:ascii="Arial" w:eastAsia="Times New Roman" w:hAnsi="Arial" w:cs="Arial"/>
          <w:b w:val="0"/>
          <w:color w:val="000000"/>
          <w:sz w:val="22"/>
          <w:szCs w:val="22"/>
        </w:rPr>
        <w:t>328</w:t>
      </w:r>
      <w:r w:rsidRPr="00BF1763">
        <w:rPr>
          <w:rStyle w:val="Textoennegrita"/>
          <w:rFonts w:ascii="Arial" w:eastAsia="Times New Roman" w:hAnsi="Arial" w:cs="Arial"/>
          <w:b w:val="0"/>
          <w:color w:val="000000"/>
          <w:sz w:val="22"/>
          <w:szCs w:val="22"/>
        </w:rPr>
        <w:t>)</w:t>
      </w:r>
      <w:r w:rsidRPr="00BF1763">
        <w:rPr>
          <w:rFonts w:ascii="Arial" w:eastAsia="Times New Roman" w:hAnsi="Arial" w:cs="Arial"/>
          <w:b/>
          <w:sz w:val="22"/>
          <w:szCs w:val="22"/>
        </w:rPr>
        <w:t> </w:t>
      </w:r>
    </w:p>
    <w:p w:rsidR="00140C7E" w:rsidRPr="00BF1763" w:rsidRDefault="00140C7E" w:rsidP="00140C7E">
      <w:pPr>
        <w:rPr>
          <w:rStyle w:val="Textoennegrita"/>
          <w:rFonts w:ascii="Arial" w:eastAsia="Times New Roman" w:hAnsi="Arial" w:cs="Arial"/>
          <w:b w:val="0"/>
          <w:color w:val="000000"/>
          <w:sz w:val="22"/>
          <w:szCs w:val="22"/>
        </w:rPr>
      </w:pPr>
      <w:r w:rsidRPr="00BF1763">
        <w:rPr>
          <w:rStyle w:val="Textoennegrita"/>
          <w:rFonts w:ascii="Arial" w:eastAsia="Times New Roman" w:hAnsi="Arial" w:cs="Arial"/>
          <w:b w:val="0"/>
          <w:color w:val="000000"/>
          <w:sz w:val="22"/>
          <w:szCs w:val="22"/>
        </w:rPr>
        <w:t xml:space="preserve">Oferta 2.  </w:t>
      </w:r>
      <w:r w:rsidR="00AD2B83" w:rsidRPr="00BF1763">
        <w:rPr>
          <w:rStyle w:val="Textoennegrita"/>
          <w:rFonts w:ascii="Arial" w:eastAsia="Times New Roman" w:hAnsi="Arial" w:cs="Arial"/>
          <w:b w:val="0"/>
          <w:color w:val="000000"/>
          <w:sz w:val="22"/>
          <w:szCs w:val="22"/>
        </w:rPr>
        <w:t xml:space="preserve">CASCO SAFETY, S.A </w:t>
      </w:r>
      <w:r w:rsidRPr="00BF1763">
        <w:rPr>
          <w:rStyle w:val="Textoennegrita"/>
          <w:rFonts w:ascii="Arial" w:eastAsia="Times New Roman" w:hAnsi="Arial" w:cs="Arial"/>
          <w:b w:val="0"/>
          <w:color w:val="000000"/>
          <w:sz w:val="22"/>
          <w:szCs w:val="22"/>
        </w:rPr>
        <w:t xml:space="preserve">(Folios </w:t>
      </w:r>
      <w:r w:rsidR="00AD2B83" w:rsidRPr="00BF1763">
        <w:rPr>
          <w:rStyle w:val="Textoennegrita"/>
          <w:rFonts w:ascii="Arial" w:eastAsia="Times New Roman" w:hAnsi="Arial" w:cs="Arial"/>
          <w:b w:val="0"/>
          <w:color w:val="000000"/>
          <w:sz w:val="22"/>
          <w:szCs w:val="22"/>
        </w:rPr>
        <w:t>329</w:t>
      </w:r>
      <w:r w:rsidRPr="00BF1763">
        <w:rPr>
          <w:rStyle w:val="Textoennegrita"/>
          <w:rFonts w:ascii="Arial" w:eastAsia="Times New Roman" w:hAnsi="Arial" w:cs="Arial"/>
          <w:b w:val="0"/>
          <w:color w:val="000000"/>
          <w:sz w:val="22"/>
          <w:szCs w:val="22"/>
        </w:rPr>
        <w:t xml:space="preserve"> al </w:t>
      </w:r>
      <w:r w:rsidR="00AD2B83" w:rsidRPr="00BF1763">
        <w:rPr>
          <w:rStyle w:val="Textoennegrita"/>
          <w:rFonts w:ascii="Arial" w:eastAsia="Times New Roman" w:hAnsi="Arial" w:cs="Arial"/>
          <w:b w:val="0"/>
          <w:color w:val="000000"/>
          <w:sz w:val="22"/>
          <w:szCs w:val="22"/>
        </w:rPr>
        <w:t>344</w:t>
      </w:r>
      <w:r w:rsidRPr="00BF1763">
        <w:rPr>
          <w:rStyle w:val="Textoennegrita"/>
          <w:rFonts w:ascii="Arial" w:eastAsia="Times New Roman" w:hAnsi="Arial" w:cs="Arial"/>
          <w:b w:val="0"/>
          <w:color w:val="000000"/>
          <w:sz w:val="22"/>
          <w:szCs w:val="22"/>
        </w:rPr>
        <w:t>)</w:t>
      </w:r>
    </w:p>
    <w:p w:rsidR="00AD2B83" w:rsidRPr="00BF1763" w:rsidRDefault="00AD2B83" w:rsidP="00AD2B83">
      <w:pPr>
        <w:rPr>
          <w:rFonts w:ascii="Arial" w:eastAsia="Times New Roman" w:hAnsi="Arial" w:cs="Arial"/>
          <w:b/>
          <w:sz w:val="22"/>
          <w:szCs w:val="22"/>
        </w:rPr>
      </w:pPr>
      <w:r w:rsidRPr="00BF1763">
        <w:rPr>
          <w:rStyle w:val="Textoennegrita"/>
          <w:rFonts w:ascii="Arial" w:eastAsia="Times New Roman" w:hAnsi="Arial" w:cs="Arial"/>
          <w:b w:val="0"/>
          <w:color w:val="000000"/>
          <w:sz w:val="22"/>
          <w:szCs w:val="22"/>
        </w:rPr>
        <w:t>Oferta 3.  SONDEL, S.A (Folios 345 al 4</w:t>
      </w:r>
      <w:r w:rsidR="00CC735C" w:rsidRPr="00BF1763">
        <w:rPr>
          <w:rStyle w:val="Textoennegrita"/>
          <w:rFonts w:ascii="Arial" w:eastAsia="Times New Roman" w:hAnsi="Arial" w:cs="Arial"/>
          <w:b w:val="0"/>
          <w:color w:val="000000"/>
          <w:sz w:val="22"/>
          <w:szCs w:val="22"/>
        </w:rPr>
        <w:t>86</w:t>
      </w:r>
      <w:r w:rsidRPr="00BF1763">
        <w:rPr>
          <w:rStyle w:val="Textoennegrita"/>
          <w:rFonts w:ascii="Arial" w:eastAsia="Times New Roman" w:hAnsi="Arial" w:cs="Arial"/>
          <w:b w:val="0"/>
          <w:color w:val="000000"/>
          <w:sz w:val="22"/>
          <w:szCs w:val="22"/>
        </w:rPr>
        <w:t>)</w:t>
      </w:r>
    </w:p>
    <w:p w:rsidR="00AD2B83" w:rsidRPr="00BF1763" w:rsidRDefault="00AD2B83" w:rsidP="00AD2B83">
      <w:pPr>
        <w:rPr>
          <w:rFonts w:ascii="Arial" w:eastAsia="Times New Roman" w:hAnsi="Arial" w:cs="Arial"/>
          <w:b/>
          <w:bCs/>
          <w:color w:val="000000"/>
          <w:sz w:val="22"/>
          <w:szCs w:val="22"/>
        </w:rPr>
      </w:pPr>
      <w:r w:rsidRPr="00BF1763">
        <w:rPr>
          <w:rStyle w:val="Textoennegrita"/>
          <w:rFonts w:ascii="Arial" w:eastAsia="Times New Roman" w:hAnsi="Arial" w:cs="Arial"/>
          <w:b w:val="0"/>
          <w:color w:val="000000"/>
          <w:sz w:val="22"/>
          <w:szCs w:val="22"/>
        </w:rPr>
        <w:t xml:space="preserve">Oferta 4.  AFALPI, S.A (Folios </w:t>
      </w:r>
      <w:r w:rsidR="00CC735C" w:rsidRPr="00BF1763">
        <w:rPr>
          <w:rStyle w:val="Textoennegrita"/>
          <w:rFonts w:ascii="Arial" w:eastAsia="Times New Roman" w:hAnsi="Arial" w:cs="Arial"/>
          <w:b w:val="0"/>
          <w:color w:val="000000"/>
          <w:sz w:val="22"/>
          <w:szCs w:val="22"/>
        </w:rPr>
        <w:t>487</w:t>
      </w:r>
      <w:r w:rsidRPr="00BF1763">
        <w:rPr>
          <w:rStyle w:val="Textoennegrita"/>
          <w:rFonts w:ascii="Arial" w:eastAsia="Times New Roman" w:hAnsi="Arial" w:cs="Arial"/>
          <w:b w:val="0"/>
          <w:color w:val="000000"/>
          <w:sz w:val="22"/>
          <w:szCs w:val="22"/>
        </w:rPr>
        <w:t xml:space="preserve"> al </w:t>
      </w:r>
      <w:r w:rsidR="00CC735C" w:rsidRPr="00BF1763">
        <w:rPr>
          <w:rStyle w:val="Textoennegrita"/>
          <w:rFonts w:ascii="Arial" w:eastAsia="Times New Roman" w:hAnsi="Arial" w:cs="Arial"/>
          <w:b w:val="0"/>
          <w:color w:val="000000"/>
          <w:sz w:val="22"/>
          <w:szCs w:val="22"/>
        </w:rPr>
        <w:t>54</w:t>
      </w:r>
      <w:r w:rsidRPr="00BF1763">
        <w:rPr>
          <w:rStyle w:val="Textoennegrita"/>
          <w:rFonts w:ascii="Arial" w:eastAsia="Times New Roman" w:hAnsi="Arial" w:cs="Arial"/>
          <w:b w:val="0"/>
          <w:color w:val="000000"/>
          <w:sz w:val="22"/>
          <w:szCs w:val="22"/>
        </w:rPr>
        <w:t>4)</w:t>
      </w:r>
    </w:p>
    <w:p w:rsidR="00AD2B83" w:rsidRPr="00BF1763" w:rsidRDefault="00AD2B83" w:rsidP="00AD2B83">
      <w:pPr>
        <w:rPr>
          <w:rFonts w:ascii="Arial" w:eastAsia="Times New Roman" w:hAnsi="Arial" w:cs="Arial"/>
          <w:b/>
          <w:sz w:val="22"/>
          <w:szCs w:val="22"/>
        </w:rPr>
      </w:pPr>
      <w:r w:rsidRPr="00BF1763">
        <w:rPr>
          <w:rStyle w:val="Textoennegrita"/>
          <w:rFonts w:ascii="Arial" w:eastAsia="Times New Roman" w:hAnsi="Arial" w:cs="Arial"/>
          <w:b w:val="0"/>
          <w:color w:val="000000"/>
          <w:sz w:val="22"/>
          <w:szCs w:val="22"/>
        </w:rPr>
        <w:t xml:space="preserve">Oferta 5.  EL PARAIS AZUL, S.A (Folios </w:t>
      </w:r>
      <w:r w:rsidR="00CC735C" w:rsidRPr="00BF1763">
        <w:rPr>
          <w:rStyle w:val="Textoennegrita"/>
          <w:rFonts w:ascii="Arial" w:eastAsia="Times New Roman" w:hAnsi="Arial" w:cs="Arial"/>
          <w:b w:val="0"/>
          <w:color w:val="000000"/>
          <w:sz w:val="22"/>
          <w:szCs w:val="22"/>
        </w:rPr>
        <w:t>545</w:t>
      </w:r>
      <w:r w:rsidRPr="00BF1763">
        <w:rPr>
          <w:rStyle w:val="Textoennegrita"/>
          <w:rFonts w:ascii="Arial" w:eastAsia="Times New Roman" w:hAnsi="Arial" w:cs="Arial"/>
          <w:b w:val="0"/>
          <w:color w:val="000000"/>
          <w:sz w:val="22"/>
          <w:szCs w:val="22"/>
        </w:rPr>
        <w:t xml:space="preserve"> al </w:t>
      </w:r>
      <w:r w:rsidR="00CC735C" w:rsidRPr="00BF1763">
        <w:rPr>
          <w:rStyle w:val="Textoennegrita"/>
          <w:rFonts w:ascii="Arial" w:eastAsia="Times New Roman" w:hAnsi="Arial" w:cs="Arial"/>
          <w:b w:val="0"/>
          <w:color w:val="000000"/>
          <w:sz w:val="22"/>
          <w:szCs w:val="22"/>
        </w:rPr>
        <w:t>556</w:t>
      </w:r>
      <w:r w:rsidRPr="00BF1763">
        <w:rPr>
          <w:rStyle w:val="Textoennegrita"/>
          <w:rFonts w:ascii="Arial" w:eastAsia="Times New Roman" w:hAnsi="Arial" w:cs="Arial"/>
          <w:b w:val="0"/>
          <w:color w:val="000000"/>
          <w:sz w:val="22"/>
          <w:szCs w:val="22"/>
        </w:rPr>
        <w:t>)</w:t>
      </w:r>
    </w:p>
    <w:p w:rsidR="00AD2B83" w:rsidRPr="00BF1763" w:rsidRDefault="00AD2B83" w:rsidP="00AD2B83">
      <w:pPr>
        <w:rPr>
          <w:rFonts w:ascii="Arial" w:eastAsia="Times New Roman" w:hAnsi="Arial" w:cs="Arial"/>
          <w:b/>
          <w:sz w:val="22"/>
          <w:szCs w:val="22"/>
        </w:rPr>
      </w:pPr>
      <w:r w:rsidRPr="00BF1763">
        <w:rPr>
          <w:rStyle w:val="Textoennegrita"/>
          <w:rFonts w:ascii="Arial" w:eastAsia="Times New Roman" w:hAnsi="Arial" w:cs="Arial"/>
          <w:b w:val="0"/>
          <w:color w:val="000000"/>
          <w:sz w:val="22"/>
          <w:szCs w:val="22"/>
        </w:rPr>
        <w:t xml:space="preserve">Oferta 6.  INVOTOR, S.A (Folios </w:t>
      </w:r>
      <w:r w:rsidR="00CC735C" w:rsidRPr="00BF1763">
        <w:rPr>
          <w:rStyle w:val="Textoennegrita"/>
          <w:rFonts w:ascii="Arial" w:eastAsia="Times New Roman" w:hAnsi="Arial" w:cs="Arial"/>
          <w:b w:val="0"/>
          <w:color w:val="000000"/>
          <w:sz w:val="22"/>
          <w:szCs w:val="22"/>
        </w:rPr>
        <w:t>557</w:t>
      </w:r>
      <w:r w:rsidRPr="00BF1763">
        <w:rPr>
          <w:rStyle w:val="Textoennegrita"/>
          <w:rFonts w:ascii="Arial" w:eastAsia="Times New Roman" w:hAnsi="Arial" w:cs="Arial"/>
          <w:b w:val="0"/>
          <w:color w:val="000000"/>
          <w:sz w:val="22"/>
          <w:szCs w:val="22"/>
        </w:rPr>
        <w:t xml:space="preserve"> al </w:t>
      </w:r>
      <w:r w:rsidR="00CC735C" w:rsidRPr="00BF1763">
        <w:rPr>
          <w:rStyle w:val="Textoennegrita"/>
          <w:rFonts w:ascii="Arial" w:eastAsia="Times New Roman" w:hAnsi="Arial" w:cs="Arial"/>
          <w:b w:val="0"/>
          <w:color w:val="000000"/>
          <w:sz w:val="22"/>
          <w:szCs w:val="22"/>
        </w:rPr>
        <w:t>616</w:t>
      </w:r>
      <w:r w:rsidRPr="00BF1763">
        <w:rPr>
          <w:rStyle w:val="Textoennegrita"/>
          <w:rFonts w:ascii="Arial" w:eastAsia="Times New Roman" w:hAnsi="Arial" w:cs="Arial"/>
          <w:b w:val="0"/>
          <w:color w:val="000000"/>
          <w:sz w:val="22"/>
          <w:szCs w:val="22"/>
        </w:rPr>
        <w:t>)</w:t>
      </w:r>
    </w:p>
    <w:p w:rsidR="00AD2B83" w:rsidRPr="00F92411" w:rsidRDefault="00AD2B83" w:rsidP="00AD2B83">
      <w:pPr>
        <w:rPr>
          <w:rFonts w:ascii="Arial" w:eastAsia="Times New Roman" w:hAnsi="Arial" w:cs="Arial"/>
          <w:b/>
          <w:sz w:val="22"/>
          <w:szCs w:val="22"/>
          <w:lang w:val="es-CR"/>
        </w:rPr>
      </w:pPr>
      <w:r w:rsidRPr="00BF1763">
        <w:rPr>
          <w:rStyle w:val="Textoennegrita"/>
          <w:rFonts w:ascii="Arial" w:eastAsia="Times New Roman" w:hAnsi="Arial" w:cs="Arial"/>
          <w:b w:val="0"/>
          <w:color w:val="000000"/>
          <w:sz w:val="22"/>
          <w:szCs w:val="22"/>
        </w:rPr>
        <w:t xml:space="preserve">Oferta 7.  </w:t>
      </w:r>
      <w:r w:rsidRPr="00F92411">
        <w:rPr>
          <w:rStyle w:val="Textoennegrita"/>
          <w:rFonts w:ascii="Arial" w:eastAsia="Times New Roman" w:hAnsi="Arial" w:cs="Arial"/>
          <w:b w:val="0"/>
          <w:color w:val="000000"/>
          <w:sz w:val="22"/>
          <w:szCs w:val="22"/>
          <w:lang w:val="es-CR"/>
        </w:rPr>
        <w:t xml:space="preserve">INDUSTRIAL FIRE AND RESCUE EQUIPMENT S.A (Folios </w:t>
      </w:r>
      <w:r w:rsidR="00CC735C" w:rsidRPr="00F92411">
        <w:rPr>
          <w:rStyle w:val="Textoennegrita"/>
          <w:rFonts w:ascii="Arial" w:eastAsia="Times New Roman" w:hAnsi="Arial" w:cs="Arial"/>
          <w:b w:val="0"/>
          <w:color w:val="000000"/>
          <w:sz w:val="22"/>
          <w:szCs w:val="22"/>
          <w:lang w:val="es-CR"/>
        </w:rPr>
        <w:t>617</w:t>
      </w:r>
      <w:r w:rsidRPr="00F92411">
        <w:rPr>
          <w:rStyle w:val="Textoennegrita"/>
          <w:rFonts w:ascii="Arial" w:eastAsia="Times New Roman" w:hAnsi="Arial" w:cs="Arial"/>
          <w:b w:val="0"/>
          <w:color w:val="000000"/>
          <w:sz w:val="22"/>
          <w:szCs w:val="22"/>
          <w:lang w:val="es-CR"/>
        </w:rPr>
        <w:t xml:space="preserve"> al </w:t>
      </w:r>
      <w:r w:rsidR="00CC735C" w:rsidRPr="00F92411">
        <w:rPr>
          <w:rStyle w:val="Textoennegrita"/>
          <w:rFonts w:ascii="Arial" w:eastAsia="Times New Roman" w:hAnsi="Arial" w:cs="Arial"/>
          <w:b w:val="0"/>
          <w:color w:val="000000"/>
          <w:sz w:val="22"/>
          <w:szCs w:val="22"/>
          <w:lang w:val="es-CR"/>
        </w:rPr>
        <w:t>685</w:t>
      </w:r>
      <w:r w:rsidRPr="00F92411">
        <w:rPr>
          <w:rStyle w:val="Textoennegrita"/>
          <w:rFonts w:ascii="Arial" w:eastAsia="Times New Roman" w:hAnsi="Arial" w:cs="Arial"/>
          <w:b w:val="0"/>
          <w:color w:val="000000"/>
          <w:sz w:val="22"/>
          <w:szCs w:val="22"/>
          <w:lang w:val="es-CR"/>
        </w:rPr>
        <w:t>)</w:t>
      </w:r>
    </w:p>
    <w:p w:rsidR="00AD2B83" w:rsidRPr="00BF1763" w:rsidRDefault="00AD2B83" w:rsidP="00AD2B83">
      <w:pPr>
        <w:rPr>
          <w:rFonts w:ascii="Arial" w:eastAsia="Times New Roman" w:hAnsi="Arial" w:cs="Arial"/>
          <w:b/>
          <w:sz w:val="22"/>
          <w:szCs w:val="22"/>
        </w:rPr>
      </w:pPr>
      <w:r w:rsidRPr="00BF1763">
        <w:rPr>
          <w:rStyle w:val="Textoennegrita"/>
          <w:rFonts w:ascii="Arial" w:eastAsia="Times New Roman" w:hAnsi="Arial" w:cs="Arial"/>
          <w:b w:val="0"/>
          <w:color w:val="000000"/>
          <w:sz w:val="22"/>
          <w:szCs w:val="22"/>
        </w:rPr>
        <w:t xml:space="preserve">Oferta 8.  PREVENCION Y SEGURIDAD INDUSTRIAL S.A (Folios </w:t>
      </w:r>
      <w:r w:rsidR="00CC735C" w:rsidRPr="00BF1763">
        <w:rPr>
          <w:rStyle w:val="Textoennegrita"/>
          <w:rFonts w:ascii="Arial" w:eastAsia="Times New Roman" w:hAnsi="Arial" w:cs="Arial"/>
          <w:b w:val="0"/>
          <w:color w:val="000000"/>
          <w:sz w:val="22"/>
          <w:szCs w:val="22"/>
        </w:rPr>
        <w:t>686</w:t>
      </w:r>
      <w:r w:rsidRPr="00BF1763">
        <w:rPr>
          <w:rStyle w:val="Textoennegrita"/>
          <w:rFonts w:ascii="Arial" w:eastAsia="Times New Roman" w:hAnsi="Arial" w:cs="Arial"/>
          <w:b w:val="0"/>
          <w:color w:val="000000"/>
          <w:sz w:val="22"/>
          <w:szCs w:val="22"/>
        </w:rPr>
        <w:t xml:space="preserve"> al </w:t>
      </w:r>
      <w:r w:rsidR="00CC735C" w:rsidRPr="00BF1763">
        <w:rPr>
          <w:rStyle w:val="Textoennegrita"/>
          <w:rFonts w:ascii="Arial" w:eastAsia="Times New Roman" w:hAnsi="Arial" w:cs="Arial"/>
          <w:b w:val="0"/>
          <w:color w:val="000000"/>
          <w:sz w:val="22"/>
          <w:szCs w:val="22"/>
        </w:rPr>
        <w:t>774</w:t>
      </w:r>
      <w:r w:rsidRPr="00BF1763">
        <w:rPr>
          <w:rStyle w:val="Textoennegrita"/>
          <w:rFonts w:ascii="Arial" w:eastAsia="Times New Roman" w:hAnsi="Arial" w:cs="Arial"/>
          <w:b w:val="0"/>
          <w:color w:val="000000"/>
          <w:sz w:val="22"/>
          <w:szCs w:val="22"/>
        </w:rPr>
        <w:t>)</w:t>
      </w:r>
    </w:p>
    <w:p w:rsidR="00AD2B83" w:rsidRPr="00BF1763" w:rsidRDefault="00AD2B83" w:rsidP="00AD2B83">
      <w:pPr>
        <w:rPr>
          <w:rFonts w:ascii="Arial" w:eastAsia="Times New Roman" w:hAnsi="Arial" w:cs="Arial"/>
          <w:b/>
          <w:sz w:val="22"/>
          <w:szCs w:val="22"/>
        </w:rPr>
      </w:pPr>
      <w:r w:rsidRPr="00BF1763">
        <w:rPr>
          <w:rStyle w:val="Textoennegrita"/>
          <w:rFonts w:ascii="Arial" w:eastAsia="Times New Roman" w:hAnsi="Arial" w:cs="Arial"/>
          <w:b w:val="0"/>
          <w:color w:val="000000"/>
          <w:sz w:val="22"/>
          <w:szCs w:val="22"/>
        </w:rPr>
        <w:t xml:space="preserve">Oferta 9.  JOR EQUIPOS DE EMERGENCIA S.A (Folios </w:t>
      </w:r>
      <w:r w:rsidR="00CC735C" w:rsidRPr="00BF1763">
        <w:rPr>
          <w:rStyle w:val="Textoennegrita"/>
          <w:rFonts w:ascii="Arial" w:eastAsia="Times New Roman" w:hAnsi="Arial" w:cs="Arial"/>
          <w:b w:val="0"/>
          <w:color w:val="000000"/>
          <w:sz w:val="22"/>
          <w:szCs w:val="22"/>
        </w:rPr>
        <w:t>775</w:t>
      </w:r>
      <w:r w:rsidRPr="00BF1763">
        <w:rPr>
          <w:rStyle w:val="Textoennegrita"/>
          <w:rFonts w:ascii="Arial" w:eastAsia="Times New Roman" w:hAnsi="Arial" w:cs="Arial"/>
          <w:b w:val="0"/>
          <w:color w:val="000000"/>
          <w:sz w:val="22"/>
          <w:szCs w:val="22"/>
        </w:rPr>
        <w:t xml:space="preserve"> al </w:t>
      </w:r>
      <w:r w:rsidR="00CC735C" w:rsidRPr="00BF1763">
        <w:rPr>
          <w:rStyle w:val="Textoennegrita"/>
          <w:rFonts w:ascii="Arial" w:eastAsia="Times New Roman" w:hAnsi="Arial" w:cs="Arial"/>
          <w:b w:val="0"/>
          <w:color w:val="000000"/>
          <w:sz w:val="22"/>
          <w:szCs w:val="22"/>
        </w:rPr>
        <w:t>805</w:t>
      </w:r>
      <w:r w:rsidRPr="00BF1763">
        <w:rPr>
          <w:rStyle w:val="Textoennegrita"/>
          <w:rFonts w:ascii="Arial" w:eastAsia="Times New Roman" w:hAnsi="Arial" w:cs="Arial"/>
          <w:b w:val="0"/>
          <w:color w:val="000000"/>
          <w:sz w:val="22"/>
          <w:szCs w:val="22"/>
        </w:rPr>
        <w:t>)</w:t>
      </w:r>
    </w:p>
    <w:p w:rsidR="00AD2B83" w:rsidRPr="00BF1763" w:rsidRDefault="00AD2B83" w:rsidP="00140C7E">
      <w:pPr>
        <w:rPr>
          <w:rFonts w:ascii="Arial" w:eastAsia="Times New Roman" w:hAnsi="Arial" w:cs="Arial"/>
          <w:b/>
          <w:sz w:val="22"/>
          <w:szCs w:val="22"/>
        </w:rPr>
      </w:pPr>
      <w:r w:rsidRPr="00BF1763">
        <w:rPr>
          <w:rStyle w:val="Textoennegrita"/>
          <w:rFonts w:ascii="Arial" w:eastAsia="Times New Roman" w:hAnsi="Arial" w:cs="Arial"/>
          <w:b w:val="0"/>
          <w:color w:val="000000"/>
          <w:sz w:val="22"/>
          <w:szCs w:val="22"/>
        </w:rPr>
        <w:t xml:space="preserve">Oferta 10.  CALVO GUTIERREZ ALVARO ALONSO (Folios </w:t>
      </w:r>
      <w:r w:rsidR="00BF1763" w:rsidRPr="00BF1763">
        <w:rPr>
          <w:rStyle w:val="Textoennegrita"/>
          <w:rFonts w:ascii="Arial" w:eastAsia="Times New Roman" w:hAnsi="Arial" w:cs="Arial"/>
          <w:b w:val="0"/>
          <w:color w:val="000000"/>
          <w:sz w:val="22"/>
          <w:szCs w:val="22"/>
        </w:rPr>
        <w:t>806</w:t>
      </w:r>
      <w:r w:rsidRPr="00BF1763">
        <w:rPr>
          <w:rStyle w:val="Textoennegrita"/>
          <w:rFonts w:ascii="Arial" w:eastAsia="Times New Roman" w:hAnsi="Arial" w:cs="Arial"/>
          <w:b w:val="0"/>
          <w:color w:val="000000"/>
          <w:sz w:val="22"/>
          <w:szCs w:val="22"/>
        </w:rPr>
        <w:t xml:space="preserve"> al </w:t>
      </w:r>
      <w:r w:rsidR="00BF1763" w:rsidRPr="00BF1763">
        <w:rPr>
          <w:rStyle w:val="Textoennegrita"/>
          <w:rFonts w:ascii="Arial" w:eastAsia="Times New Roman" w:hAnsi="Arial" w:cs="Arial"/>
          <w:b w:val="0"/>
          <w:color w:val="000000"/>
          <w:sz w:val="22"/>
          <w:szCs w:val="22"/>
        </w:rPr>
        <w:t>8</w:t>
      </w:r>
      <w:r w:rsidRPr="00BF1763">
        <w:rPr>
          <w:rStyle w:val="Textoennegrita"/>
          <w:rFonts w:ascii="Arial" w:eastAsia="Times New Roman" w:hAnsi="Arial" w:cs="Arial"/>
          <w:b w:val="0"/>
          <w:color w:val="000000"/>
          <w:sz w:val="22"/>
          <w:szCs w:val="22"/>
        </w:rPr>
        <w:t>3</w:t>
      </w:r>
      <w:r w:rsidR="00BF1763" w:rsidRPr="00BF1763">
        <w:rPr>
          <w:rStyle w:val="Textoennegrita"/>
          <w:rFonts w:ascii="Arial" w:eastAsia="Times New Roman" w:hAnsi="Arial" w:cs="Arial"/>
          <w:b w:val="0"/>
          <w:color w:val="000000"/>
          <w:sz w:val="22"/>
          <w:szCs w:val="22"/>
        </w:rPr>
        <w:t>5</w:t>
      </w:r>
      <w:r w:rsidRPr="00BF1763">
        <w:rPr>
          <w:rStyle w:val="Textoennegrita"/>
          <w:rFonts w:ascii="Arial" w:eastAsia="Times New Roman" w:hAnsi="Arial" w:cs="Arial"/>
          <w:b w:val="0"/>
          <w:color w:val="000000"/>
          <w:sz w:val="22"/>
          <w:szCs w:val="22"/>
        </w:rPr>
        <w:t>)</w:t>
      </w:r>
    </w:p>
    <w:p w:rsidR="00140C7E" w:rsidRDefault="00140C7E" w:rsidP="00B7781F">
      <w:pPr>
        <w:jc w:val="both"/>
        <w:rPr>
          <w:rFonts w:ascii="Arial" w:hAnsi="Arial" w:cs="Arial"/>
          <w:color w:val="000000"/>
          <w:sz w:val="22"/>
          <w:szCs w:val="22"/>
        </w:rPr>
      </w:pPr>
    </w:p>
    <w:p w:rsidR="00BF1763" w:rsidRPr="00C14F14" w:rsidRDefault="00BF1763" w:rsidP="00B7781F">
      <w:pPr>
        <w:jc w:val="both"/>
        <w:rPr>
          <w:rFonts w:ascii="Arial" w:eastAsia="Times New Roman" w:hAnsi="Arial" w:cs="Arial"/>
          <w:sz w:val="22"/>
          <w:szCs w:val="22"/>
        </w:rPr>
      </w:pPr>
      <w:r w:rsidRPr="00C14F14">
        <w:rPr>
          <w:rFonts w:ascii="Arial" w:eastAsia="Times New Roman" w:hAnsi="Arial" w:cs="Arial"/>
          <w:sz w:val="22"/>
          <w:szCs w:val="22"/>
        </w:rPr>
        <w:t> </w:t>
      </w:r>
      <w:r w:rsidRPr="00C14F14">
        <w:rPr>
          <w:rStyle w:val="Textoennegrita"/>
          <w:rFonts w:ascii="Arial" w:eastAsia="Times New Roman" w:hAnsi="Arial" w:cs="Arial"/>
          <w:color w:val="000000"/>
          <w:sz w:val="22"/>
          <w:szCs w:val="22"/>
          <w:u w:val="single"/>
        </w:rPr>
        <w:t>Propuestas  de mejora de ofertas</w:t>
      </w:r>
    </w:p>
    <w:p w:rsidR="00BF1763" w:rsidRPr="00C14F14" w:rsidRDefault="00BF1763" w:rsidP="00B7781F">
      <w:pPr>
        <w:jc w:val="both"/>
        <w:rPr>
          <w:rFonts w:ascii="Arial" w:eastAsia="Times New Roman" w:hAnsi="Arial" w:cs="Arial"/>
          <w:sz w:val="22"/>
          <w:szCs w:val="22"/>
        </w:rPr>
      </w:pPr>
      <w:r w:rsidRPr="00C14F14">
        <w:rPr>
          <w:rFonts w:ascii="Arial" w:eastAsia="Times New Roman" w:hAnsi="Arial" w:cs="Arial"/>
          <w:sz w:val="22"/>
          <w:szCs w:val="22"/>
        </w:rPr>
        <w:t> </w:t>
      </w:r>
    </w:p>
    <w:p w:rsidR="00140C7E" w:rsidRPr="00BF1763" w:rsidRDefault="00BF1763" w:rsidP="00B7781F">
      <w:pPr>
        <w:jc w:val="both"/>
        <w:rPr>
          <w:rFonts w:ascii="Arial" w:eastAsia="Times New Roman" w:hAnsi="Arial" w:cs="Arial"/>
          <w:b/>
          <w:sz w:val="22"/>
          <w:szCs w:val="22"/>
        </w:rPr>
      </w:pPr>
      <w:r w:rsidRPr="00BF1763">
        <w:rPr>
          <w:rFonts w:ascii="Arial" w:eastAsia="Times New Roman" w:hAnsi="Arial" w:cs="Arial"/>
          <w:color w:val="000000"/>
          <w:sz w:val="22"/>
          <w:szCs w:val="22"/>
        </w:rPr>
        <w:t>Según lo estipulado en el pliego de condiciones generales,</w:t>
      </w:r>
      <w:r w:rsidRPr="00BF1763">
        <w:rPr>
          <w:rFonts w:ascii="Arial" w:eastAsia="Times New Roman" w:hAnsi="Arial" w:cs="Arial"/>
          <w:b/>
          <w:color w:val="000000"/>
          <w:sz w:val="22"/>
          <w:szCs w:val="22"/>
        </w:rPr>
        <w:t xml:space="preserve"> </w:t>
      </w:r>
      <w:r w:rsidRPr="00BF1763">
        <w:rPr>
          <w:rStyle w:val="Textoennegrita"/>
          <w:rFonts w:ascii="Arial" w:eastAsia="Times New Roman" w:hAnsi="Arial" w:cs="Arial"/>
          <w:b w:val="0"/>
          <w:sz w:val="22"/>
          <w:szCs w:val="22"/>
        </w:rPr>
        <w:t>no se aceptaron mejoras al amparo del artículo 28 bis del Reglamento a la Ley de Contratación Administrativa.</w:t>
      </w:r>
      <w:r w:rsidR="00140C7E" w:rsidRPr="00BF1763">
        <w:rPr>
          <w:rFonts w:ascii="Arial" w:eastAsia="Times New Roman" w:hAnsi="Arial" w:cs="Arial"/>
          <w:b/>
          <w:sz w:val="22"/>
          <w:szCs w:val="22"/>
        </w:rPr>
        <w:t> </w:t>
      </w:r>
    </w:p>
    <w:p w:rsidR="00BF1763" w:rsidRPr="00027EFA" w:rsidRDefault="00BF1763" w:rsidP="00B7781F">
      <w:pPr>
        <w:jc w:val="both"/>
        <w:rPr>
          <w:rFonts w:ascii="Arial" w:eastAsia="Times New Roman" w:hAnsi="Arial" w:cs="Arial"/>
          <w:sz w:val="22"/>
          <w:szCs w:val="22"/>
        </w:rPr>
      </w:pPr>
    </w:p>
    <w:p w:rsidR="00140C7E" w:rsidRDefault="00140C7E" w:rsidP="00B7781F">
      <w:pPr>
        <w:jc w:val="both"/>
        <w:rPr>
          <w:rStyle w:val="Textoennegrita"/>
          <w:rFonts w:ascii="Arial" w:eastAsia="Times New Roman" w:hAnsi="Arial" w:cs="Arial"/>
          <w:color w:val="000000"/>
          <w:sz w:val="22"/>
          <w:szCs w:val="22"/>
        </w:rPr>
      </w:pPr>
      <w:r w:rsidRPr="00027EFA">
        <w:rPr>
          <w:rStyle w:val="Textoennegrita"/>
          <w:rFonts w:ascii="Arial" w:eastAsia="Times New Roman" w:hAnsi="Arial" w:cs="Arial"/>
          <w:color w:val="000000"/>
          <w:sz w:val="22"/>
          <w:szCs w:val="22"/>
        </w:rPr>
        <w:t>V.  Análisis desde el punto de vista formal</w:t>
      </w:r>
    </w:p>
    <w:p w:rsidR="00140C7E" w:rsidRPr="00027EFA" w:rsidRDefault="00140C7E" w:rsidP="00B7781F">
      <w:pPr>
        <w:jc w:val="both"/>
        <w:rPr>
          <w:rFonts w:ascii="Arial" w:eastAsia="Times New Roman" w:hAnsi="Arial" w:cs="Arial"/>
          <w:sz w:val="22"/>
          <w:szCs w:val="22"/>
        </w:rPr>
      </w:pPr>
    </w:p>
    <w:p w:rsidR="00BF1763" w:rsidRPr="00BF1763" w:rsidRDefault="00BF1763" w:rsidP="00B7781F">
      <w:pPr>
        <w:jc w:val="both"/>
        <w:rPr>
          <w:rStyle w:val="Textoennegrita"/>
          <w:rFonts w:ascii="Arial" w:eastAsia="Times New Roman" w:hAnsi="Arial" w:cs="Arial"/>
          <w:b w:val="0"/>
          <w:color w:val="000000"/>
          <w:sz w:val="22"/>
          <w:szCs w:val="22"/>
        </w:rPr>
      </w:pPr>
      <w:r w:rsidRPr="00B7781F">
        <w:rPr>
          <w:rStyle w:val="Textoennegrita"/>
          <w:rFonts w:ascii="Arial" w:eastAsia="Times New Roman" w:hAnsi="Arial" w:cs="Arial"/>
          <w:b w:val="0"/>
          <w:color w:val="000000"/>
          <w:sz w:val="22"/>
          <w:szCs w:val="22"/>
          <w:u w:val="single"/>
        </w:rPr>
        <w:t>Oferta 1.  EQUIPOS DE SALUD OCUPACIONAL, S.A</w:t>
      </w:r>
      <w:r>
        <w:rPr>
          <w:rStyle w:val="Textoennegrita"/>
          <w:rFonts w:ascii="Arial" w:eastAsia="Times New Roman" w:hAnsi="Arial" w:cs="Arial"/>
          <w:b w:val="0"/>
          <w:color w:val="000000"/>
          <w:sz w:val="22"/>
          <w:szCs w:val="22"/>
        </w:rPr>
        <w:t xml:space="preserve">: </w:t>
      </w:r>
      <w:r w:rsidRPr="00BF1763">
        <w:rPr>
          <w:rFonts w:ascii="Arial" w:eastAsia="Times New Roman" w:hAnsi="Arial" w:cs="Arial"/>
          <w:color w:val="000000"/>
          <w:sz w:val="22"/>
          <w:szCs w:val="22"/>
        </w:rPr>
        <w:t>Cumple con los aspectos formales para esta contratación.</w:t>
      </w:r>
    </w:p>
    <w:p w:rsidR="00BF1763" w:rsidRPr="00BF1763" w:rsidRDefault="00BF1763" w:rsidP="00B7781F">
      <w:pPr>
        <w:jc w:val="both"/>
        <w:rPr>
          <w:rStyle w:val="Textoennegrita"/>
          <w:rFonts w:ascii="Arial" w:eastAsia="Times New Roman" w:hAnsi="Arial" w:cs="Arial"/>
          <w:b w:val="0"/>
          <w:color w:val="000000"/>
          <w:sz w:val="22"/>
          <w:szCs w:val="22"/>
        </w:rPr>
      </w:pPr>
    </w:p>
    <w:p w:rsidR="00BF1763" w:rsidRDefault="00BF1763" w:rsidP="00B7781F">
      <w:pPr>
        <w:jc w:val="both"/>
        <w:rPr>
          <w:rStyle w:val="Textoennegrita"/>
          <w:rFonts w:ascii="Arial" w:eastAsia="Times New Roman" w:hAnsi="Arial" w:cs="Arial"/>
          <w:b w:val="0"/>
          <w:color w:val="000000"/>
          <w:sz w:val="22"/>
          <w:szCs w:val="22"/>
        </w:rPr>
      </w:pPr>
      <w:r w:rsidRPr="00B7781F">
        <w:rPr>
          <w:rStyle w:val="Textoennegrita"/>
          <w:rFonts w:ascii="Arial" w:eastAsia="Times New Roman" w:hAnsi="Arial" w:cs="Arial"/>
          <w:b w:val="0"/>
          <w:color w:val="000000"/>
          <w:sz w:val="22"/>
          <w:szCs w:val="22"/>
          <w:u w:val="single"/>
        </w:rPr>
        <w:t>Oferta 2.  CASCO SAFETY, S.A</w:t>
      </w:r>
      <w:r w:rsidR="006600D4" w:rsidRPr="00B7781F">
        <w:rPr>
          <w:rStyle w:val="Textoennegrita"/>
          <w:rFonts w:ascii="Arial" w:eastAsia="Times New Roman" w:hAnsi="Arial" w:cs="Arial"/>
          <w:b w:val="0"/>
          <w:color w:val="000000"/>
          <w:sz w:val="22"/>
          <w:szCs w:val="22"/>
          <w:u w:val="single"/>
        </w:rPr>
        <w:t>:</w:t>
      </w:r>
      <w:r w:rsidR="006600D4" w:rsidRPr="006600D4">
        <w:rPr>
          <w:rFonts w:ascii="Arial" w:eastAsia="Times New Roman" w:hAnsi="Arial" w:cs="Arial"/>
          <w:color w:val="000000"/>
          <w:sz w:val="22"/>
          <w:szCs w:val="22"/>
        </w:rPr>
        <w:t xml:space="preserve"> </w:t>
      </w:r>
      <w:r w:rsidR="004A2178">
        <w:rPr>
          <w:rFonts w:ascii="Arial" w:eastAsia="Times New Roman" w:hAnsi="Arial" w:cs="Arial"/>
          <w:color w:val="000000"/>
          <w:sz w:val="22"/>
          <w:szCs w:val="22"/>
        </w:rPr>
        <w:t>C</w:t>
      </w:r>
      <w:r w:rsidR="006600D4" w:rsidRPr="00C14F14">
        <w:rPr>
          <w:rFonts w:ascii="Arial" w:eastAsia="Times New Roman" w:hAnsi="Arial" w:cs="Arial"/>
          <w:color w:val="000000"/>
          <w:sz w:val="22"/>
          <w:szCs w:val="22"/>
        </w:rPr>
        <w:t>umple con los aspectos formales para esta contratación.</w:t>
      </w:r>
    </w:p>
    <w:p w:rsidR="006600D4" w:rsidRPr="00BF1763" w:rsidRDefault="006600D4" w:rsidP="00B7781F">
      <w:pPr>
        <w:jc w:val="both"/>
        <w:rPr>
          <w:rStyle w:val="Textoennegrita"/>
          <w:rFonts w:ascii="Arial" w:eastAsia="Times New Roman" w:hAnsi="Arial" w:cs="Arial"/>
          <w:b w:val="0"/>
          <w:color w:val="000000"/>
          <w:sz w:val="22"/>
          <w:szCs w:val="22"/>
        </w:rPr>
      </w:pPr>
    </w:p>
    <w:p w:rsidR="00BF1763" w:rsidRDefault="00BF1763" w:rsidP="00B7781F">
      <w:pPr>
        <w:jc w:val="both"/>
        <w:rPr>
          <w:rStyle w:val="Textoennegrita"/>
          <w:rFonts w:ascii="Arial" w:eastAsia="Times New Roman" w:hAnsi="Arial" w:cs="Arial"/>
          <w:b w:val="0"/>
          <w:color w:val="000000"/>
          <w:sz w:val="22"/>
          <w:szCs w:val="22"/>
        </w:rPr>
      </w:pPr>
      <w:r w:rsidRPr="00B7781F">
        <w:rPr>
          <w:rStyle w:val="Textoennegrita"/>
          <w:rFonts w:ascii="Arial" w:eastAsia="Times New Roman" w:hAnsi="Arial" w:cs="Arial"/>
          <w:b w:val="0"/>
          <w:color w:val="000000"/>
          <w:sz w:val="22"/>
          <w:szCs w:val="22"/>
          <w:u w:val="single"/>
        </w:rPr>
        <w:t>Oferta 3.  SONDEL, S.A</w:t>
      </w:r>
      <w:r w:rsidR="006600D4" w:rsidRPr="00B7781F">
        <w:rPr>
          <w:rStyle w:val="Textoennegrita"/>
          <w:rFonts w:ascii="Arial" w:eastAsia="Times New Roman" w:hAnsi="Arial" w:cs="Arial"/>
          <w:b w:val="0"/>
          <w:color w:val="000000"/>
          <w:sz w:val="22"/>
          <w:szCs w:val="22"/>
          <w:u w:val="single"/>
        </w:rPr>
        <w:t>:</w:t>
      </w:r>
      <w:r w:rsidR="006600D4">
        <w:rPr>
          <w:rStyle w:val="Textoennegrita"/>
          <w:rFonts w:ascii="Arial" w:eastAsia="Times New Roman" w:hAnsi="Arial" w:cs="Arial"/>
          <w:b w:val="0"/>
          <w:color w:val="000000"/>
          <w:sz w:val="22"/>
          <w:szCs w:val="22"/>
        </w:rPr>
        <w:t xml:space="preserve"> </w:t>
      </w:r>
      <w:r w:rsidR="004A2178">
        <w:rPr>
          <w:rStyle w:val="Textoennegrita"/>
          <w:rFonts w:ascii="Arial" w:eastAsia="Times New Roman" w:hAnsi="Arial" w:cs="Arial"/>
          <w:b w:val="0"/>
          <w:color w:val="000000"/>
          <w:sz w:val="22"/>
          <w:szCs w:val="22"/>
        </w:rPr>
        <w:t>C</w:t>
      </w:r>
      <w:r w:rsidR="006600D4">
        <w:rPr>
          <w:rStyle w:val="Textoennegrita"/>
          <w:rFonts w:ascii="Arial" w:eastAsia="Times New Roman" w:hAnsi="Arial" w:cs="Arial"/>
          <w:b w:val="0"/>
          <w:color w:val="000000"/>
          <w:sz w:val="22"/>
          <w:szCs w:val="22"/>
        </w:rPr>
        <w:t xml:space="preserve">umple parcialmente con los aspectos formales, por lo que mediante oficio </w:t>
      </w:r>
      <w:r w:rsidR="00B7781F">
        <w:rPr>
          <w:rStyle w:val="Textoennegrita"/>
          <w:rFonts w:ascii="Arial" w:eastAsia="Times New Roman" w:hAnsi="Arial" w:cs="Arial"/>
          <w:b w:val="0"/>
          <w:color w:val="000000"/>
          <w:sz w:val="22"/>
          <w:szCs w:val="22"/>
        </w:rPr>
        <w:t>CBCR-010151-PRB-00376 de fecha 21 de abril de 2015, se le solicita presentar el certificado de naturaleza y propiedad de las acciones.</w:t>
      </w:r>
    </w:p>
    <w:p w:rsidR="00B7781F" w:rsidRDefault="00B7781F" w:rsidP="00B7781F">
      <w:pPr>
        <w:jc w:val="both"/>
        <w:rPr>
          <w:rStyle w:val="Textoennegrita"/>
          <w:rFonts w:ascii="Arial" w:eastAsia="Times New Roman" w:hAnsi="Arial" w:cs="Arial"/>
          <w:b w:val="0"/>
          <w:color w:val="000000"/>
          <w:sz w:val="22"/>
          <w:szCs w:val="22"/>
        </w:rPr>
      </w:pPr>
    </w:p>
    <w:p w:rsidR="00B7781F" w:rsidRDefault="00B7781F" w:rsidP="00B7781F">
      <w:pPr>
        <w:jc w:val="both"/>
        <w:rPr>
          <w:rStyle w:val="Textoennegrita"/>
          <w:rFonts w:ascii="Arial" w:eastAsia="Times New Roman" w:hAnsi="Arial" w:cs="Arial"/>
          <w:b w:val="0"/>
          <w:color w:val="000000"/>
          <w:sz w:val="22"/>
          <w:szCs w:val="22"/>
        </w:rPr>
      </w:pPr>
      <w:r>
        <w:rPr>
          <w:rStyle w:val="Textoennegrita"/>
          <w:rFonts w:ascii="Arial" w:eastAsia="Times New Roman" w:hAnsi="Arial" w:cs="Arial"/>
          <w:b w:val="0"/>
          <w:color w:val="000000"/>
          <w:sz w:val="22"/>
          <w:szCs w:val="22"/>
        </w:rPr>
        <w:t>Mediante oficio sin número de fecha 22 de abril de 2015, aporta la información solicitada (folio 942 al 946), por lo que CUMPLE con los aspectos formales.</w:t>
      </w:r>
    </w:p>
    <w:p w:rsidR="006600D4" w:rsidRPr="00BF1763" w:rsidRDefault="006600D4" w:rsidP="00B7781F">
      <w:pPr>
        <w:jc w:val="both"/>
        <w:rPr>
          <w:rFonts w:ascii="Arial" w:eastAsia="Times New Roman" w:hAnsi="Arial" w:cs="Arial"/>
          <w:sz w:val="22"/>
          <w:szCs w:val="22"/>
        </w:rPr>
      </w:pPr>
    </w:p>
    <w:p w:rsidR="00B7781F" w:rsidRDefault="00BF1763" w:rsidP="00B7781F">
      <w:pPr>
        <w:jc w:val="both"/>
        <w:rPr>
          <w:rStyle w:val="Textoennegrita"/>
          <w:rFonts w:ascii="Arial" w:eastAsia="Times New Roman" w:hAnsi="Arial" w:cs="Arial"/>
          <w:b w:val="0"/>
          <w:color w:val="000000"/>
          <w:sz w:val="22"/>
          <w:szCs w:val="22"/>
        </w:rPr>
      </w:pPr>
      <w:r w:rsidRPr="00B7781F">
        <w:rPr>
          <w:rStyle w:val="Textoennegrita"/>
          <w:rFonts w:ascii="Arial" w:eastAsia="Times New Roman" w:hAnsi="Arial" w:cs="Arial"/>
          <w:b w:val="0"/>
          <w:color w:val="000000"/>
          <w:sz w:val="22"/>
          <w:szCs w:val="22"/>
          <w:u w:val="single"/>
        </w:rPr>
        <w:t>Oferta 4.  AFALPI, S.A</w:t>
      </w:r>
      <w:r w:rsidR="00B7781F">
        <w:rPr>
          <w:rStyle w:val="Textoennegrita"/>
          <w:rFonts w:ascii="Arial" w:eastAsia="Times New Roman" w:hAnsi="Arial" w:cs="Arial"/>
          <w:b w:val="0"/>
          <w:color w:val="000000"/>
          <w:sz w:val="22"/>
          <w:szCs w:val="22"/>
        </w:rPr>
        <w:t xml:space="preserve">: </w:t>
      </w:r>
      <w:r w:rsidR="004A2178">
        <w:rPr>
          <w:rStyle w:val="Textoennegrita"/>
          <w:rFonts w:ascii="Arial" w:eastAsia="Times New Roman" w:hAnsi="Arial" w:cs="Arial"/>
          <w:b w:val="0"/>
          <w:color w:val="000000"/>
          <w:sz w:val="22"/>
          <w:szCs w:val="22"/>
        </w:rPr>
        <w:t>C</w:t>
      </w:r>
      <w:r w:rsidR="00B7781F">
        <w:rPr>
          <w:rStyle w:val="Textoennegrita"/>
          <w:rFonts w:ascii="Arial" w:eastAsia="Times New Roman" w:hAnsi="Arial" w:cs="Arial"/>
          <w:b w:val="0"/>
          <w:color w:val="000000"/>
          <w:sz w:val="22"/>
          <w:szCs w:val="22"/>
        </w:rPr>
        <w:t xml:space="preserve">umple parcialmente con los aspectos formales, por lo que mediante oficio CBCR-010152-PRB-00377 de fecha 21 de abril de 2015, se le solicita presentar la </w:t>
      </w:r>
      <w:r w:rsidR="00B7781F" w:rsidRPr="00B7781F">
        <w:rPr>
          <w:rStyle w:val="Textoennegrita"/>
          <w:rFonts w:ascii="Arial" w:eastAsia="Times New Roman" w:hAnsi="Arial" w:cs="Arial"/>
          <w:b w:val="0"/>
          <w:color w:val="000000"/>
          <w:sz w:val="22"/>
          <w:szCs w:val="22"/>
        </w:rPr>
        <w:t>Certificación de personería y naturalez</w:t>
      </w:r>
      <w:r w:rsidR="00B7781F">
        <w:rPr>
          <w:rStyle w:val="Textoennegrita"/>
          <w:rFonts w:ascii="Arial" w:eastAsia="Times New Roman" w:hAnsi="Arial" w:cs="Arial"/>
          <w:b w:val="0"/>
          <w:color w:val="000000"/>
          <w:sz w:val="22"/>
          <w:szCs w:val="22"/>
        </w:rPr>
        <w:t>a</w:t>
      </w:r>
      <w:r w:rsidR="00B7781F" w:rsidRPr="00B7781F">
        <w:rPr>
          <w:rStyle w:val="Textoennegrita"/>
          <w:rFonts w:ascii="Arial" w:eastAsia="Times New Roman" w:hAnsi="Arial" w:cs="Arial"/>
          <w:b w:val="0"/>
          <w:color w:val="000000"/>
          <w:sz w:val="22"/>
          <w:szCs w:val="22"/>
        </w:rPr>
        <w:t xml:space="preserve"> y propiedad de las acciones</w:t>
      </w:r>
      <w:r w:rsidR="00B7781F">
        <w:rPr>
          <w:rStyle w:val="Textoennegrita"/>
          <w:rFonts w:ascii="Arial" w:eastAsia="Times New Roman" w:hAnsi="Arial" w:cs="Arial"/>
          <w:b w:val="0"/>
          <w:color w:val="000000"/>
          <w:sz w:val="22"/>
          <w:szCs w:val="22"/>
        </w:rPr>
        <w:t>.</w:t>
      </w:r>
    </w:p>
    <w:p w:rsidR="00B7781F" w:rsidRDefault="00B7781F" w:rsidP="00B7781F">
      <w:pPr>
        <w:jc w:val="both"/>
        <w:rPr>
          <w:rStyle w:val="Textoennegrita"/>
          <w:rFonts w:ascii="Arial" w:eastAsia="Times New Roman" w:hAnsi="Arial" w:cs="Arial"/>
          <w:b w:val="0"/>
          <w:color w:val="000000"/>
          <w:sz w:val="22"/>
          <w:szCs w:val="22"/>
        </w:rPr>
      </w:pPr>
    </w:p>
    <w:p w:rsidR="00BF1763" w:rsidRDefault="00B7781F" w:rsidP="00B7781F">
      <w:pPr>
        <w:jc w:val="both"/>
        <w:rPr>
          <w:rStyle w:val="Textoennegrita"/>
          <w:rFonts w:ascii="Arial" w:eastAsia="Times New Roman" w:hAnsi="Arial" w:cs="Arial"/>
          <w:b w:val="0"/>
          <w:color w:val="000000"/>
          <w:sz w:val="22"/>
          <w:szCs w:val="22"/>
        </w:rPr>
      </w:pPr>
      <w:r>
        <w:rPr>
          <w:rStyle w:val="Textoennegrita"/>
          <w:rFonts w:ascii="Arial" w:eastAsia="Times New Roman" w:hAnsi="Arial" w:cs="Arial"/>
          <w:b w:val="0"/>
          <w:color w:val="000000"/>
          <w:sz w:val="22"/>
          <w:szCs w:val="22"/>
        </w:rPr>
        <w:t>Mediante oficio sin número de fecha 24 de abril de 2015, aporta la información solicitada (folio 935 al 937), por lo que CUMPLE con los aspectos formales.</w:t>
      </w:r>
    </w:p>
    <w:p w:rsidR="00B7781F" w:rsidRPr="00BF1763" w:rsidRDefault="00B7781F" w:rsidP="00B7781F">
      <w:pPr>
        <w:jc w:val="both"/>
        <w:rPr>
          <w:rFonts w:ascii="Arial" w:eastAsia="Times New Roman" w:hAnsi="Arial" w:cs="Arial"/>
          <w:bCs/>
          <w:color w:val="000000"/>
          <w:sz w:val="22"/>
          <w:szCs w:val="22"/>
        </w:rPr>
      </w:pPr>
    </w:p>
    <w:p w:rsidR="00B7781F" w:rsidRDefault="00BF1763" w:rsidP="00B7781F">
      <w:pPr>
        <w:jc w:val="both"/>
        <w:rPr>
          <w:rStyle w:val="Textoennegrita"/>
          <w:rFonts w:ascii="Arial" w:eastAsia="Times New Roman" w:hAnsi="Arial" w:cs="Arial"/>
          <w:b w:val="0"/>
          <w:color w:val="000000"/>
          <w:sz w:val="22"/>
          <w:szCs w:val="22"/>
        </w:rPr>
      </w:pPr>
      <w:r w:rsidRPr="001A0338">
        <w:rPr>
          <w:rStyle w:val="Textoennegrita"/>
          <w:rFonts w:ascii="Arial" w:eastAsia="Times New Roman" w:hAnsi="Arial" w:cs="Arial"/>
          <w:b w:val="0"/>
          <w:color w:val="000000"/>
          <w:sz w:val="22"/>
          <w:szCs w:val="22"/>
          <w:u w:val="single"/>
        </w:rPr>
        <w:t>Oferta 5.  EL PARAIS AZUL, S.A</w:t>
      </w:r>
      <w:r w:rsidR="00B7781F">
        <w:rPr>
          <w:rStyle w:val="Textoennegrita"/>
          <w:rFonts w:ascii="Arial" w:eastAsia="Times New Roman" w:hAnsi="Arial" w:cs="Arial"/>
          <w:b w:val="0"/>
          <w:color w:val="000000"/>
          <w:sz w:val="22"/>
          <w:szCs w:val="22"/>
        </w:rPr>
        <w:t xml:space="preserve">: </w:t>
      </w:r>
      <w:r w:rsidR="004A2178">
        <w:rPr>
          <w:rStyle w:val="Textoennegrita"/>
          <w:rFonts w:ascii="Arial" w:eastAsia="Times New Roman" w:hAnsi="Arial" w:cs="Arial"/>
          <w:b w:val="0"/>
          <w:color w:val="000000"/>
          <w:sz w:val="22"/>
          <w:szCs w:val="22"/>
        </w:rPr>
        <w:t>C</w:t>
      </w:r>
      <w:r w:rsidR="00B7781F">
        <w:rPr>
          <w:rStyle w:val="Textoennegrita"/>
          <w:rFonts w:ascii="Arial" w:eastAsia="Times New Roman" w:hAnsi="Arial" w:cs="Arial"/>
          <w:b w:val="0"/>
          <w:color w:val="000000"/>
          <w:sz w:val="22"/>
          <w:szCs w:val="22"/>
        </w:rPr>
        <w:t xml:space="preserve">umple parcialmente con los aspectos formales, por lo que mediante oficio CBCR-010153-PRB-00378 de fecha 21 de abril de 2015, se le solicita presentar la </w:t>
      </w:r>
      <w:r w:rsidR="00B7781F" w:rsidRPr="00B7781F">
        <w:rPr>
          <w:rStyle w:val="Textoennegrita"/>
          <w:rFonts w:ascii="Arial" w:eastAsia="Times New Roman" w:hAnsi="Arial" w:cs="Arial"/>
          <w:b w:val="0"/>
          <w:color w:val="000000"/>
          <w:sz w:val="22"/>
          <w:szCs w:val="22"/>
        </w:rPr>
        <w:t>Certificación de personería y naturalez</w:t>
      </w:r>
      <w:r w:rsidR="00B7781F">
        <w:rPr>
          <w:rStyle w:val="Textoennegrita"/>
          <w:rFonts w:ascii="Arial" w:eastAsia="Times New Roman" w:hAnsi="Arial" w:cs="Arial"/>
          <w:b w:val="0"/>
          <w:color w:val="000000"/>
          <w:sz w:val="22"/>
          <w:szCs w:val="22"/>
        </w:rPr>
        <w:t>a</w:t>
      </w:r>
      <w:r w:rsidR="00B7781F" w:rsidRPr="00B7781F">
        <w:rPr>
          <w:rStyle w:val="Textoennegrita"/>
          <w:rFonts w:ascii="Arial" w:eastAsia="Times New Roman" w:hAnsi="Arial" w:cs="Arial"/>
          <w:b w:val="0"/>
          <w:color w:val="000000"/>
          <w:sz w:val="22"/>
          <w:szCs w:val="22"/>
        </w:rPr>
        <w:t xml:space="preserve"> y propiedad de las acciones</w:t>
      </w:r>
      <w:r w:rsidR="00B7781F">
        <w:rPr>
          <w:rStyle w:val="Textoennegrita"/>
          <w:rFonts w:ascii="Arial" w:eastAsia="Times New Roman" w:hAnsi="Arial" w:cs="Arial"/>
          <w:b w:val="0"/>
          <w:color w:val="000000"/>
          <w:sz w:val="22"/>
          <w:szCs w:val="22"/>
        </w:rPr>
        <w:t xml:space="preserve"> y aportar los timbres de la Ciudad de las </w:t>
      </w:r>
      <w:r w:rsidR="00E36B28">
        <w:rPr>
          <w:rStyle w:val="Textoennegrita"/>
          <w:rFonts w:ascii="Arial" w:eastAsia="Times New Roman" w:hAnsi="Arial" w:cs="Arial"/>
          <w:b w:val="0"/>
          <w:color w:val="000000"/>
          <w:sz w:val="22"/>
          <w:szCs w:val="22"/>
        </w:rPr>
        <w:t>niñas y Colegio de profesionales</w:t>
      </w:r>
      <w:r w:rsidR="00B7781F">
        <w:rPr>
          <w:rStyle w:val="Textoennegrita"/>
          <w:rFonts w:ascii="Arial" w:eastAsia="Times New Roman" w:hAnsi="Arial" w:cs="Arial"/>
          <w:b w:val="0"/>
          <w:color w:val="000000"/>
          <w:sz w:val="22"/>
          <w:szCs w:val="22"/>
        </w:rPr>
        <w:t>.</w:t>
      </w:r>
    </w:p>
    <w:p w:rsidR="00B7781F" w:rsidRDefault="00B7781F" w:rsidP="00B7781F">
      <w:pPr>
        <w:jc w:val="both"/>
        <w:rPr>
          <w:rStyle w:val="Textoennegrita"/>
          <w:rFonts w:ascii="Arial" w:eastAsia="Times New Roman" w:hAnsi="Arial" w:cs="Arial"/>
          <w:b w:val="0"/>
          <w:color w:val="000000"/>
          <w:sz w:val="22"/>
          <w:szCs w:val="22"/>
        </w:rPr>
      </w:pPr>
    </w:p>
    <w:p w:rsidR="00BF1763" w:rsidRDefault="00E36B28" w:rsidP="00B7781F">
      <w:pPr>
        <w:jc w:val="both"/>
        <w:rPr>
          <w:rStyle w:val="Textoennegrita"/>
          <w:rFonts w:ascii="Arial" w:eastAsia="Times New Roman" w:hAnsi="Arial" w:cs="Arial"/>
          <w:b w:val="0"/>
          <w:color w:val="000000"/>
          <w:sz w:val="22"/>
          <w:szCs w:val="22"/>
        </w:rPr>
      </w:pPr>
      <w:r>
        <w:rPr>
          <w:rStyle w:val="Textoennegrita"/>
          <w:rFonts w:ascii="Arial" w:eastAsia="Times New Roman" w:hAnsi="Arial" w:cs="Arial"/>
          <w:b w:val="0"/>
          <w:color w:val="000000"/>
          <w:sz w:val="22"/>
          <w:szCs w:val="22"/>
        </w:rPr>
        <w:t>El oferente</w:t>
      </w:r>
      <w:r w:rsidR="00B7781F">
        <w:rPr>
          <w:rStyle w:val="Textoennegrita"/>
          <w:rFonts w:ascii="Arial" w:eastAsia="Times New Roman" w:hAnsi="Arial" w:cs="Arial"/>
          <w:b w:val="0"/>
          <w:color w:val="000000"/>
          <w:sz w:val="22"/>
          <w:szCs w:val="22"/>
        </w:rPr>
        <w:t xml:space="preserve"> aporta la información solicitada (folio 9</w:t>
      </w:r>
      <w:r>
        <w:rPr>
          <w:rStyle w:val="Textoennegrita"/>
          <w:rFonts w:ascii="Arial" w:eastAsia="Times New Roman" w:hAnsi="Arial" w:cs="Arial"/>
          <w:b w:val="0"/>
          <w:color w:val="000000"/>
          <w:sz w:val="22"/>
          <w:szCs w:val="22"/>
        </w:rPr>
        <w:t>40 y</w:t>
      </w:r>
      <w:r w:rsidR="00B7781F">
        <w:rPr>
          <w:rStyle w:val="Textoennegrita"/>
          <w:rFonts w:ascii="Arial" w:eastAsia="Times New Roman" w:hAnsi="Arial" w:cs="Arial"/>
          <w:b w:val="0"/>
          <w:color w:val="000000"/>
          <w:sz w:val="22"/>
          <w:szCs w:val="22"/>
        </w:rPr>
        <w:t xml:space="preserve"> 9</w:t>
      </w:r>
      <w:r>
        <w:rPr>
          <w:rStyle w:val="Textoennegrita"/>
          <w:rFonts w:ascii="Arial" w:eastAsia="Times New Roman" w:hAnsi="Arial" w:cs="Arial"/>
          <w:b w:val="0"/>
          <w:color w:val="000000"/>
          <w:sz w:val="22"/>
          <w:szCs w:val="22"/>
        </w:rPr>
        <w:t>41</w:t>
      </w:r>
      <w:r w:rsidR="00B7781F">
        <w:rPr>
          <w:rStyle w:val="Textoennegrita"/>
          <w:rFonts w:ascii="Arial" w:eastAsia="Times New Roman" w:hAnsi="Arial" w:cs="Arial"/>
          <w:b w:val="0"/>
          <w:color w:val="000000"/>
          <w:sz w:val="22"/>
          <w:szCs w:val="22"/>
        </w:rPr>
        <w:t>), por lo que CUMPLE con los aspectos formales.</w:t>
      </w:r>
    </w:p>
    <w:p w:rsidR="00B7781F" w:rsidRPr="00BF1763" w:rsidRDefault="00B7781F" w:rsidP="00B7781F">
      <w:pPr>
        <w:jc w:val="both"/>
        <w:rPr>
          <w:rFonts w:ascii="Arial" w:eastAsia="Times New Roman" w:hAnsi="Arial" w:cs="Arial"/>
          <w:sz w:val="22"/>
          <w:szCs w:val="22"/>
        </w:rPr>
      </w:pPr>
    </w:p>
    <w:p w:rsidR="001A0338" w:rsidRDefault="00BF1763" w:rsidP="00B7781F">
      <w:pPr>
        <w:jc w:val="both"/>
        <w:rPr>
          <w:rStyle w:val="Textoennegrita"/>
          <w:rFonts w:ascii="Arial" w:eastAsia="Times New Roman" w:hAnsi="Arial" w:cs="Arial"/>
          <w:b w:val="0"/>
          <w:color w:val="000000"/>
          <w:sz w:val="22"/>
          <w:szCs w:val="22"/>
        </w:rPr>
      </w:pPr>
      <w:r w:rsidRPr="001A0338">
        <w:rPr>
          <w:rStyle w:val="Textoennegrita"/>
          <w:rFonts w:ascii="Arial" w:eastAsia="Times New Roman" w:hAnsi="Arial" w:cs="Arial"/>
          <w:b w:val="0"/>
          <w:color w:val="000000"/>
          <w:sz w:val="22"/>
          <w:szCs w:val="22"/>
          <w:u w:val="single"/>
        </w:rPr>
        <w:t>Oferta 6.  INVOTOR, S.A</w:t>
      </w:r>
      <w:r w:rsidR="001A0338" w:rsidRPr="001A0338">
        <w:rPr>
          <w:rStyle w:val="Textoennegrita"/>
          <w:rFonts w:ascii="Arial" w:eastAsia="Times New Roman" w:hAnsi="Arial" w:cs="Arial"/>
          <w:b w:val="0"/>
          <w:color w:val="000000"/>
          <w:sz w:val="22"/>
          <w:szCs w:val="22"/>
          <w:u w:val="single"/>
        </w:rPr>
        <w:t>:</w:t>
      </w:r>
      <w:r w:rsidR="001A0338">
        <w:rPr>
          <w:rStyle w:val="Textoennegrita"/>
          <w:rFonts w:ascii="Arial" w:eastAsia="Times New Roman" w:hAnsi="Arial" w:cs="Arial"/>
          <w:b w:val="0"/>
          <w:color w:val="000000"/>
          <w:sz w:val="22"/>
          <w:szCs w:val="22"/>
        </w:rPr>
        <w:t xml:space="preserve"> </w:t>
      </w:r>
      <w:r w:rsidR="001A0338" w:rsidRPr="00BF1763">
        <w:rPr>
          <w:rFonts w:ascii="Arial" w:eastAsia="Times New Roman" w:hAnsi="Arial" w:cs="Arial"/>
          <w:color w:val="000000"/>
          <w:sz w:val="22"/>
          <w:szCs w:val="22"/>
        </w:rPr>
        <w:t>Cumple con los aspectos formales para esta contratación.</w:t>
      </w:r>
    </w:p>
    <w:p w:rsidR="001A0338" w:rsidRDefault="001A0338" w:rsidP="00B7781F">
      <w:pPr>
        <w:jc w:val="both"/>
        <w:rPr>
          <w:rStyle w:val="Textoennegrita"/>
          <w:rFonts w:ascii="Arial" w:eastAsia="Times New Roman" w:hAnsi="Arial" w:cs="Arial"/>
          <w:b w:val="0"/>
          <w:color w:val="000000"/>
          <w:sz w:val="22"/>
          <w:szCs w:val="22"/>
        </w:rPr>
      </w:pPr>
    </w:p>
    <w:p w:rsidR="001A0338" w:rsidRPr="00BF1763" w:rsidRDefault="00BF1763" w:rsidP="001A0338">
      <w:pPr>
        <w:jc w:val="both"/>
        <w:rPr>
          <w:rStyle w:val="Textoennegrita"/>
          <w:rFonts w:ascii="Arial" w:eastAsia="Times New Roman" w:hAnsi="Arial" w:cs="Arial"/>
          <w:b w:val="0"/>
          <w:color w:val="000000"/>
          <w:sz w:val="22"/>
          <w:szCs w:val="22"/>
        </w:rPr>
      </w:pPr>
      <w:r w:rsidRPr="001A0338">
        <w:rPr>
          <w:rStyle w:val="Textoennegrita"/>
          <w:rFonts w:ascii="Arial" w:eastAsia="Times New Roman" w:hAnsi="Arial" w:cs="Arial"/>
          <w:b w:val="0"/>
          <w:color w:val="000000"/>
          <w:sz w:val="22"/>
          <w:szCs w:val="22"/>
          <w:u w:val="single"/>
        </w:rPr>
        <w:t xml:space="preserve">Oferta 7.  </w:t>
      </w:r>
      <w:r w:rsidRPr="001A0338">
        <w:rPr>
          <w:rStyle w:val="Textoennegrita"/>
          <w:rFonts w:ascii="Arial" w:eastAsia="Times New Roman" w:hAnsi="Arial" w:cs="Arial"/>
          <w:b w:val="0"/>
          <w:color w:val="000000"/>
          <w:sz w:val="22"/>
          <w:szCs w:val="22"/>
          <w:u w:val="single"/>
          <w:lang w:val="es-CR"/>
        </w:rPr>
        <w:t>INDUSTRIAL FIRE AND RESCUE EQUIPMENT S.A</w:t>
      </w:r>
      <w:r w:rsidR="001A0338">
        <w:rPr>
          <w:rStyle w:val="Textoennegrita"/>
          <w:rFonts w:ascii="Arial" w:eastAsia="Times New Roman" w:hAnsi="Arial" w:cs="Arial"/>
          <w:b w:val="0"/>
          <w:color w:val="000000"/>
          <w:sz w:val="22"/>
          <w:szCs w:val="22"/>
          <w:lang w:val="es-CR"/>
        </w:rPr>
        <w:t>:</w:t>
      </w:r>
      <w:r w:rsidRPr="00BF1763">
        <w:rPr>
          <w:rStyle w:val="Textoennegrita"/>
          <w:rFonts w:ascii="Arial" w:eastAsia="Times New Roman" w:hAnsi="Arial" w:cs="Arial"/>
          <w:b w:val="0"/>
          <w:color w:val="000000"/>
          <w:sz w:val="22"/>
          <w:szCs w:val="22"/>
          <w:lang w:val="es-CR"/>
        </w:rPr>
        <w:t xml:space="preserve"> </w:t>
      </w:r>
      <w:r w:rsidR="001A0338" w:rsidRPr="00BF1763">
        <w:rPr>
          <w:rFonts w:ascii="Arial" w:eastAsia="Times New Roman" w:hAnsi="Arial" w:cs="Arial"/>
          <w:color w:val="000000"/>
          <w:sz w:val="22"/>
          <w:szCs w:val="22"/>
        </w:rPr>
        <w:t>Cumple con los aspectos formales para esta contratación.</w:t>
      </w:r>
    </w:p>
    <w:p w:rsidR="00BF1763" w:rsidRPr="001A0338" w:rsidRDefault="00BF1763" w:rsidP="00B7781F">
      <w:pPr>
        <w:jc w:val="both"/>
        <w:rPr>
          <w:rFonts w:ascii="Arial" w:eastAsia="Times New Roman" w:hAnsi="Arial" w:cs="Arial"/>
          <w:sz w:val="22"/>
          <w:szCs w:val="22"/>
        </w:rPr>
      </w:pPr>
    </w:p>
    <w:p w:rsidR="001A0338" w:rsidRDefault="00BF1763" w:rsidP="001A0338">
      <w:pPr>
        <w:jc w:val="both"/>
        <w:rPr>
          <w:rFonts w:ascii="Arial" w:eastAsia="Times New Roman" w:hAnsi="Arial" w:cs="Arial"/>
          <w:color w:val="000000"/>
          <w:sz w:val="22"/>
          <w:szCs w:val="22"/>
        </w:rPr>
      </w:pPr>
      <w:r w:rsidRPr="001A0338">
        <w:rPr>
          <w:rStyle w:val="Textoennegrita"/>
          <w:rFonts w:ascii="Arial" w:eastAsia="Times New Roman" w:hAnsi="Arial" w:cs="Arial"/>
          <w:b w:val="0"/>
          <w:color w:val="000000"/>
          <w:sz w:val="22"/>
          <w:szCs w:val="22"/>
          <w:u w:val="single"/>
        </w:rPr>
        <w:t>Oferta 8.  PREVENCION Y SEGURIDAD INDUSTRIAL S.A</w:t>
      </w:r>
      <w:r w:rsidR="001A0338">
        <w:rPr>
          <w:rStyle w:val="Textoennegrita"/>
          <w:rFonts w:ascii="Arial" w:eastAsia="Times New Roman" w:hAnsi="Arial" w:cs="Arial"/>
          <w:b w:val="0"/>
          <w:color w:val="000000"/>
          <w:sz w:val="22"/>
          <w:szCs w:val="22"/>
        </w:rPr>
        <w:t>:</w:t>
      </w:r>
      <w:r w:rsidRPr="00BF1763">
        <w:rPr>
          <w:rStyle w:val="Textoennegrita"/>
          <w:rFonts w:ascii="Arial" w:eastAsia="Times New Roman" w:hAnsi="Arial" w:cs="Arial"/>
          <w:b w:val="0"/>
          <w:color w:val="000000"/>
          <w:sz w:val="22"/>
          <w:szCs w:val="22"/>
        </w:rPr>
        <w:t xml:space="preserve"> </w:t>
      </w:r>
      <w:r w:rsidR="001A0338" w:rsidRPr="00BF1763">
        <w:rPr>
          <w:rFonts w:ascii="Arial" w:eastAsia="Times New Roman" w:hAnsi="Arial" w:cs="Arial"/>
          <w:color w:val="000000"/>
          <w:sz w:val="22"/>
          <w:szCs w:val="22"/>
        </w:rPr>
        <w:t>Cumple con los aspectos formales para esta contratación.</w:t>
      </w:r>
    </w:p>
    <w:p w:rsidR="001A0338" w:rsidRPr="00BF1763" w:rsidRDefault="001A0338" w:rsidP="001A0338">
      <w:pPr>
        <w:jc w:val="both"/>
        <w:rPr>
          <w:rStyle w:val="Textoennegrita"/>
          <w:rFonts w:ascii="Arial" w:eastAsia="Times New Roman" w:hAnsi="Arial" w:cs="Arial"/>
          <w:b w:val="0"/>
          <w:color w:val="000000"/>
          <w:sz w:val="22"/>
          <w:szCs w:val="22"/>
        </w:rPr>
      </w:pPr>
    </w:p>
    <w:p w:rsidR="001A0338" w:rsidRDefault="00BF1763" w:rsidP="001A0338">
      <w:pPr>
        <w:jc w:val="both"/>
        <w:rPr>
          <w:rStyle w:val="Textoennegrita"/>
          <w:rFonts w:ascii="Arial" w:eastAsia="Times New Roman" w:hAnsi="Arial" w:cs="Arial"/>
          <w:b w:val="0"/>
          <w:color w:val="000000"/>
          <w:sz w:val="22"/>
          <w:szCs w:val="22"/>
        </w:rPr>
      </w:pPr>
      <w:r w:rsidRPr="00BF1763">
        <w:rPr>
          <w:rStyle w:val="Textoennegrita"/>
          <w:rFonts w:ascii="Arial" w:eastAsia="Times New Roman" w:hAnsi="Arial" w:cs="Arial"/>
          <w:b w:val="0"/>
          <w:color w:val="000000"/>
          <w:sz w:val="22"/>
          <w:szCs w:val="22"/>
        </w:rPr>
        <w:lastRenderedPageBreak/>
        <w:t>Oferta 9.  JOR EQUIPOS DE EMERGENCIA S.A</w:t>
      </w:r>
      <w:r w:rsidR="001A0338">
        <w:rPr>
          <w:rStyle w:val="Textoennegrita"/>
          <w:rFonts w:ascii="Arial" w:eastAsia="Times New Roman" w:hAnsi="Arial" w:cs="Arial"/>
          <w:b w:val="0"/>
          <w:color w:val="000000"/>
          <w:sz w:val="22"/>
          <w:szCs w:val="22"/>
        </w:rPr>
        <w:t>:</w:t>
      </w:r>
      <w:r w:rsidRPr="00BF1763">
        <w:rPr>
          <w:rStyle w:val="Textoennegrita"/>
          <w:rFonts w:ascii="Arial" w:eastAsia="Times New Roman" w:hAnsi="Arial" w:cs="Arial"/>
          <w:b w:val="0"/>
          <w:color w:val="000000"/>
          <w:sz w:val="22"/>
          <w:szCs w:val="22"/>
        </w:rPr>
        <w:t xml:space="preserve"> </w:t>
      </w:r>
      <w:r w:rsidR="004A2178">
        <w:rPr>
          <w:rStyle w:val="Textoennegrita"/>
          <w:rFonts w:ascii="Arial" w:eastAsia="Times New Roman" w:hAnsi="Arial" w:cs="Arial"/>
          <w:b w:val="0"/>
          <w:color w:val="000000"/>
          <w:sz w:val="22"/>
          <w:szCs w:val="22"/>
        </w:rPr>
        <w:t>C</w:t>
      </w:r>
      <w:r w:rsidR="001A0338">
        <w:rPr>
          <w:rStyle w:val="Textoennegrita"/>
          <w:rFonts w:ascii="Arial" w:eastAsia="Times New Roman" w:hAnsi="Arial" w:cs="Arial"/>
          <w:b w:val="0"/>
          <w:color w:val="000000"/>
          <w:sz w:val="22"/>
          <w:szCs w:val="22"/>
        </w:rPr>
        <w:t xml:space="preserve">umple parcialmente con los aspectos formales, por lo que mediante oficio CBCR-010155-PRB-00379 de fecha 21 de abril de 2015, se le solicita presentar la </w:t>
      </w:r>
      <w:r w:rsidR="001A0338" w:rsidRPr="00B7781F">
        <w:rPr>
          <w:rStyle w:val="Textoennegrita"/>
          <w:rFonts w:ascii="Arial" w:eastAsia="Times New Roman" w:hAnsi="Arial" w:cs="Arial"/>
          <w:b w:val="0"/>
          <w:color w:val="000000"/>
          <w:sz w:val="22"/>
          <w:szCs w:val="22"/>
        </w:rPr>
        <w:t>Certificación de personería y naturalez</w:t>
      </w:r>
      <w:r w:rsidR="001A0338">
        <w:rPr>
          <w:rStyle w:val="Textoennegrita"/>
          <w:rFonts w:ascii="Arial" w:eastAsia="Times New Roman" w:hAnsi="Arial" w:cs="Arial"/>
          <w:b w:val="0"/>
          <w:color w:val="000000"/>
          <w:sz w:val="22"/>
          <w:szCs w:val="22"/>
        </w:rPr>
        <w:t>a</w:t>
      </w:r>
      <w:r w:rsidR="001A0338" w:rsidRPr="00B7781F">
        <w:rPr>
          <w:rStyle w:val="Textoennegrita"/>
          <w:rFonts w:ascii="Arial" w:eastAsia="Times New Roman" w:hAnsi="Arial" w:cs="Arial"/>
          <w:b w:val="0"/>
          <w:color w:val="000000"/>
          <w:sz w:val="22"/>
          <w:szCs w:val="22"/>
        </w:rPr>
        <w:t xml:space="preserve"> y propiedad de las acciones</w:t>
      </w:r>
      <w:r w:rsidR="001A0338">
        <w:rPr>
          <w:rStyle w:val="Textoennegrita"/>
          <w:rFonts w:ascii="Arial" w:eastAsia="Times New Roman" w:hAnsi="Arial" w:cs="Arial"/>
          <w:b w:val="0"/>
          <w:color w:val="000000"/>
          <w:sz w:val="22"/>
          <w:szCs w:val="22"/>
        </w:rPr>
        <w:t>.</w:t>
      </w:r>
    </w:p>
    <w:p w:rsidR="001A0338" w:rsidRDefault="001A0338" w:rsidP="001A0338">
      <w:pPr>
        <w:jc w:val="both"/>
        <w:rPr>
          <w:rStyle w:val="Textoennegrita"/>
          <w:rFonts w:ascii="Arial" w:eastAsia="Times New Roman" w:hAnsi="Arial" w:cs="Arial"/>
          <w:b w:val="0"/>
          <w:color w:val="000000"/>
          <w:sz w:val="22"/>
          <w:szCs w:val="22"/>
        </w:rPr>
      </w:pPr>
    </w:p>
    <w:p w:rsidR="00BF1763" w:rsidRPr="00BF1763" w:rsidRDefault="001A0338" w:rsidP="001A0338">
      <w:pPr>
        <w:jc w:val="both"/>
        <w:rPr>
          <w:rFonts w:ascii="Arial" w:eastAsia="Times New Roman" w:hAnsi="Arial" w:cs="Arial"/>
          <w:sz w:val="22"/>
          <w:szCs w:val="22"/>
        </w:rPr>
      </w:pPr>
      <w:r>
        <w:rPr>
          <w:rStyle w:val="Textoennegrita"/>
          <w:rFonts w:ascii="Arial" w:eastAsia="Times New Roman" w:hAnsi="Arial" w:cs="Arial"/>
          <w:b w:val="0"/>
          <w:color w:val="000000"/>
          <w:sz w:val="22"/>
          <w:szCs w:val="22"/>
        </w:rPr>
        <w:t>Mediante oficio JOR-CE-04-05 de fecha 23 de abril de 2015, aporta la información solicitada (folio 938 y 939), por lo que CUMPLE con los aspectos formales.</w:t>
      </w:r>
    </w:p>
    <w:p w:rsidR="001A0338" w:rsidRDefault="001A0338" w:rsidP="001A0338">
      <w:pPr>
        <w:jc w:val="both"/>
        <w:rPr>
          <w:rStyle w:val="Textoennegrita"/>
          <w:rFonts w:ascii="Arial" w:eastAsia="Times New Roman" w:hAnsi="Arial" w:cs="Arial"/>
          <w:b w:val="0"/>
          <w:color w:val="000000"/>
          <w:sz w:val="22"/>
          <w:szCs w:val="22"/>
        </w:rPr>
      </w:pPr>
    </w:p>
    <w:p w:rsidR="001A0338" w:rsidRDefault="00BF1763" w:rsidP="001A0338">
      <w:pPr>
        <w:jc w:val="both"/>
        <w:rPr>
          <w:rFonts w:ascii="Arial" w:eastAsia="Times New Roman" w:hAnsi="Arial" w:cs="Arial"/>
          <w:color w:val="000000"/>
          <w:sz w:val="22"/>
          <w:szCs w:val="22"/>
        </w:rPr>
      </w:pPr>
      <w:r w:rsidRPr="00BF1763">
        <w:rPr>
          <w:rStyle w:val="Textoennegrita"/>
          <w:rFonts w:ascii="Arial" w:eastAsia="Times New Roman" w:hAnsi="Arial" w:cs="Arial"/>
          <w:b w:val="0"/>
          <w:color w:val="000000"/>
          <w:sz w:val="22"/>
          <w:szCs w:val="22"/>
        </w:rPr>
        <w:t>Oferta 10.  CALVO GUTIERREZ ALVARO ALONSO</w:t>
      </w:r>
      <w:r w:rsidR="001A0338">
        <w:rPr>
          <w:rStyle w:val="Textoennegrita"/>
          <w:rFonts w:ascii="Arial" w:eastAsia="Times New Roman" w:hAnsi="Arial" w:cs="Arial"/>
          <w:b w:val="0"/>
          <w:color w:val="000000"/>
          <w:sz w:val="22"/>
          <w:szCs w:val="22"/>
        </w:rPr>
        <w:t>:</w:t>
      </w:r>
      <w:r w:rsidRPr="00BF1763">
        <w:rPr>
          <w:rStyle w:val="Textoennegrita"/>
          <w:rFonts w:ascii="Arial" w:eastAsia="Times New Roman" w:hAnsi="Arial" w:cs="Arial"/>
          <w:b w:val="0"/>
          <w:color w:val="000000"/>
          <w:sz w:val="22"/>
          <w:szCs w:val="22"/>
        </w:rPr>
        <w:t xml:space="preserve"> </w:t>
      </w:r>
      <w:r w:rsidR="001A0338" w:rsidRPr="00BF1763">
        <w:rPr>
          <w:rFonts w:ascii="Arial" w:eastAsia="Times New Roman" w:hAnsi="Arial" w:cs="Arial"/>
          <w:color w:val="000000"/>
          <w:sz w:val="22"/>
          <w:szCs w:val="22"/>
        </w:rPr>
        <w:t>Cumple con los aspectos formales para esta contratación.</w:t>
      </w:r>
    </w:p>
    <w:p w:rsidR="00140C7E" w:rsidRPr="00364D55" w:rsidRDefault="00140C7E" w:rsidP="00140C7E">
      <w:pPr>
        <w:jc w:val="both"/>
        <w:rPr>
          <w:rStyle w:val="Textoennegrita"/>
          <w:rFonts w:ascii="Arial" w:eastAsia="Times New Roman" w:hAnsi="Arial" w:cs="Arial"/>
          <w:color w:val="000000"/>
          <w:sz w:val="22"/>
          <w:szCs w:val="22"/>
        </w:rPr>
      </w:pPr>
    </w:p>
    <w:p w:rsidR="00140C7E" w:rsidRPr="00B72F33" w:rsidRDefault="00140C7E" w:rsidP="00140C7E">
      <w:pPr>
        <w:jc w:val="both"/>
        <w:rPr>
          <w:rFonts w:ascii="Arial" w:eastAsia="Times New Roman" w:hAnsi="Arial" w:cs="Arial"/>
          <w:sz w:val="22"/>
          <w:szCs w:val="22"/>
        </w:rPr>
      </w:pPr>
      <w:r w:rsidRPr="008046FD">
        <w:rPr>
          <w:rStyle w:val="Textoennegrita"/>
          <w:rFonts w:ascii="Arial" w:eastAsia="Times New Roman" w:hAnsi="Arial" w:cs="Arial"/>
          <w:color w:val="000000"/>
          <w:sz w:val="22"/>
          <w:szCs w:val="22"/>
        </w:rPr>
        <w:t>VI.  Análisis desde el punto de vista técnico</w:t>
      </w:r>
    </w:p>
    <w:p w:rsidR="00140C7E" w:rsidRPr="00675C92" w:rsidRDefault="00140C7E" w:rsidP="00140C7E">
      <w:pPr>
        <w:jc w:val="both"/>
        <w:rPr>
          <w:rFonts w:ascii="Arial" w:eastAsia="Times New Roman" w:hAnsi="Arial" w:cs="Arial"/>
          <w:sz w:val="22"/>
          <w:szCs w:val="22"/>
        </w:rPr>
      </w:pPr>
      <w:r w:rsidRPr="00B72F33">
        <w:rPr>
          <w:rFonts w:ascii="Arial" w:eastAsia="Times New Roman" w:hAnsi="Arial" w:cs="Arial"/>
          <w:sz w:val="22"/>
          <w:szCs w:val="22"/>
        </w:rPr>
        <w:t> </w:t>
      </w:r>
    </w:p>
    <w:p w:rsidR="00140C7E" w:rsidRPr="00675C92" w:rsidRDefault="000323FE" w:rsidP="00140C7E">
      <w:pPr>
        <w:jc w:val="both"/>
        <w:rPr>
          <w:rFonts w:ascii="Arial" w:eastAsia="Times New Roman" w:hAnsi="Arial" w:cs="Arial"/>
          <w:color w:val="000000"/>
          <w:sz w:val="22"/>
          <w:szCs w:val="22"/>
        </w:rPr>
      </w:pPr>
      <w:r w:rsidRPr="000323FE">
        <w:rPr>
          <w:rFonts w:ascii="Arial" w:eastAsia="Times New Roman" w:hAnsi="Arial" w:cs="Arial"/>
          <w:color w:val="000000"/>
          <w:sz w:val="22"/>
          <w:szCs w:val="22"/>
        </w:rPr>
        <w:t>Estudio realizado por la</w:t>
      </w:r>
      <w:r w:rsidR="00140C7E" w:rsidRPr="000323FE">
        <w:rPr>
          <w:rFonts w:ascii="Arial" w:eastAsia="Times New Roman" w:hAnsi="Arial" w:cs="Arial"/>
          <w:color w:val="000000"/>
          <w:sz w:val="22"/>
          <w:szCs w:val="22"/>
        </w:rPr>
        <w:t xml:space="preserve"> señor</w:t>
      </w:r>
      <w:r w:rsidRPr="000323FE">
        <w:rPr>
          <w:rFonts w:ascii="Arial" w:eastAsia="Times New Roman" w:hAnsi="Arial" w:cs="Arial"/>
          <w:color w:val="000000"/>
          <w:sz w:val="22"/>
          <w:szCs w:val="22"/>
        </w:rPr>
        <w:t>a</w:t>
      </w:r>
      <w:r w:rsidR="00140C7E" w:rsidRPr="000323FE">
        <w:rPr>
          <w:rFonts w:ascii="Arial" w:eastAsia="Times New Roman" w:hAnsi="Arial" w:cs="Arial"/>
          <w:color w:val="000000"/>
          <w:sz w:val="22"/>
          <w:szCs w:val="22"/>
        </w:rPr>
        <w:t xml:space="preserve"> </w:t>
      </w:r>
      <w:r w:rsidRPr="000323FE">
        <w:rPr>
          <w:rFonts w:ascii="Arial" w:eastAsia="Times New Roman" w:hAnsi="Arial" w:cs="Arial"/>
          <w:color w:val="000000"/>
          <w:sz w:val="22"/>
          <w:szCs w:val="22"/>
        </w:rPr>
        <w:t>Diana Campos Guillen y el señor Luis Fernando Salas Sánchez</w:t>
      </w:r>
      <w:r w:rsidR="00140C7E" w:rsidRPr="000323FE">
        <w:rPr>
          <w:rFonts w:ascii="Arial" w:eastAsia="Times New Roman" w:hAnsi="Arial" w:cs="Arial"/>
          <w:color w:val="000000"/>
          <w:sz w:val="22"/>
          <w:szCs w:val="22"/>
        </w:rPr>
        <w:t>, funcionari</w:t>
      </w:r>
      <w:r w:rsidRPr="000323FE">
        <w:rPr>
          <w:rFonts w:ascii="Arial" w:eastAsia="Times New Roman" w:hAnsi="Arial" w:cs="Arial"/>
          <w:color w:val="000000"/>
          <w:sz w:val="22"/>
          <w:szCs w:val="22"/>
        </w:rPr>
        <w:t>os</w:t>
      </w:r>
      <w:r w:rsidR="00140C7E" w:rsidRPr="000323FE">
        <w:rPr>
          <w:rFonts w:ascii="Arial" w:eastAsia="Times New Roman" w:hAnsi="Arial" w:cs="Arial"/>
          <w:color w:val="000000"/>
          <w:sz w:val="22"/>
          <w:szCs w:val="22"/>
        </w:rPr>
        <w:t xml:space="preserve"> de la </w:t>
      </w:r>
      <w:r w:rsidRPr="000323FE">
        <w:rPr>
          <w:rFonts w:ascii="Arial" w:eastAsia="Times New Roman" w:hAnsi="Arial" w:cs="Arial"/>
          <w:color w:val="000000"/>
          <w:sz w:val="22"/>
          <w:szCs w:val="22"/>
        </w:rPr>
        <w:t>Dirección Operativa</w:t>
      </w:r>
      <w:r w:rsidR="00140C7E" w:rsidRPr="000323FE">
        <w:rPr>
          <w:rFonts w:ascii="Arial" w:eastAsia="Times New Roman" w:hAnsi="Arial" w:cs="Arial"/>
          <w:color w:val="000000"/>
          <w:sz w:val="22"/>
          <w:szCs w:val="22"/>
        </w:rPr>
        <w:t xml:space="preserve"> como Unidad Técnica Especializada. Este estudio fue emitido mediante oficio </w:t>
      </w:r>
      <w:r w:rsidRPr="000323FE">
        <w:rPr>
          <w:rFonts w:ascii="Arial" w:eastAsia="Times New Roman" w:hAnsi="Arial" w:cs="Arial"/>
          <w:b/>
          <w:bCs/>
          <w:color w:val="000000"/>
          <w:sz w:val="22"/>
          <w:szCs w:val="22"/>
        </w:rPr>
        <w:t xml:space="preserve">CBCR-011751-2015-DOB-00275 </w:t>
      </w:r>
      <w:r w:rsidR="00140C7E" w:rsidRPr="000323FE">
        <w:rPr>
          <w:rFonts w:ascii="Arial" w:eastAsia="Times New Roman" w:hAnsi="Arial" w:cs="Arial"/>
          <w:color w:val="000000"/>
          <w:sz w:val="22"/>
          <w:szCs w:val="22"/>
        </w:rPr>
        <w:t xml:space="preserve">(folios </w:t>
      </w:r>
      <w:r w:rsidRPr="000323FE">
        <w:rPr>
          <w:rFonts w:ascii="Arial" w:eastAsia="Times New Roman" w:hAnsi="Arial" w:cs="Arial"/>
          <w:color w:val="000000"/>
          <w:sz w:val="22"/>
          <w:szCs w:val="22"/>
        </w:rPr>
        <w:t>955</w:t>
      </w:r>
      <w:r w:rsidR="00140C7E" w:rsidRPr="000323FE">
        <w:rPr>
          <w:rFonts w:ascii="Arial" w:eastAsia="Times New Roman" w:hAnsi="Arial" w:cs="Arial"/>
          <w:color w:val="000000"/>
          <w:sz w:val="22"/>
          <w:szCs w:val="22"/>
        </w:rPr>
        <w:t xml:space="preserve"> al 9</w:t>
      </w:r>
      <w:r w:rsidRPr="000323FE">
        <w:rPr>
          <w:rFonts w:ascii="Arial" w:eastAsia="Times New Roman" w:hAnsi="Arial" w:cs="Arial"/>
          <w:color w:val="000000"/>
          <w:sz w:val="22"/>
          <w:szCs w:val="22"/>
        </w:rPr>
        <w:t>77</w:t>
      </w:r>
      <w:r w:rsidR="00140C7E" w:rsidRPr="000323FE">
        <w:rPr>
          <w:rFonts w:ascii="Arial" w:eastAsia="Times New Roman" w:hAnsi="Arial" w:cs="Arial"/>
          <w:color w:val="000000"/>
          <w:sz w:val="22"/>
          <w:szCs w:val="22"/>
        </w:rPr>
        <w:t xml:space="preserve">), del </w:t>
      </w:r>
      <w:r w:rsidRPr="000323FE">
        <w:rPr>
          <w:rFonts w:ascii="Arial" w:eastAsia="Times New Roman" w:hAnsi="Arial" w:cs="Arial"/>
          <w:sz w:val="22"/>
          <w:szCs w:val="22"/>
        </w:rPr>
        <w:t>07 de mayo de 2015</w:t>
      </w:r>
      <w:r w:rsidR="00140C7E" w:rsidRPr="00675C92">
        <w:rPr>
          <w:rFonts w:ascii="Arial" w:eastAsia="Times New Roman" w:hAnsi="Arial" w:cs="Arial"/>
          <w:color w:val="000000"/>
          <w:sz w:val="22"/>
          <w:szCs w:val="22"/>
        </w:rPr>
        <w:t>. En él se detalla la calificación de ofertas y el cumplimiento de cada una de ellas. De toda la información recopilada se desprende el siguiente resultado:</w:t>
      </w:r>
    </w:p>
    <w:p w:rsidR="00140C7E" w:rsidRPr="00675C92" w:rsidRDefault="00140C7E" w:rsidP="00140C7E">
      <w:pPr>
        <w:jc w:val="both"/>
        <w:rPr>
          <w:rFonts w:ascii="Arial" w:eastAsia="Times New Roman" w:hAnsi="Arial" w:cs="Arial"/>
          <w:sz w:val="22"/>
          <w:szCs w:val="22"/>
        </w:rPr>
      </w:pPr>
    </w:p>
    <w:p w:rsid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Oferta N°1 Equipos de Salud Ocupacional S.A.:</w:t>
      </w:r>
      <w:r w:rsidRPr="000323FE">
        <w:rPr>
          <w:rFonts w:ascii="Arial" w:eastAsia="Times New Roman" w:hAnsi="Arial" w:cs="Arial"/>
          <w:sz w:val="22"/>
          <w:szCs w:val="22"/>
        </w:rPr>
        <w:t xml:space="preserve"> Cotiza el renglón N°2 Botas de hule para bombero estructural.</w:t>
      </w:r>
    </w:p>
    <w:p w:rsidR="000323FE" w:rsidRPr="000323FE" w:rsidRDefault="000323FE" w:rsidP="000323FE">
      <w:pPr>
        <w:jc w:val="both"/>
        <w:rPr>
          <w:rFonts w:ascii="Arial" w:eastAsia="Times New Roman" w:hAnsi="Arial" w:cs="Arial"/>
          <w:sz w:val="22"/>
          <w:szCs w:val="22"/>
        </w:rPr>
      </w:pPr>
      <w:r>
        <w:rPr>
          <w:rFonts w:ascii="Arial" w:eastAsia="Times New Roman" w:hAnsi="Arial" w:cs="Arial"/>
          <w:sz w:val="22"/>
          <w:szCs w:val="22"/>
        </w:rPr>
        <w:br/>
      </w:r>
      <w:r w:rsidRPr="000323FE">
        <w:rPr>
          <w:rFonts w:ascii="Arial" w:eastAsia="Times New Roman" w:hAnsi="Arial" w:cs="Arial"/>
          <w:sz w:val="22"/>
          <w:szCs w:val="22"/>
        </w:rPr>
        <w:t xml:space="preserve">Incumple con lo requerido en el numeral 11 de las especificaciones técnicas del renglón, ya que el forro interno de las botas ofrecidas </w:t>
      </w:r>
      <w:r w:rsidRPr="00CC2E3C">
        <w:rPr>
          <w:rFonts w:ascii="Arial" w:eastAsia="Times New Roman" w:hAnsi="Arial" w:cs="Arial"/>
          <w:sz w:val="22"/>
          <w:szCs w:val="22"/>
        </w:rPr>
        <w:t xml:space="preserve">es </w:t>
      </w:r>
      <w:proofErr w:type="spellStart"/>
      <w:r w:rsidRPr="00CC2E3C">
        <w:rPr>
          <w:rFonts w:ascii="Arial" w:eastAsia="Times New Roman" w:hAnsi="Arial" w:cs="Arial"/>
          <w:sz w:val="22"/>
          <w:szCs w:val="22"/>
        </w:rPr>
        <w:t>Nomex</w:t>
      </w:r>
      <w:proofErr w:type="spellEnd"/>
      <w:r w:rsidRPr="00CC2E3C">
        <w:rPr>
          <w:rFonts w:ascii="Arial" w:eastAsia="Times New Roman" w:hAnsi="Arial" w:cs="Arial"/>
          <w:sz w:val="22"/>
          <w:szCs w:val="22"/>
        </w:rPr>
        <w:t xml:space="preserve">, cuando la característica exigía una combinación de </w:t>
      </w:r>
      <w:proofErr w:type="spellStart"/>
      <w:r w:rsidRPr="00CC2E3C">
        <w:rPr>
          <w:rFonts w:ascii="Arial" w:eastAsia="Times New Roman" w:hAnsi="Arial" w:cs="Arial"/>
          <w:sz w:val="22"/>
          <w:szCs w:val="22"/>
        </w:rPr>
        <w:t>Kevlar</w:t>
      </w:r>
      <w:proofErr w:type="spellEnd"/>
      <w:r w:rsidRPr="00CC2E3C">
        <w:rPr>
          <w:rFonts w:ascii="Arial" w:eastAsia="Times New Roman" w:hAnsi="Arial" w:cs="Arial"/>
          <w:sz w:val="22"/>
          <w:szCs w:val="22"/>
        </w:rPr>
        <w:t xml:space="preserve"> / </w:t>
      </w:r>
      <w:proofErr w:type="spellStart"/>
      <w:r w:rsidRPr="00CC2E3C">
        <w:rPr>
          <w:rFonts w:ascii="Arial" w:eastAsia="Times New Roman" w:hAnsi="Arial" w:cs="Arial"/>
          <w:sz w:val="22"/>
          <w:szCs w:val="22"/>
        </w:rPr>
        <w:t>Nomex</w:t>
      </w:r>
      <w:proofErr w:type="spellEnd"/>
      <w:r w:rsidRPr="00CC2E3C">
        <w:rPr>
          <w:rFonts w:ascii="Arial" w:eastAsia="Times New Roman" w:hAnsi="Arial" w:cs="Arial"/>
          <w:sz w:val="22"/>
          <w:szCs w:val="22"/>
        </w:rPr>
        <w:t>.</w:t>
      </w:r>
      <w:r w:rsidR="004A2178">
        <w:rPr>
          <w:rFonts w:ascii="Arial" w:eastAsia="Times New Roman" w:hAnsi="Arial" w:cs="Arial"/>
          <w:sz w:val="22"/>
          <w:szCs w:val="22"/>
        </w:rPr>
        <w:t xml:space="preserve">  </w:t>
      </w:r>
    </w:p>
    <w:p w:rsidR="000323FE" w:rsidRDefault="000323FE" w:rsidP="000323FE">
      <w:pPr>
        <w:jc w:val="both"/>
        <w:rPr>
          <w:rFonts w:ascii="Arial" w:eastAsia="Times New Roman" w:hAnsi="Arial" w:cs="Arial"/>
          <w:sz w:val="22"/>
          <w:szCs w:val="22"/>
          <w:u w:val="single"/>
        </w:rPr>
      </w:pPr>
    </w:p>
    <w:p w:rsid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Oferta N°2 Casco Safety S.A.:</w:t>
      </w:r>
      <w:r>
        <w:rPr>
          <w:rFonts w:ascii="Arial" w:eastAsia="Times New Roman" w:hAnsi="Arial" w:cs="Arial"/>
          <w:sz w:val="22"/>
          <w:szCs w:val="22"/>
        </w:rPr>
        <w:t xml:space="preserve"> </w:t>
      </w:r>
      <w:r w:rsidRPr="000323FE">
        <w:rPr>
          <w:rFonts w:ascii="Arial" w:eastAsia="Times New Roman" w:hAnsi="Arial" w:cs="Arial"/>
          <w:sz w:val="22"/>
          <w:szCs w:val="22"/>
        </w:rPr>
        <w:t>Cotiza el renglón N°1 Bolsa de hidratación.</w:t>
      </w:r>
    </w:p>
    <w:p w:rsid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br/>
        <w:t>Incumple con el numeral 4 de las características del cartel, donde se solicitó con cierre de cremallera y el cierre ofrecido es con velcro en el compartimiento donde se ubica la bolsa de agua.</w:t>
      </w:r>
    </w:p>
    <w:p w:rsidR="000323FE" w:rsidRPr="000323FE" w:rsidRDefault="000323FE" w:rsidP="000323FE">
      <w:pPr>
        <w:jc w:val="both"/>
        <w:rPr>
          <w:rFonts w:ascii="Arial" w:eastAsia="Times New Roman" w:hAnsi="Arial" w:cs="Arial"/>
          <w:sz w:val="22"/>
          <w:szCs w:val="22"/>
        </w:rPr>
      </w:pPr>
    </w:p>
    <w:p w:rsid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N°3 </w:t>
      </w:r>
      <w:proofErr w:type="spellStart"/>
      <w:r w:rsidRPr="000323FE">
        <w:rPr>
          <w:rFonts w:ascii="Arial" w:eastAsia="Times New Roman" w:hAnsi="Arial" w:cs="Arial"/>
          <w:sz w:val="22"/>
          <w:szCs w:val="22"/>
          <w:u w:val="single"/>
        </w:rPr>
        <w:t>Sondel</w:t>
      </w:r>
      <w:proofErr w:type="spellEnd"/>
      <w:r w:rsidRPr="000323FE">
        <w:rPr>
          <w:rFonts w:ascii="Arial" w:eastAsia="Times New Roman" w:hAnsi="Arial" w:cs="Arial"/>
          <w:sz w:val="22"/>
          <w:szCs w:val="22"/>
          <w:u w:val="single"/>
        </w:rPr>
        <w:t xml:space="preserve"> S.A.:</w:t>
      </w:r>
      <w:r w:rsidRPr="000323FE">
        <w:rPr>
          <w:rFonts w:ascii="Arial" w:eastAsia="Times New Roman" w:hAnsi="Arial" w:cs="Arial"/>
          <w:sz w:val="22"/>
          <w:szCs w:val="22"/>
        </w:rPr>
        <w:t xml:space="preserve"> Cotiza los renglones N°2 Botas de hule, N°3 Capucha (base 1 y 2), N°4 Casco de protección estructural, N°5 Casco de protección forestal, N°8 Conjunto de protección para bombero estructural (base 1 y 2), N°9 Conjunto de protección para bombero forestal y N°10 Guantes de protección estructural.</w:t>
      </w:r>
      <w:r w:rsidRPr="000323FE">
        <w:rPr>
          <w:rFonts w:ascii="Arial" w:eastAsia="Times New Roman" w:hAnsi="Arial" w:cs="Arial"/>
          <w:sz w:val="22"/>
          <w:szCs w:val="22"/>
        </w:rPr>
        <w:br/>
      </w:r>
      <w:r w:rsidRPr="000323FE">
        <w:rPr>
          <w:rFonts w:ascii="Arial" w:eastAsia="Times New Roman" w:hAnsi="Arial" w:cs="Arial"/>
          <w:sz w:val="22"/>
          <w:szCs w:val="22"/>
        </w:rPr>
        <w:br/>
        <w:t>Cumple con todas las características y requisitos técnicos definidos en el ca</w:t>
      </w:r>
      <w:r>
        <w:rPr>
          <w:rFonts w:ascii="Arial" w:eastAsia="Times New Roman" w:hAnsi="Arial" w:cs="Arial"/>
          <w:sz w:val="22"/>
          <w:szCs w:val="22"/>
        </w:rPr>
        <w:t>rtel para los renglones N°2, 3 (base 1)</w:t>
      </w:r>
      <w:r w:rsidRPr="000323FE">
        <w:rPr>
          <w:rFonts w:ascii="Arial" w:eastAsia="Times New Roman" w:hAnsi="Arial" w:cs="Arial"/>
          <w:sz w:val="22"/>
          <w:szCs w:val="22"/>
        </w:rPr>
        <w:t xml:space="preserve">, 4, 5, 8 </w:t>
      </w:r>
      <w:r>
        <w:rPr>
          <w:rFonts w:ascii="Arial" w:eastAsia="Times New Roman" w:hAnsi="Arial" w:cs="Arial"/>
          <w:sz w:val="22"/>
          <w:szCs w:val="22"/>
        </w:rPr>
        <w:t>(</w:t>
      </w:r>
      <w:r w:rsidRPr="000323FE">
        <w:rPr>
          <w:rFonts w:ascii="Arial" w:eastAsia="Times New Roman" w:hAnsi="Arial" w:cs="Arial"/>
          <w:sz w:val="22"/>
          <w:szCs w:val="22"/>
        </w:rPr>
        <w:t>base 2</w:t>
      </w:r>
      <w:r>
        <w:rPr>
          <w:rFonts w:ascii="Arial" w:eastAsia="Times New Roman" w:hAnsi="Arial" w:cs="Arial"/>
          <w:sz w:val="22"/>
          <w:szCs w:val="22"/>
        </w:rPr>
        <w:t>)</w:t>
      </w:r>
      <w:r w:rsidRPr="000323FE">
        <w:rPr>
          <w:rFonts w:ascii="Arial" w:eastAsia="Times New Roman" w:hAnsi="Arial" w:cs="Arial"/>
          <w:sz w:val="22"/>
          <w:szCs w:val="22"/>
        </w:rPr>
        <w:t xml:space="preserve">, 9 y 10. </w:t>
      </w:r>
    </w:p>
    <w:p w:rsidR="000323FE" w:rsidRDefault="000323FE" w:rsidP="000323FE">
      <w:pPr>
        <w:jc w:val="both"/>
        <w:rPr>
          <w:rFonts w:ascii="Arial" w:eastAsia="Times New Roman" w:hAnsi="Arial" w:cs="Arial"/>
          <w:sz w:val="22"/>
          <w:szCs w:val="22"/>
        </w:rPr>
      </w:pPr>
    </w:p>
    <w:p w:rsid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t>Los renglones restantes incumplen por los motivos que se detallan:</w:t>
      </w:r>
    </w:p>
    <w:p w:rsidR="000323FE" w:rsidRDefault="000323FE" w:rsidP="000323FE">
      <w:pPr>
        <w:jc w:val="both"/>
        <w:rPr>
          <w:rFonts w:ascii="Arial" w:eastAsia="Times New Roman" w:hAnsi="Arial" w:cs="Arial"/>
          <w:sz w:val="22"/>
          <w:szCs w:val="22"/>
        </w:rPr>
      </w:pPr>
      <w:r>
        <w:rPr>
          <w:rFonts w:ascii="Arial" w:eastAsia="Times New Roman" w:hAnsi="Arial" w:cs="Arial"/>
          <w:sz w:val="22"/>
          <w:szCs w:val="22"/>
        </w:rPr>
        <w:br/>
      </w:r>
      <w:r w:rsidRPr="000323FE">
        <w:rPr>
          <w:rFonts w:ascii="Arial" w:eastAsia="Times New Roman" w:hAnsi="Arial" w:cs="Arial"/>
          <w:sz w:val="22"/>
          <w:szCs w:val="22"/>
        </w:rPr>
        <w:t xml:space="preserve">N°3 Capucha (base 2): Incumple con el cartel en el apartado IV " Requisitos técnicos para el Oferente" inciso I "Muestra", donde expresamente se requirió que la muestra aportada para la valoración de las ofertas debe ser idéntica a lo solicitado en cartel y el color de la muestra de la capucha ofrecida es </w:t>
      </w:r>
      <w:r w:rsidRPr="00CC2E3C">
        <w:rPr>
          <w:rFonts w:ascii="Arial" w:eastAsia="Times New Roman" w:hAnsi="Arial" w:cs="Arial"/>
          <w:sz w:val="22"/>
          <w:szCs w:val="22"/>
        </w:rPr>
        <w:t>verde olivo, siendo que en cartel se especificó tres colores: amarillo, arena o negro.</w:t>
      </w:r>
    </w:p>
    <w:p w:rsidR="000323FE" w:rsidRPr="000323FE" w:rsidRDefault="000323FE" w:rsidP="000323FE">
      <w:pPr>
        <w:jc w:val="both"/>
        <w:rPr>
          <w:rFonts w:ascii="Arial" w:eastAsia="Times New Roman" w:hAnsi="Arial" w:cs="Arial"/>
          <w:sz w:val="22"/>
          <w:szCs w:val="22"/>
          <w:u w:val="single"/>
        </w:rPr>
      </w:pPr>
      <w:r>
        <w:rPr>
          <w:rFonts w:ascii="Arial" w:eastAsia="Times New Roman" w:hAnsi="Arial" w:cs="Arial"/>
          <w:sz w:val="22"/>
          <w:szCs w:val="22"/>
        </w:rPr>
        <w:br/>
      </w:r>
      <w:r w:rsidRPr="000323FE">
        <w:rPr>
          <w:rFonts w:ascii="Arial" w:eastAsia="Times New Roman" w:hAnsi="Arial" w:cs="Arial"/>
          <w:sz w:val="22"/>
          <w:szCs w:val="22"/>
        </w:rPr>
        <w:t xml:space="preserve">N°8 Conjunto de protección personal (base 1): Incumple con el numeral 17 "capa" inciso C ya que el cierre externo es con velcro y la solicitud de cartel es con anillos en D. Con respecto al </w:t>
      </w:r>
      <w:r>
        <w:rPr>
          <w:rFonts w:ascii="Arial" w:eastAsia="Times New Roman" w:hAnsi="Arial" w:cs="Arial"/>
          <w:sz w:val="22"/>
          <w:szCs w:val="22"/>
        </w:rPr>
        <w:t>numeral 18 "pantalón" inciso B)</w:t>
      </w:r>
      <w:r w:rsidRPr="000323FE">
        <w:rPr>
          <w:rFonts w:ascii="Arial" w:eastAsia="Times New Roman" w:hAnsi="Arial" w:cs="Arial"/>
          <w:sz w:val="22"/>
          <w:szCs w:val="22"/>
        </w:rPr>
        <w:t>, incumple con las fajillas laterales complementarias de ajuste, las cuales se ubican a nivel de cadera y la solicitud expresa de cartel es a nivel de cintura.</w:t>
      </w:r>
    </w:p>
    <w:p w:rsidR="00A33EB7" w:rsidRDefault="00A33EB7" w:rsidP="000323FE">
      <w:pPr>
        <w:jc w:val="both"/>
        <w:rPr>
          <w:rFonts w:ascii="Arial" w:eastAsia="Times New Roman" w:hAnsi="Arial" w:cs="Arial"/>
          <w:sz w:val="22"/>
          <w:szCs w:val="22"/>
          <w:u w:val="single"/>
        </w:rPr>
      </w:pPr>
    </w:p>
    <w:p w:rsid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N°4 </w:t>
      </w:r>
      <w:proofErr w:type="spellStart"/>
      <w:r w:rsidRPr="000323FE">
        <w:rPr>
          <w:rFonts w:ascii="Arial" w:eastAsia="Times New Roman" w:hAnsi="Arial" w:cs="Arial"/>
          <w:sz w:val="22"/>
          <w:szCs w:val="22"/>
          <w:u w:val="single"/>
        </w:rPr>
        <w:t>Afalpi</w:t>
      </w:r>
      <w:proofErr w:type="spellEnd"/>
      <w:r w:rsidRPr="000323FE">
        <w:rPr>
          <w:rFonts w:ascii="Arial" w:eastAsia="Times New Roman" w:hAnsi="Arial" w:cs="Arial"/>
          <w:sz w:val="22"/>
          <w:szCs w:val="22"/>
          <w:u w:val="single"/>
        </w:rPr>
        <w:t xml:space="preserve"> S.A.</w:t>
      </w:r>
      <w:r>
        <w:rPr>
          <w:rFonts w:ascii="Arial" w:eastAsia="Times New Roman" w:hAnsi="Arial" w:cs="Arial"/>
          <w:sz w:val="22"/>
          <w:szCs w:val="22"/>
        </w:rPr>
        <w:t xml:space="preserve">: </w:t>
      </w:r>
      <w:r w:rsidRPr="000323FE">
        <w:rPr>
          <w:rFonts w:ascii="Arial" w:eastAsia="Times New Roman" w:hAnsi="Arial" w:cs="Arial"/>
          <w:sz w:val="22"/>
          <w:szCs w:val="22"/>
        </w:rPr>
        <w:t>Cotiza los renglones N°2 Botas de hule, N°3 Capucha (bases 1, 2 y 3), N°8 (bases 1, 2 y 3) y N°9 Conjunto de protección forestal (base 1 y opción de rotulación de las prendas).</w:t>
      </w:r>
    </w:p>
    <w:p w:rsidR="000323FE" w:rsidRDefault="000323FE" w:rsidP="000323FE">
      <w:pPr>
        <w:jc w:val="both"/>
        <w:rPr>
          <w:rFonts w:ascii="Arial" w:eastAsia="Times New Roman" w:hAnsi="Arial" w:cs="Arial"/>
          <w:sz w:val="22"/>
          <w:szCs w:val="22"/>
        </w:rPr>
      </w:pPr>
      <w:r>
        <w:rPr>
          <w:rFonts w:ascii="Arial" w:eastAsia="Times New Roman" w:hAnsi="Arial" w:cs="Arial"/>
          <w:sz w:val="22"/>
          <w:szCs w:val="22"/>
        </w:rPr>
        <w:br/>
      </w:r>
      <w:r w:rsidRPr="000323FE">
        <w:rPr>
          <w:rFonts w:ascii="Arial" w:eastAsia="Times New Roman" w:hAnsi="Arial" w:cs="Arial"/>
          <w:sz w:val="22"/>
          <w:szCs w:val="22"/>
        </w:rPr>
        <w:t xml:space="preserve">Cumple con todas las características y requisitos técnicos definidos para los renglones N°2 y 3. </w:t>
      </w:r>
    </w:p>
    <w:p w:rsidR="000323FE" w:rsidRDefault="000323FE" w:rsidP="000323FE">
      <w:pPr>
        <w:jc w:val="both"/>
        <w:rPr>
          <w:rFonts w:ascii="Arial" w:eastAsia="Times New Roman" w:hAnsi="Arial" w:cs="Arial"/>
          <w:sz w:val="22"/>
          <w:szCs w:val="22"/>
        </w:rPr>
      </w:pPr>
    </w:p>
    <w:p w:rsid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t xml:space="preserve">Los renglones N°8 (base 1, 2 y 3) y N°9 (base 1 con opción) no </w:t>
      </w:r>
      <w:r>
        <w:rPr>
          <w:rFonts w:ascii="Arial" w:eastAsia="Times New Roman" w:hAnsi="Arial" w:cs="Arial"/>
          <w:sz w:val="22"/>
          <w:szCs w:val="22"/>
        </w:rPr>
        <w:t>cumplen con los requisitos solicitados en el cartel</w:t>
      </w:r>
      <w:r w:rsidRPr="000323FE">
        <w:rPr>
          <w:rFonts w:ascii="Arial" w:eastAsia="Times New Roman" w:hAnsi="Arial" w:cs="Arial"/>
          <w:sz w:val="22"/>
          <w:szCs w:val="22"/>
        </w:rPr>
        <w:t xml:space="preserve"> por los siguientes motivos:</w:t>
      </w:r>
    </w:p>
    <w:p w:rsid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br/>
        <w:t xml:space="preserve">N°8 Conjunto de protección personal para bombero estructural (bases 1, 2 y 3): Con respecto al </w:t>
      </w:r>
      <w:r>
        <w:rPr>
          <w:rFonts w:ascii="Arial" w:eastAsia="Times New Roman" w:hAnsi="Arial" w:cs="Arial"/>
          <w:sz w:val="22"/>
          <w:szCs w:val="22"/>
        </w:rPr>
        <w:t>numeral 18 "pantalón" inciso B)</w:t>
      </w:r>
      <w:r w:rsidRPr="000323FE">
        <w:rPr>
          <w:rFonts w:ascii="Arial" w:eastAsia="Times New Roman" w:hAnsi="Arial" w:cs="Arial"/>
          <w:sz w:val="22"/>
          <w:szCs w:val="22"/>
        </w:rPr>
        <w:t>, incumple con el cartel debido que la faja de sujeción principal está expuesta y no está ubicada internamente en el contorno de cintura. No se consideran los accesorios ni la rotulación de las prendas, por cuanto la oferta es inelegible técnicamente.</w:t>
      </w:r>
    </w:p>
    <w:p w:rsidR="000323FE" w:rsidRDefault="000323FE" w:rsidP="000323FE">
      <w:pPr>
        <w:jc w:val="both"/>
        <w:rPr>
          <w:rFonts w:ascii="Arial" w:eastAsia="Times New Roman" w:hAnsi="Arial" w:cs="Arial"/>
          <w:sz w:val="22"/>
          <w:szCs w:val="22"/>
        </w:rPr>
      </w:pPr>
      <w:r>
        <w:rPr>
          <w:rFonts w:ascii="Arial" w:eastAsia="Times New Roman" w:hAnsi="Arial" w:cs="Arial"/>
          <w:sz w:val="22"/>
          <w:szCs w:val="22"/>
        </w:rPr>
        <w:br/>
      </w:r>
      <w:r w:rsidRPr="000323FE">
        <w:rPr>
          <w:rFonts w:ascii="Arial" w:eastAsia="Times New Roman" w:hAnsi="Arial" w:cs="Arial"/>
          <w:sz w:val="22"/>
          <w:szCs w:val="22"/>
        </w:rPr>
        <w:t>N°9 Conjunto de protección personal para bombero forestal (bases 1 y opción): Incumple con el numeral 6 de las especificaciones técnicas del renglón, debido que el cierre de la camisa es con botones y ojales, contrario a la solicitud expresa de cartel que describe:</w:t>
      </w:r>
      <w:r w:rsidRPr="000323FE">
        <w:rPr>
          <w:rStyle w:val="nfasis"/>
          <w:rFonts w:ascii="Arial" w:eastAsia="Times New Roman" w:hAnsi="Arial" w:cs="Arial"/>
          <w:sz w:val="22"/>
          <w:szCs w:val="22"/>
        </w:rPr>
        <w:t xml:space="preserve"> "6.    Cierre frontal con al menos 5 broches de presión resistentes al calor".</w:t>
      </w:r>
      <w:r w:rsidRPr="000323FE">
        <w:rPr>
          <w:rFonts w:ascii="Arial" w:eastAsia="Times New Roman" w:hAnsi="Arial" w:cs="Arial"/>
          <w:sz w:val="22"/>
          <w:szCs w:val="22"/>
        </w:rPr>
        <w:t xml:space="preserve"> No se considera en el estudio la opción del rotulado, en virtud que la oferta es inelegible.</w:t>
      </w:r>
    </w:p>
    <w:p w:rsidR="00B93A03" w:rsidRPr="000323FE" w:rsidRDefault="00B93A03" w:rsidP="000323FE">
      <w:pPr>
        <w:jc w:val="both"/>
        <w:rPr>
          <w:rFonts w:ascii="Arial" w:eastAsia="Times New Roman" w:hAnsi="Arial" w:cs="Arial"/>
          <w:sz w:val="22"/>
          <w:szCs w:val="22"/>
        </w:rPr>
      </w:pPr>
    </w:p>
    <w:p w:rsidR="00B93A03"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N°5 El </w:t>
      </w:r>
      <w:proofErr w:type="spellStart"/>
      <w:r w:rsidRPr="000323FE">
        <w:rPr>
          <w:rFonts w:ascii="Arial" w:eastAsia="Times New Roman" w:hAnsi="Arial" w:cs="Arial"/>
          <w:sz w:val="22"/>
          <w:szCs w:val="22"/>
          <w:u w:val="single"/>
        </w:rPr>
        <w:t>Paraís</w:t>
      </w:r>
      <w:proofErr w:type="spellEnd"/>
      <w:r w:rsidRPr="000323FE">
        <w:rPr>
          <w:rFonts w:ascii="Arial" w:eastAsia="Times New Roman" w:hAnsi="Arial" w:cs="Arial"/>
          <w:sz w:val="22"/>
          <w:szCs w:val="22"/>
          <w:u w:val="single"/>
        </w:rPr>
        <w:t xml:space="preserve"> Azul S.A.:</w:t>
      </w:r>
      <w:r w:rsidR="00B93A03">
        <w:rPr>
          <w:rFonts w:ascii="Arial" w:eastAsia="Times New Roman" w:hAnsi="Arial" w:cs="Arial"/>
          <w:sz w:val="22"/>
          <w:szCs w:val="22"/>
        </w:rPr>
        <w:t xml:space="preserve"> </w:t>
      </w:r>
      <w:r w:rsidRPr="000323FE">
        <w:rPr>
          <w:rFonts w:ascii="Arial" w:eastAsia="Times New Roman" w:hAnsi="Arial" w:cs="Arial"/>
          <w:sz w:val="22"/>
          <w:szCs w:val="22"/>
        </w:rPr>
        <w:t>Cotiza los renglones N°1 Bolsa de hidratación, N°6 Casco de protección personal, N°7 Cinturón de escape, N°10 guante de protección para bombero estructural y N°11 Silbato.</w:t>
      </w:r>
    </w:p>
    <w:p w:rsidR="00B93A03" w:rsidRDefault="00B93A03" w:rsidP="000323FE">
      <w:pPr>
        <w:jc w:val="both"/>
        <w:rPr>
          <w:rFonts w:ascii="Arial" w:eastAsia="Times New Roman" w:hAnsi="Arial" w:cs="Arial"/>
          <w:sz w:val="22"/>
          <w:szCs w:val="22"/>
        </w:rPr>
      </w:pPr>
    </w:p>
    <w:p w:rsidR="00B93A03"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t xml:space="preserve">Cumple técnicamente con las características y requisitos definidos en cartel únicamente para los renglones N°7 y N°11. </w:t>
      </w:r>
    </w:p>
    <w:p w:rsidR="00B93A03" w:rsidRDefault="00B93A03" w:rsidP="000323FE">
      <w:pPr>
        <w:jc w:val="both"/>
        <w:rPr>
          <w:rFonts w:ascii="Arial" w:eastAsia="Times New Roman" w:hAnsi="Arial" w:cs="Arial"/>
          <w:sz w:val="22"/>
          <w:szCs w:val="22"/>
        </w:rPr>
      </w:pPr>
    </w:p>
    <w:p w:rsidR="00B93A03"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t xml:space="preserve">Para los renglones restantes, no </w:t>
      </w:r>
      <w:r w:rsidR="00B93A03">
        <w:rPr>
          <w:rFonts w:ascii="Arial" w:eastAsia="Times New Roman" w:hAnsi="Arial" w:cs="Arial"/>
          <w:sz w:val="22"/>
          <w:szCs w:val="22"/>
        </w:rPr>
        <w:t>cumple con lo solicitado en el cartel</w:t>
      </w:r>
      <w:r w:rsidRPr="000323FE">
        <w:rPr>
          <w:rFonts w:ascii="Arial" w:eastAsia="Times New Roman" w:hAnsi="Arial" w:cs="Arial"/>
          <w:sz w:val="22"/>
          <w:szCs w:val="22"/>
        </w:rPr>
        <w:t xml:space="preserve"> por los siguientes motivos:</w:t>
      </w:r>
    </w:p>
    <w:p w:rsidR="00B93A03" w:rsidRDefault="00B93A03" w:rsidP="000323FE">
      <w:pPr>
        <w:jc w:val="both"/>
        <w:rPr>
          <w:rFonts w:ascii="Arial" w:eastAsia="Times New Roman" w:hAnsi="Arial" w:cs="Arial"/>
          <w:sz w:val="22"/>
          <w:szCs w:val="22"/>
        </w:rPr>
      </w:pPr>
      <w:r>
        <w:rPr>
          <w:rFonts w:ascii="Arial" w:eastAsia="Times New Roman" w:hAnsi="Arial" w:cs="Arial"/>
          <w:sz w:val="22"/>
          <w:szCs w:val="22"/>
        </w:rPr>
        <w:br/>
      </w:r>
      <w:r w:rsidR="000323FE" w:rsidRPr="000323FE">
        <w:rPr>
          <w:rFonts w:ascii="Arial" w:eastAsia="Times New Roman" w:hAnsi="Arial" w:cs="Arial"/>
          <w:sz w:val="22"/>
          <w:szCs w:val="22"/>
        </w:rPr>
        <w:t>Renglón N°1 Bolsa de hidratación: Incumple con los numerales 3 y 4 de las características del renglón, ya que se verificó en la muestra aportada que sólo cuenta con un compartimiento para ubicar artículos personales y el requerimiento de cartel es de dos, además el cierre del compartimiento de la bolsa de hidratación es con velcro y no cremallera, como se solicitó en cartel.</w:t>
      </w:r>
    </w:p>
    <w:p w:rsidR="00B93A03" w:rsidRDefault="00B93A03" w:rsidP="000323FE">
      <w:pPr>
        <w:jc w:val="both"/>
        <w:rPr>
          <w:rFonts w:ascii="Arial" w:eastAsia="Times New Roman" w:hAnsi="Arial" w:cs="Arial"/>
          <w:sz w:val="22"/>
          <w:szCs w:val="22"/>
        </w:rPr>
      </w:pPr>
      <w:r>
        <w:rPr>
          <w:rFonts w:ascii="Arial" w:eastAsia="Times New Roman" w:hAnsi="Arial" w:cs="Arial"/>
          <w:sz w:val="22"/>
          <w:szCs w:val="22"/>
        </w:rPr>
        <w:br/>
      </w:r>
      <w:r w:rsidR="000323FE" w:rsidRPr="000323FE">
        <w:rPr>
          <w:rFonts w:ascii="Arial" w:eastAsia="Times New Roman" w:hAnsi="Arial" w:cs="Arial"/>
          <w:sz w:val="22"/>
          <w:szCs w:val="22"/>
        </w:rPr>
        <w:t xml:space="preserve">Renglón N°6 Casco de protección personal para rescate: Incumple con el cartel en el apartado IV " Requisitos técnicos para el Oferente" inciso I "Muestra", donde expresamente se requirió que la muestra aportada para la valoración de las ofertas debe ser idéntica a lo solicitado en cartel y el color de la muestra del casco ofrecido es </w:t>
      </w:r>
      <w:r w:rsidR="000323FE" w:rsidRPr="00CC2E3C">
        <w:rPr>
          <w:rFonts w:ascii="Arial" w:eastAsia="Times New Roman" w:hAnsi="Arial" w:cs="Arial"/>
          <w:sz w:val="22"/>
          <w:szCs w:val="22"/>
        </w:rPr>
        <w:t>rojo,</w:t>
      </w:r>
      <w:r w:rsidR="000323FE" w:rsidRPr="000323FE">
        <w:rPr>
          <w:rFonts w:ascii="Arial" w:eastAsia="Times New Roman" w:hAnsi="Arial" w:cs="Arial"/>
          <w:sz w:val="22"/>
          <w:szCs w:val="22"/>
        </w:rPr>
        <w:t xml:space="preserve"> siendo que se solicitó color amarillo.</w:t>
      </w:r>
    </w:p>
    <w:p w:rsidR="000323FE" w:rsidRP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br/>
        <w:t>Renglón N°10 Guante de protección para bombero estructural: Incumple con el numeral 3 de las características técnicas del renglón, siendo que el cartel solicitó como material de confección del guante cuero de canguro al 100% y lo ofrecido es de cuero de vaca.</w:t>
      </w:r>
    </w:p>
    <w:p w:rsidR="00B93A03" w:rsidRDefault="00B93A03" w:rsidP="00B93A03">
      <w:pPr>
        <w:jc w:val="both"/>
        <w:rPr>
          <w:rFonts w:ascii="Arial" w:eastAsia="Times New Roman" w:hAnsi="Arial" w:cs="Arial"/>
          <w:sz w:val="22"/>
          <w:szCs w:val="22"/>
          <w:u w:val="single"/>
        </w:rPr>
      </w:pPr>
    </w:p>
    <w:p w:rsidR="00B93A03"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N°6 </w:t>
      </w:r>
      <w:proofErr w:type="spellStart"/>
      <w:r w:rsidRPr="000323FE">
        <w:rPr>
          <w:rFonts w:ascii="Arial" w:eastAsia="Times New Roman" w:hAnsi="Arial" w:cs="Arial"/>
          <w:sz w:val="22"/>
          <w:szCs w:val="22"/>
          <w:u w:val="single"/>
        </w:rPr>
        <w:t>Invotor</w:t>
      </w:r>
      <w:proofErr w:type="spellEnd"/>
      <w:r w:rsidRPr="000323FE">
        <w:rPr>
          <w:rFonts w:ascii="Arial" w:eastAsia="Times New Roman" w:hAnsi="Arial" w:cs="Arial"/>
          <w:sz w:val="22"/>
          <w:szCs w:val="22"/>
          <w:u w:val="single"/>
        </w:rPr>
        <w:t xml:space="preserve"> S.A.:</w:t>
      </w:r>
      <w:r w:rsidR="00B93A03">
        <w:rPr>
          <w:rFonts w:ascii="Arial" w:eastAsia="Times New Roman" w:hAnsi="Arial" w:cs="Arial"/>
          <w:sz w:val="22"/>
          <w:szCs w:val="22"/>
        </w:rPr>
        <w:t xml:space="preserve"> </w:t>
      </w:r>
      <w:r w:rsidRPr="000323FE">
        <w:rPr>
          <w:rFonts w:ascii="Arial" w:eastAsia="Times New Roman" w:hAnsi="Arial" w:cs="Arial"/>
          <w:sz w:val="22"/>
          <w:szCs w:val="22"/>
        </w:rPr>
        <w:t>Cotiza los renglones N°1 Bolsa de hidratación, N°2 Botas estructurales, N°9 Conjunto de protección para bombero forestal y N°11 Silbato.</w:t>
      </w:r>
      <w:r w:rsidRPr="000323FE">
        <w:rPr>
          <w:rFonts w:ascii="Arial" w:eastAsia="Times New Roman" w:hAnsi="Arial" w:cs="Arial"/>
          <w:sz w:val="22"/>
          <w:szCs w:val="22"/>
        </w:rPr>
        <w:br/>
      </w:r>
      <w:r w:rsidRPr="000323FE">
        <w:rPr>
          <w:rFonts w:ascii="Arial" w:eastAsia="Times New Roman" w:hAnsi="Arial" w:cs="Arial"/>
          <w:sz w:val="22"/>
          <w:szCs w:val="22"/>
        </w:rPr>
        <w:br/>
      </w:r>
      <w:r w:rsidRPr="000323FE">
        <w:rPr>
          <w:rFonts w:ascii="Arial" w:eastAsia="Times New Roman" w:hAnsi="Arial" w:cs="Arial"/>
          <w:sz w:val="22"/>
          <w:szCs w:val="22"/>
        </w:rPr>
        <w:lastRenderedPageBreak/>
        <w:t xml:space="preserve">Cumple con los requisitos y características técnicas definidos en cartel para los renglones N°1, 2 y 11. </w:t>
      </w:r>
    </w:p>
    <w:p w:rsidR="00B93A03" w:rsidRDefault="00B93A03" w:rsidP="000323FE">
      <w:pPr>
        <w:jc w:val="both"/>
        <w:rPr>
          <w:rFonts w:ascii="Arial" w:eastAsia="Times New Roman" w:hAnsi="Arial" w:cs="Arial"/>
          <w:sz w:val="22"/>
          <w:szCs w:val="22"/>
        </w:rPr>
      </w:pPr>
    </w:p>
    <w:p w:rsidR="000323FE" w:rsidRP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t xml:space="preserve">Con respecto al renglón N°9, no </w:t>
      </w:r>
      <w:r w:rsidR="00B93A03">
        <w:rPr>
          <w:rFonts w:ascii="Arial" w:eastAsia="Times New Roman" w:hAnsi="Arial" w:cs="Arial"/>
          <w:sz w:val="22"/>
          <w:szCs w:val="22"/>
        </w:rPr>
        <w:t>cumple con lo solicitado en el cartel</w:t>
      </w:r>
      <w:r w:rsidRPr="000323FE">
        <w:rPr>
          <w:rFonts w:ascii="Arial" w:eastAsia="Times New Roman" w:hAnsi="Arial" w:cs="Arial"/>
          <w:sz w:val="22"/>
          <w:szCs w:val="22"/>
        </w:rPr>
        <w:t xml:space="preserve"> por los siguientes motivos:</w:t>
      </w:r>
      <w:r w:rsidRPr="000323FE">
        <w:rPr>
          <w:rFonts w:ascii="Arial" w:eastAsia="Times New Roman" w:hAnsi="Arial" w:cs="Arial"/>
          <w:sz w:val="22"/>
          <w:szCs w:val="22"/>
        </w:rPr>
        <w:br/>
      </w:r>
      <w:r w:rsidRPr="000323FE">
        <w:rPr>
          <w:rFonts w:ascii="Arial" w:eastAsia="Times New Roman" w:hAnsi="Arial" w:cs="Arial"/>
          <w:sz w:val="22"/>
          <w:szCs w:val="22"/>
        </w:rPr>
        <w:br/>
        <w:t>Renglón N°9 Conjunto de protección personal para bombero forestal:  Tanto para la capa como para el pantalón la normativa ofrecida es diferente a la del cartel (NFPA 1977), el color de la muestra de la camisa es color rojo y de acuerdo al apartado IV Requisitos técnicos para los Oferentes, inciso I "Muestras", dicha muestra debe ser idéntica al cartel y la característica definida fue prendas en color amarillo. El cierre de la camisa es con botones y ojales y el requerimiento de cartel es con al menos 5 broches de presión. Finalmente las bandas reflectantes de la camisa y pantalón son color plata cuando la solicitud expresa del pliego son bandas reflectantes color amarillo.</w:t>
      </w:r>
    </w:p>
    <w:p w:rsidR="00B93A03" w:rsidRPr="00F92411" w:rsidRDefault="00B93A03" w:rsidP="00B93A03">
      <w:pPr>
        <w:jc w:val="both"/>
        <w:rPr>
          <w:rFonts w:ascii="Arial" w:eastAsia="Times New Roman" w:hAnsi="Arial" w:cs="Arial"/>
          <w:sz w:val="22"/>
          <w:szCs w:val="22"/>
          <w:u w:val="single"/>
          <w:lang w:val="es-CR"/>
        </w:rPr>
      </w:pPr>
    </w:p>
    <w:p w:rsidR="000323FE" w:rsidRDefault="000323FE" w:rsidP="000323FE">
      <w:pPr>
        <w:jc w:val="both"/>
        <w:rPr>
          <w:rFonts w:ascii="Arial" w:eastAsia="Times New Roman" w:hAnsi="Arial" w:cs="Arial"/>
          <w:sz w:val="22"/>
          <w:szCs w:val="22"/>
        </w:rPr>
      </w:pPr>
      <w:r w:rsidRPr="00B93A03">
        <w:rPr>
          <w:rFonts w:ascii="Arial" w:eastAsia="Times New Roman" w:hAnsi="Arial" w:cs="Arial"/>
          <w:sz w:val="22"/>
          <w:szCs w:val="22"/>
          <w:u w:val="single"/>
          <w:lang w:val="es-CR"/>
        </w:rPr>
        <w:t xml:space="preserve">Oferta N°7 Industrial </w:t>
      </w:r>
      <w:proofErr w:type="spellStart"/>
      <w:r w:rsidRPr="00B93A03">
        <w:rPr>
          <w:rFonts w:ascii="Arial" w:eastAsia="Times New Roman" w:hAnsi="Arial" w:cs="Arial"/>
          <w:sz w:val="22"/>
          <w:szCs w:val="22"/>
          <w:u w:val="single"/>
          <w:lang w:val="es-CR"/>
        </w:rPr>
        <w:t>Fire</w:t>
      </w:r>
      <w:proofErr w:type="spellEnd"/>
      <w:r w:rsidRPr="00B93A03">
        <w:rPr>
          <w:rFonts w:ascii="Arial" w:eastAsia="Times New Roman" w:hAnsi="Arial" w:cs="Arial"/>
          <w:sz w:val="22"/>
          <w:szCs w:val="22"/>
          <w:u w:val="single"/>
          <w:lang w:val="es-CR"/>
        </w:rPr>
        <w:t xml:space="preserve"> and </w:t>
      </w:r>
      <w:proofErr w:type="spellStart"/>
      <w:r w:rsidRPr="00B93A03">
        <w:rPr>
          <w:rFonts w:ascii="Arial" w:eastAsia="Times New Roman" w:hAnsi="Arial" w:cs="Arial"/>
          <w:sz w:val="22"/>
          <w:szCs w:val="22"/>
          <w:u w:val="single"/>
          <w:lang w:val="es-CR"/>
        </w:rPr>
        <w:t>Rescue</w:t>
      </w:r>
      <w:proofErr w:type="spellEnd"/>
      <w:r w:rsidRPr="00B93A03">
        <w:rPr>
          <w:rFonts w:ascii="Arial" w:eastAsia="Times New Roman" w:hAnsi="Arial" w:cs="Arial"/>
          <w:sz w:val="22"/>
          <w:szCs w:val="22"/>
          <w:u w:val="single"/>
          <w:lang w:val="es-CR"/>
        </w:rPr>
        <w:t xml:space="preserve"> </w:t>
      </w:r>
      <w:proofErr w:type="spellStart"/>
      <w:r w:rsidRPr="00B93A03">
        <w:rPr>
          <w:rFonts w:ascii="Arial" w:eastAsia="Times New Roman" w:hAnsi="Arial" w:cs="Arial"/>
          <w:sz w:val="22"/>
          <w:szCs w:val="22"/>
          <w:u w:val="single"/>
          <w:lang w:val="es-CR"/>
        </w:rPr>
        <w:t>Equipment</w:t>
      </w:r>
      <w:proofErr w:type="spellEnd"/>
      <w:r w:rsidRPr="00B93A03">
        <w:rPr>
          <w:rFonts w:ascii="Arial" w:eastAsia="Times New Roman" w:hAnsi="Arial" w:cs="Arial"/>
          <w:sz w:val="22"/>
          <w:szCs w:val="22"/>
          <w:u w:val="single"/>
          <w:lang w:val="es-CR"/>
        </w:rPr>
        <w:t xml:space="preserve"> S.A.</w:t>
      </w:r>
      <w:r w:rsidR="00B93A03" w:rsidRPr="00B93A03">
        <w:rPr>
          <w:rFonts w:ascii="Arial" w:eastAsia="Times New Roman" w:hAnsi="Arial" w:cs="Arial"/>
          <w:sz w:val="22"/>
          <w:szCs w:val="22"/>
          <w:lang w:val="es-CR"/>
        </w:rPr>
        <w:t xml:space="preserve">: </w:t>
      </w:r>
      <w:r w:rsidRPr="000323FE">
        <w:rPr>
          <w:rFonts w:ascii="Arial" w:eastAsia="Times New Roman" w:hAnsi="Arial" w:cs="Arial"/>
          <w:sz w:val="22"/>
          <w:szCs w:val="22"/>
        </w:rPr>
        <w:t>Cotiza los renglones N°2 Botas estructurales y N°9 Conjunto de protección personal para bombero forestal.</w:t>
      </w:r>
      <w:r w:rsidRPr="000323FE">
        <w:rPr>
          <w:rFonts w:ascii="Arial" w:eastAsia="Times New Roman" w:hAnsi="Arial" w:cs="Arial"/>
          <w:sz w:val="22"/>
          <w:szCs w:val="22"/>
        </w:rPr>
        <w:br/>
      </w:r>
      <w:r w:rsidRPr="000323FE">
        <w:rPr>
          <w:rFonts w:ascii="Arial" w:eastAsia="Times New Roman" w:hAnsi="Arial" w:cs="Arial"/>
          <w:sz w:val="22"/>
          <w:szCs w:val="22"/>
        </w:rPr>
        <w:br/>
        <w:t>Cumple técnicamente con las características y requisitos establecidos en el cartel.</w:t>
      </w:r>
    </w:p>
    <w:p w:rsidR="00B93A03" w:rsidRPr="00F92411" w:rsidRDefault="00B93A03" w:rsidP="000323FE">
      <w:pPr>
        <w:jc w:val="both"/>
        <w:rPr>
          <w:rFonts w:ascii="Arial" w:eastAsia="Times New Roman" w:hAnsi="Arial" w:cs="Arial"/>
          <w:sz w:val="22"/>
          <w:szCs w:val="22"/>
          <w:lang w:val="es-CR"/>
        </w:rPr>
      </w:pPr>
    </w:p>
    <w:p w:rsidR="00B93A03"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Oferta N°8 Prevención y Seguridad Industrial S.A.</w:t>
      </w:r>
      <w:r w:rsidR="00B93A03">
        <w:rPr>
          <w:rFonts w:ascii="Arial" w:eastAsia="Times New Roman" w:hAnsi="Arial" w:cs="Arial"/>
          <w:sz w:val="22"/>
          <w:szCs w:val="22"/>
        </w:rPr>
        <w:t xml:space="preserve">: </w:t>
      </w:r>
      <w:r w:rsidRPr="000323FE">
        <w:rPr>
          <w:rFonts w:ascii="Arial" w:eastAsia="Times New Roman" w:hAnsi="Arial" w:cs="Arial"/>
          <w:sz w:val="22"/>
          <w:szCs w:val="22"/>
        </w:rPr>
        <w:t>Cotiza los renglones N°2 Bota estructural, N°3 Capucha, N°4 Casco de protección estructural, N°5 Casco de protección para bombero forestal, N°7 Cinturón de rescate, N°8 Conjunto de protección personal para bombero estructural (base 1 y 2) y N°10 Guantes de protección para bombero estructural.</w:t>
      </w:r>
    </w:p>
    <w:p w:rsidR="00B93A03"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br/>
        <w:t xml:space="preserve">Cumple técnicamente con las características y requisitos definidos en el cartel para los renglones N°2, 3, 7 y 8 -base1-. </w:t>
      </w:r>
    </w:p>
    <w:p w:rsidR="00B93A03" w:rsidRDefault="00B93A03" w:rsidP="000323FE">
      <w:pPr>
        <w:jc w:val="both"/>
        <w:rPr>
          <w:rFonts w:ascii="Arial" w:eastAsia="Times New Roman" w:hAnsi="Arial" w:cs="Arial"/>
          <w:sz w:val="22"/>
          <w:szCs w:val="22"/>
        </w:rPr>
      </w:pPr>
    </w:p>
    <w:p w:rsidR="00B93A03"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t xml:space="preserve">Los renglones restantes no </w:t>
      </w:r>
      <w:r w:rsidR="00B93A03">
        <w:rPr>
          <w:rFonts w:ascii="Arial" w:eastAsia="Times New Roman" w:hAnsi="Arial" w:cs="Arial"/>
          <w:sz w:val="22"/>
          <w:szCs w:val="22"/>
        </w:rPr>
        <w:t>cumplen con lo solicitado dentro del pliego de condiciones particulares</w:t>
      </w:r>
      <w:r w:rsidRPr="000323FE">
        <w:rPr>
          <w:rFonts w:ascii="Arial" w:eastAsia="Times New Roman" w:hAnsi="Arial" w:cs="Arial"/>
          <w:sz w:val="22"/>
          <w:szCs w:val="22"/>
        </w:rPr>
        <w:t xml:space="preserve"> por los siguientes incumplimientos:</w:t>
      </w:r>
    </w:p>
    <w:p w:rsidR="00ED4A1D"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br/>
      </w:r>
      <w:r w:rsidRPr="00ED4A1D">
        <w:rPr>
          <w:rFonts w:ascii="Arial" w:eastAsia="Times New Roman" w:hAnsi="Arial" w:cs="Arial"/>
          <w:sz w:val="22"/>
          <w:szCs w:val="22"/>
        </w:rPr>
        <w:t>Renglones N°4 Casco de protección estructural, N°5 Casco de protección para forestales y N°10 Guantes de protección para bombero estructural, debido que el Oferente no aportó muestra para cada uno de esos renglones, ni consta subsanación del faltante de muestra en el plazo dispuesto al cartel, contraviniendo el mismo en el apartado IV Requisitos Técnicos para los Oferentes, inciso I "Muestras".</w:t>
      </w:r>
      <w:r w:rsidR="00386594">
        <w:rPr>
          <w:rFonts w:ascii="Arial" w:eastAsia="Times New Roman" w:hAnsi="Arial" w:cs="Arial"/>
          <w:sz w:val="22"/>
          <w:szCs w:val="22"/>
        </w:rPr>
        <w:t xml:space="preserve">  </w:t>
      </w:r>
    </w:p>
    <w:p w:rsidR="00ED4A1D" w:rsidRDefault="00ED4A1D" w:rsidP="000323FE">
      <w:pPr>
        <w:jc w:val="both"/>
        <w:rPr>
          <w:rFonts w:ascii="Arial" w:eastAsia="Times New Roman" w:hAnsi="Arial" w:cs="Arial"/>
          <w:sz w:val="22"/>
          <w:szCs w:val="22"/>
        </w:rPr>
      </w:pPr>
    </w:p>
    <w:p w:rsidR="00386594" w:rsidRPr="00855626" w:rsidRDefault="00386594" w:rsidP="000323FE">
      <w:pPr>
        <w:jc w:val="both"/>
        <w:rPr>
          <w:rFonts w:ascii="Arial" w:eastAsia="Times New Roman" w:hAnsi="Arial" w:cs="Arial"/>
          <w:sz w:val="22"/>
          <w:szCs w:val="22"/>
        </w:rPr>
      </w:pPr>
      <w:r w:rsidRPr="00855626">
        <w:rPr>
          <w:rFonts w:ascii="Arial" w:eastAsia="Times New Roman" w:hAnsi="Arial" w:cs="Arial"/>
          <w:sz w:val="22"/>
          <w:szCs w:val="22"/>
        </w:rPr>
        <w:t xml:space="preserve">Sobre este mismo </w:t>
      </w:r>
      <w:r w:rsidR="00ED4A1D" w:rsidRPr="00855626">
        <w:rPr>
          <w:rFonts w:ascii="Arial" w:eastAsia="Times New Roman" w:hAnsi="Arial" w:cs="Arial"/>
          <w:sz w:val="22"/>
          <w:szCs w:val="22"/>
        </w:rPr>
        <w:t xml:space="preserve">punto </w:t>
      </w:r>
      <w:r w:rsidRPr="00855626">
        <w:rPr>
          <w:rFonts w:ascii="Arial" w:eastAsia="Times New Roman" w:hAnsi="Arial" w:cs="Arial"/>
          <w:sz w:val="22"/>
          <w:szCs w:val="22"/>
        </w:rPr>
        <w:t xml:space="preserve">el oferente en su plica, aporta nota en la que indica que para los renglones 5 y 10 certifica que el producto ofrecido es el mismo que se ha adjudicó a la misma empresa en años anteriores (Contrato Directo A14026) y que las mismas no han sufrido variaciones y que por lo tanto no presentan muestra para dichos productos ya que el Cuerpo de Bomberos ya cuenta con el producto ofrecido por dicho oferente.  Al respecto se señala que para esta </w:t>
      </w:r>
      <w:r w:rsidR="00ED4A1D" w:rsidRPr="00855626">
        <w:rPr>
          <w:rFonts w:ascii="Arial" w:eastAsia="Times New Roman" w:hAnsi="Arial" w:cs="Arial"/>
          <w:sz w:val="22"/>
          <w:szCs w:val="22"/>
        </w:rPr>
        <w:t>Administración</w:t>
      </w:r>
      <w:r w:rsidRPr="00855626">
        <w:rPr>
          <w:rFonts w:ascii="Arial" w:eastAsia="Times New Roman" w:hAnsi="Arial" w:cs="Arial"/>
          <w:sz w:val="22"/>
          <w:szCs w:val="22"/>
        </w:rPr>
        <w:t xml:space="preserve"> no es de recibo tal certificación</w:t>
      </w:r>
      <w:r w:rsidR="000B4A47" w:rsidRPr="00855626">
        <w:rPr>
          <w:rFonts w:ascii="Arial" w:eastAsia="Times New Roman" w:hAnsi="Arial" w:cs="Arial"/>
          <w:sz w:val="22"/>
          <w:szCs w:val="22"/>
        </w:rPr>
        <w:t xml:space="preserve"> ya que el pliego de condiciones es claro en señalar que uno de los requisitos indispensables para este proceso, es la presentación de muestras (Aparte IV, Requisitos técnicos para el Oferente, </w:t>
      </w:r>
      <w:r w:rsidRPr="00855626">
        <w:rPr>
          <w:rFonts w:ascii="Arial" w:eastAsia="Times New Roman" w:hAnsi="Arial" w:cs="Arial"/>
          <w:sz w:val="22"/>
          <w:szCs w:val="22"/>
        </w:rPr>
        <w:t xml:space="preserve"> </w:t>
      </w:r>
      <w:r w:rsidR="000B4A47" w:rsidRPr="00855626">
        <w:rPr>
          <w:rFonts w:ascii="Arial" w:eastAsia="Times New Roman" w:hAnsi="Arial" w:cs="Arial"/>
          <w:sz w:val="22"/>
          <w:szCs w:val="22"/>
        </w:rPr>
        <w:t xml:space="preserve">sección ‘I’ Muestras), por lo que en caso de aceptar la petición del oferente, se estaría violentando el principio de Igualdad, estipulado en el artículo 2°, inciso e) del Reglamento a la Ley de Contratación Administrativa. </w:t>
      </w:r>
    </w:p>
    <w:p w:rsidR="000B4A47" w:rsidRPr="00855626" w:rsidRDefault="000B4A47" w:rsidP="000323FE">
      <w:pPr>
        <w:jc w:val="both"/>
        <w:rPr>
          <w:rFonts w:ascii="Arial" w:eastAsia="Times New Roman" w:hAnsi="Arial" w:cs="Arial"/>
          <w:sz w:val="22"/>
          <w:szCs w:val="22"/>
        </w:rPr>
      </w:pPr>
    </w:p>
    <w:p w:rsidR="000B4A47" w:rsidRPr="00855626" w:rsidRDefault="000B4A47" w:rsidP="000B4A47">
      <w:pPr>
        <w:ind w:left="426" w:right="424"/>
        <w:jc w:val="both"/>
        <w:rPr>
          <w:rFonts w:ascii="Arial" w:eastAsia="Times New Roman" w:hAnsi="Arial" w:cs="Arial"/>
          <w:i/>
          <w:sz w:val="22"/>
          <w:szCs w:val="22"/>
        </w:rPr>
      </w:pPr>
      <w:r w:rsidRPr="00855626">
        <w:rPr>
          <w:rFonts w:ascii="Arial" w:eastAsia="Times New Roman" w:hAnsi="Arial" w:cs="Arial"/>
          <w:i/>
          <w:sz w:val="22"/>
          <w:szCs w:val="22"/>
        </w:rPr>
        <w:t>(…) “e) Igualdad.  En un mismo concurso los participantes deben ser tratados y examinados bajo reglas similares.” (…)</w:t>
      </w:r>
    </w:p>
    <w:p w:rsidR="00B93A03" w:rsidRPr="00855626" w:rsidRDefault="00386594" w:rsidP="000323FE">
      <w:pPr>
        <w:jc w:val="both"/>
        <w:rPr>
          <w:rFonts w:ascii="Arial" w:eastAsia="Times New Roman" w:hAnsi="Arial" w:cs="Arial"/>
          <w:sz w:val="22"/>
          <w:szCs w:val="22"/>
        </w:rPr>
      </w:pPr>
      <w:r w:rsidRPr="00855626">
        <w:rPr>
          <w:rFonts w:ascii="Arial" w:eastAsia="Times New Roman" w:hAnsi="Arial" w:cs="Arial"/>
          <w:sz w:val="22"/>
          <w:szCs w:val="22"/>
        </w:rPr>
        <w:lastRenderedPageBreak/>
        <w:t xml:space="preserve"> </w:t>
      </w:r>
    </w:p>
    <w:p w:rsidR="000B4A47" w:rsidRDefault="000B4A47" w:rsidP="000323FE">
      <w:pPr>
        <w:jc w:val="both"/>
        <w:rPr>
          <w:rFonts w:ascii="Arial" w:eastAsia="Times New Roman" w:hAnsi="Arial" w:cs="Arial"/>
          <w:sz w:val="22"/>
          <w:szCs w:val="22"/>
        </w:rPr>
      </w:pPr>
      <w:r w:rsidRPr="00855626">
        <w:rPr>
          <w:rFonts w:ascii="Arial" w:eastAsia="Times New Roman" w:hAnsi="Arial" w:cs="Arial"/>
          <w:sz w:val="22"/>
          <w:szCs w:val="22"/>
        </w:rPr>
        <w:t xml:space="preserve">En caso de permitir esta excepción a la regla, se estaría dando una ventaja sobre los demás oferentes, que tuvieron que realizar un esfuerzo por adquirir el producto solicitado para el presente concurso.   Por lo tanto </w:t>
      </w:r>
      <w:r w:rsidR="00ED4A1D" w:rsidRPr="00855626">
        <w:rPr>
          <w:rFonts w:ascii="Arial" w:eastAsia="Times New Roman" w:hAnsi="Arial" w:cs="Arial"/>
          <w:sz w:val="22"/>
          <w:szCs w:val="22"/>
        </w:rPr>
        <w:t>se descalifica por falta de presentación de muestras para los renglones N°5 y N°10, la oferta N°8 de Prevención y Seguridad Industrial.</w:t>
      </w:r>
    </w:p>
    <w:p w:rsidR="000323FE" w:rsidRDefault="00B93A03" w:rsidP="000323FE">
      <w:pPr>
        <w:jc w:val="both"/>
        <w:rPr>
          <w:rFonts w:ascii="Arial" w:eastAsia="Times New Roman" w:hAnsi="Arial" w:cs="Arial"/>
          <w:sz w:val="22"/>
          <w:szCs w:val="22"/>
        </w:rPr>
      </w:pPr>
      <w:r>
        <w:rPr>
          <w:rFonts w:ascii="Arial" w:eastAsia="Times New Roman" w:hAnsi="Arial" w:cs="Arial"/>
          <w:sz w:val="22"/>
          <w:szCs w:val="22"/>
        </w:rPr>
        <w:br/>
      </w:r>
      <w:r w:rsidR="000323FE" w:rsidRPr="000323FE">
        <w:rPr>
          <w:rFonts w:ascii="Arial" w:eastAsia="Times New Roman" w:hAnsi="Arial" w:cs="Arial"/>
          <w:sz w:val="22"/>
          <w:szCs w:val="22"/>
        </w:rPr>
        <w:t>Renglón N°8 Conjunto de protección personal para bombero estructural -base 2- : Incumple con el numeral 17 "capa" inciso B DRD ya que el etiquetado de dicho dispositivo no cuenta con número de serie o lote de conformidad con el apartado 5.3.5 de la noma NFPA 1971 que a la letra reza: ...</w:t>
      </w:r>
      <w:r w:rsidR="000323FE" w:rsidRPr="000323FE">
        <w:rPr>
          <w:rStyle w:val="nfasis"/>
          <w:rFonts w:ascii="Arial" w:eastAsia="Times New Roman" w:hAnsi="Arial" w:cs="Arial"/>
          <w:b/>
          <w:bCs/>
          <w:sz w:val="22"/>
          <w:szCs w:val="22"/>
        </w:rPr>
        <w:t xml:space="preserve"> "Aparte 5.3.5 Etiquetado DRD.</w:t>
      </w:r>
      <w:r>
        <w:rPr>
          <w:rStyle w:val="nfasis"/>
          <w:rFonts w:ascii="Arial" w:eastAsia="Times New Roman" w:hAnsi="Arial" w:cs="Arial"/>
          <w:b/>
          <w:bCs/>
          <w:sz w:val="22"/>
          <w:szCs w:val="22"/>
        </w:rPr>
        <w:t xml:space="preserve"> </w:t>
      </w:r>
      <w:r w:rsidR="000323FE" w:rsidRPr="000323FE">
        <w:rPr>
          <w:rStyle w:val="nfasis"/>
          <w:rFonts w:ascii="Arial" w:eastAsia="Times New Roman" w:hAnsi="Arial" w:cs="Arial"/>
          <w:b/>
          <w:bCs/>
          <w:sz w:val="22"/>
          <w:szCs w:val="22"/>
        </w:rPr>
        <w:t>Para prendas de vestir solamente, el fabricante de éstas debe colocar un número de identificación del fabricante, el número del lote o de serie, el tamaño o rango de tamaño, el símbolo de la organización de certificación y las palabras ‘‘NFPA 1971, 2007 ED’’. Sobre el DRD.</w:t>
      </w:r>
      <w:r w:rsidR="000323FE" w:rsidRPr="000323FE">
        <w:rPr>
          <w:rFonts w:ascii="Arial" w:eastAsia="Times New Roman" w:hAnsi="Arial" w:cs="Arial"/>
          <w:sz w:val="22"/>
          <w:szCs w:val="22"/>
        </w:rPr>
        <w:t xml:space="preserve">" (Resaltado no es del original).  Con respecto al </w:t>
      </w:r>
      <w:r w:rsidR="007219C5">
        <w:rPr>
          <w:rFonts w:ascii="Arial" w:eastAsia="Times New Roman" w:hAnsi="Arial" w:cs="Arial"/>
          <w:sz w:val="22"/>
          <w:szCs w:val="22"/>
        </w:rPr>
        <w:t>numeral 18 "pantalón" inciso B)</w:t>
      </w:r>
      <w:r w:rsidR="000323FE" w:rsidRPr="000323FE">
        <w:rPr>
          <w:rFonts w:ascii="Arial" w:eastAsia="Times New Roman" w:hAnsi="Arial" w:cs="Arial"/>
          <w:sz w:val="22"/>
          <w:szCs w:val="22"/>
        </w:rPr>
        <w:t>, incumple con las fajillas laterales complementarias de ajuste, las cuales se ubican a nivel de cadera y la solicitud expresa de cartel es a nivel de cintura.</w:t>
      </w:r>
    </w:p>
    <w:p w:rsidR="00B93A03" w:rsidRPr="000323FE" w:rsidRDefault="00B93A03" w:rsidP="000323FE">
      <w:pPr>
        <w:jc w:val="both"/>
        <w:rPr>
          <w:rFonts w:ascii="Arial" w:eastAsia="Times New Roman" w:hAnsi="Arial" w:cs="Arial"/>
          <w:sz w:val="22"/>
          <w:szCs w:val="22"/>
        </w:rPr>
      </w:pPr>
    </w:p>
    <w:p w:rsidR="007219C5"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N°9 </w:t>
      </w:r>
      <w:proofErr w:type="spellStart"/>
      <w:r w:rsidRPr="000323FE">
        <w:rPr>
          <w:rFonts w:ascii="Arial" w:eastAsia="Times New Roman" w:hAnsi="Arial" w:cs="Arial"/>
          <w:sz w:val="22"/>
          <w:szCs w:val="22"/>
          <w:u w:val="single"/>
        </w:rPr>
        <w:t>Jor</w:t>
      </w:r>
      <w:proofErr w:type="spellEnd"/>
      <w:r w:rsidRPr="000323FE">
        <w:rPr>
          <w:rFonts w:ascii="Arial" w:eastAsia="Times New Roman" w:hAnsi="Arial" w:cs="Arial"/>
          <w:sz w:val="22"/>
          <w:szCs w:val="22"/>
          <w:u w:val="single"/>
        </w:rPr>
        <w:t xml:space="preserve"> Equipos de Emergencia S.A:</w:t>
      </w:r>
      <w:r w:rsidRPr="007219C5">
        <w:rPr>
          <w:rFonts w:ascii="Arial" w:eastAsia="Times New Roman" w:hAnsi="Arial" w:cs="Arial"/>
          <w:sz w:val="22"/>
          <w:szCs w:val="22"/>
        </w:rPr>
        <w:t xml:space="preserve"> </w:t>
      </w:r>
      <w:r w:rsidRPr="000323FE">
        <w:rPr>
          <w:rFonts w:ascii="Arial" w:eastAsia="Times New Roman" w:hAnsi="Arial" w:cs="Arial"/>
          <w:sz w:val="22"/>
          <w:szCs w:val="22"/>
        </w:rPr>
        <w:t xml:space="preserve">Cotiza el renglón N°8 Conjunto de protección personal para bombero estructural. </w:t>
      </w:r>
    </w:p>
    <w:p w:rsidR="007219C5"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t>Incumple con las características técnicas del renglón en los siguientes aspectos:</w:t>
      </w:r>
      <w:r w:rsidRPr="000323FE">
        <w:rPr>
          <w:rFonts w:ascii="Arial" w:eastAsia="Times New Roman" w:hAnsi="Arial" w:cs="Arial"/>
          <w:sz w:val="22"/>
          <w:szCs w:val="22"/>
        </w:rPr>
        <w:br/>
      </w:r>
      <w:r w:rsidRPr="000323FE">
        <w:rPr>
          <w:rFonts w:ascii="Arial" w:eastAsia="Times New Roman" w:hAnsi="Arial" w:cs="Arial"/>
          <w:sz w:val="22"/>
          <w:szCs w:val="22"/>
        </w:rPr>
        <w:br/>
        <w:t>En el numeral 17 "capa" inciso i), lo solicitado en cartel es la fijación de la manga interna con la cubierta externa, por medio de al menos dos cintas con broches metálicos de presión hembra y machos en sus puños, sin embargo el ofrecimiento como consta en la muestra, es de sujeción con la cubierta externa con Velcro y con un cintillo con broche.</w:t>
      </w:r>
    </w:p>
    <w:p w:rsidR="007219C5" w:rsidRDefault="007219C5" w:rsidP="000323FE">
      <w:pPr>
        <w:jc w:val="both"/>
        <w:rPr>
          <w:rFonts w:ascii="Arial" w:eastAsia="Times New Roman" w:hAnsi="Arial" w:cs="Arial"/>
          <w:sz w:val="22"/>
          <w:szCs w:val="22"/>
        </w:rPr>
      </w:pPr>
    </w:p>
    <w:p w:rsidR="000323FE" w:rsidRPr="000323FE" w:rsidRDefault="000323FE" w:rsidP="000323FE">
      <w:pPr>
        <w:jc w:val="both"/>
        <w:rPr>
          <w:rFonts w:ascii="Arial" w:eastAsia="Times New Roman" w:hAnsi="Arial" w:cs="Arial"/>
          <w:sz w:val="22"/>
          <w:szCs w:val="22"/>
        </w:rPr>
      </w:pPr>
      <w:r w:rsidRPr="000323FE">
        <w:rPr>
          <w:rFonts w:ascii="Arial" w:eastAsia="Times New Roman" w:hAnsi="Arial" w:cs="Arial"/>
          <w:sz w:val="22"/>
          <w:szCs w:val="22"/>
        </w:rPr>
        <w:t xml:space="preserve">Para el numeral 18 "pantalón" inciso b) incumple con el cartel debido que la faja de sujeción principal está expuesta y no está ubicada internamente en el contorno de cintura, además con respecto al inciso e) el refuerzo de rodilla es en cuero, cuando el cartel expresamente </w:t>
      </w:r>
      <w:r w:rsidR="007219C5" w:rsidRPr="000323FE">
        <w:rPr>
          <w:rFonts w:ascii="Arial" w:eastAsia="Times New Roman" w:hAnsi="Arial" w:cs="Arial"/>
          <w:sz w:val="22"/>
          <w:szCs w:val="22"/>
        </w:rPr>
        <w:t>prohíbe</w:t>
      </w:r>
      <w:r w:rsidRPr="000323FE">
        <w:rPr>
          <w:rFonts w:ascii="Arial" w:eastAsia="Times New Roman" w:hAnsi="Arial" w:cs="Arial"/>
          <w:sz w:val="22"/>
          <w:szCs w:val="22"/>
        </w:rPr>
        <w:t xml:space="preserve"> la presencia de fibras naturales en el conjunto.</w:t>
      </w:r>
    </w:p>
    <w:p w:rsidR="000323FE" w:rsidRPr="000323FE" w:rsidRDefault="000323FE" w:rsidP="000323FE">
      <w:pPr>
        <w:jc w:val="both"/>
        <w:rPr>
          <w:rFonts w:ascii="Arial" w:eastAsia="Times New Roman" w:hAnsi="Arial" w:cs="Arial"/>
          <w:sz w:val="22"/>
          <w:szCs w:val="22"/>
        </w:rPr>
      </w:pPr>
    </w:p>
    <w:p w:rsidR="007219C5" w:rsidRDefault="000323FE" w:rsidP="000323FE">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N°10 </w:t>
      </w:r>
      <w:r w:rsidR="007219C5" w:rsidRPr="000323FE">
        <w:rPr>
          <w:rFonts w:ascii="Arial" w:eastAsia="Times New Roman" w:hAnsi="Arial" w:cs="Arial"/>
          <w:sz w:val="22"/>
          <w:szCs w:val="22"/>
          <w:u w:val="single"/>
        </w:rPr>
        <w:t>Álvaro</w:t>
      </w:r>
      <w:r w:rsidRPr="000323FE">
        <w:rPr>
          <w:rFonts w:ascii="Arial" w:eastAsia="Times New Roman" w:hAnsi="Arial" w:cs="Arial"/>
          <w:sz w:val="22"/>
          <w:szCs w:val="22"/>
          <w:u w:val="single"/>
        </w:rPr>
        <w:t xml:space="preserve"> Calvo Gutiérrez</w:t>
      </w:r>
      <w:r w:rsidR="007219C5">
        <w:rPr>
          <w:rFonts w:ascii="Arial" w:eastAsia="Times New Roman" w:hAnsi="Arial" w:cs="Arial"/>
          <w:sz w:val="22"/>
          <w:szCs w:val="22"/>
        </w:rPr>
        <w:t xml:space="preserve">: </w:t>
      </w:r>
      <w:r w:rsidRPr="000323FE">
        <w:rPr>
          <w:rFonts w:ascii="Arial" w:eastAsia="Times New Roman" w:hAnsi="Arial" w:cs="Arial"/>
          <w:sz w:val="22"/>
          <w:szCs w:val="22"/>
        </w:rPr>
        <w:t>Cotiza los renglones N°1 (base 1 y aditamento opcional), N°3 Capucha, N°6 Casco de rescate vertical, N°7 Cinturón de rescate y N°11 Silbato (base 1 y 2).</w:t>
      </w:r>
    </w:p>
    <w:p w:rsidR="007219C5" w:rsidRDefault="007219C5" w:rsidP="000323FE">
      <w:pPr>
        <w:jc w:val="both"/>
        <w:rPr>
          <w:rFonts w:ascii="Arial" w:eastAsia="Times New Roman" w:hAnsi="Arial" w:cs="Arial"/>
          <w:sz w:val="22"/>
          <w:szCs w:val="22"/>
        </w:rPr>
      </w:pPr>
      <w:r>
        <w:rPr>
          <w:rFonts w:ascii="Arial" w:eastAsia="Times New Roman" w:hAnsi="Arial" w:cs="Arial"/>
          <w:sz w:val="22"/>
          <w:szCs w:val="22"/>
        </w:rPr>
        <w:br/>
      </w:r>
      <w:r w:rsidR="000323FE" w:rsidRPr="000323FE">
        <w:rPr>
          <w:rFonts w:ascii="Arial" w:eastAsia="Times New Roman" w:hAnsi="Arial" w:cs="Arial"/>
          <w:sz w:val="22"/>
          <w:szCs w:val="22"/>
        </w:rPr>
        <w:t xml:space="preserve">Cumple técnicamente con las características y requisitos definidos en cartel para todos los renglones ofrecidos. </w:t>
      </w:r>
    </w:p>
    <w:p w:rsidR="007219C5" w:rsidRDefault="007219C5" w:rsidP="000323FE">
      <w:pPr>
        <w:jc w:val="both"/>
        <w:rPr>
          <w:rFonts w:ascii="Arial" w:eastAsia="Times New Roman" w:hAnsi="Arial" w:cs="Arial"/>
          <w:sz w:val="22"/>
          <w:szCs w:val="22"/>
        </w:rPr>
      </w:pPr>
      <w:r>
        <w:rPr>
          <w:rFonts w:ascii="Arial" w:eastAsia="Times New Roman" w:hAnsi="Arial" w:cs="Arial"/>
          <w:sz w:val="22"/>
          <w:szCs w:val="22"/>
        </w:rPr>
        <w:br/>
      </w:r>
      <w:r w:rsidR="000323FE" w:rsidRPr="000323FE">
        <w:rPr>
          <w:rFonts w:ascii="Arial" w:eastAsia="Times New Roman" w:hAnsi="Arial" w:cs="Arial"/>
          <w:sz w:val="22"/>
          <w:szCs w:val="22"/>
        </w:rPr>
        <w:t>Con respecto al aditamento alternativo para incorporar en el renglón N°1 Bolsas de hidratación, se valora no obstante es de interés de esta Unidad Técnica la compra únicamente de la bolsa sin dicho aditamento.</w:t>
      </w:r>
    </w:p>
    <w:p w:rsidR="00140C7E" w:rsidRPr="007219C5" w:rsidRDefault="00140C7E" w:rsidP="000323FE">
      <w:pPr>
        <w:jc w:val="both"/>
        <w:rPr>
          <w:rStyle w:val="Textoennegrita"/>
          <w:rFonts w:ascii="Arial" w:eastAsia="Times New Roman" w:hAnsi="Arial" w:cs="Arial"/>
          <w:b w:val="0"/>
          <w:bCs w:val="0"/>
          <w:sz w:val="22"/>
          <w:szCs w:val="22"/>
        </w:rPr>
      </w:pPr>
    </w:p>
    <w:p w:rsidR="00140C7E" w:rsidRDefault="00B155CC" w:rsidP="00140C7E">
      <w:pPr>
        <w:jc w:val="both"/>
        <w:rPr>
          <w:rStyle w:val="Textoennegrita"/>
          <w:rFonts w:ascii="Arial" w:eastAsia="Times New Roman" w:hAnsi="Arial" w:cs="Arial"/>
          <w:color w:val="000000"/>
          <w:sz w:val="22"/>
          <w:szCs w:val="22"/>
          <w:u w:val="single"/>
        </w:rPr>
      </w:pPr>
      <w:r>
        <w:rPr>
          <w:rStyle w:val="Textoennegrita"/>
          <w:rFonts w:ascii="Arial" w:eastAsia="Times New Roman" w:hAnsi="Arial" w:cs="Arial"/>
          <w:color w:val="000000"/>
          <w:sz w:val="22"/>
          <w:szCs w:val="22"/>
          <w:u w:val="single"/>
        </w:rPr>
        <w:t xml:space="preserve">VII. </w:t>
      </w:r>
      <w:r w:rsidR="00140C7E" w:rsidRPr="002D5BD3">
        <w:rPr>
          <w:rStyle w:val="Textoennegrita"/>
          <w:rFonts w:ascii="Arial" w:eastAsia="Times New Roman" w:hAnsi="Arial" w:cs="Arial"/>
          <w:color w:val="000000"/>
          <w:sz w:val="22"/>
          <w:szCs w:val="22"/>
          <w:u w:val="single"/>
        </w:rPr>
        <w:t>Tablas de calificación</w:t>
      </w:r>
    </w:p>
    <w:p w:rsidR="00140C7E" w:rsidRDefault="00140C7E" w:rsidP="00140C7E">
      <w:pPr>
        <w:jc w:val="both"/>
        <w:rPr>
          <w:rStyle w:val="Textoennegrita"/>
          <w:rFonts w:ascii="Arial" w:eastAsia="Times New Roman" w:hAnsi="Arial" w:cs="Arial"/>
          <w:color w:val="000000"/>
          <w:sz w:val="22"/>
          <w:szCs w:val="22"/>
          <w:u w:val="single"/>
        </w:rPr>
      </w:pPr>
    </w:p>
    <w:tbl>
      <w:tblPr>
        <w:tblW w:w="8780" w:type="dxa"/>
        <w:tblInd w:w="55" w:type="dxa"/>
        <w:tblCellMar>
          <w:left w:w="70" w:type="dxa"/>
          <w:right w:w="70" w:type="dxa"/>
        </w:tblCellMar>
        <w:tblLook w:val="04A0" w:firstRow="1" w:lastRow="0" w:firstColumn="1" w:lastColumn="0" w:noHBand="0" w:noVBand="1"/>
      </w:tblPr>
      <w:tblGrid>
        <w:gridCol w:w="963"/>
        <w:gridCol w:w="3056"/>
        <w:gridCol w:w="1348"/>
        <w:gridCol w:w="1868"/>
        <w:gridCol w:w="185"/>
        <w:gridCol w:w="660"/>
        <w:gridCol w:w="700"/>
      </w:tblGrid>
      <w:tr w:rsidR="00204927" w:rsidRPr="00204927" w:rsidTr="00204927">
        <w:trPr>
          <w:trHeight w:val="465"/>
        </w:trPr>
        <w:tc>
          <w:tcPr>
            <w:tcW w:w="8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OFERTA Nº</w:t>
            </w:r>
          </w:p>
        </w:tc>
        <w:tc>
          <w:tcPr>
            <w:tcW w:w="3100" w:type="dxa"/>
            <w:tcBorders>
              <w:top w:val="single" w:sz="4" w:space="0" w:color="auto"/>
              <w:left w:val="nil"/>
              <w:bottom w:val="single" w:sz="4" w:space="0" w:color="auto"/>
              <w:right w:val="single" w:sz="4" w:space="0" w:color="auto"/>
            </w:tcBorders>
            <w:shd w:val="clear" w:color="000000" w:fill="D9D9D9"/>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OFERENTE</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Precio Unitario $</w:t>
            </w:r>
          </w:p>
        </w:tc>
        <w:tc>
          <w:tcPr>
            <w:tcW w:w="1895" w:type="dxa"/>
            <w:tcBorders>
              <w:top w:val="single" w:sz="4" w:space="0" w:color="auto"/>
              <w:left w:val="nil"/>
              <w:bottom w:val="single" w:sz="4" w:space="0" w:color="auto"/>
              <w:right w:val="single" w:sz="4" w:space="0" w:color="auto"/>
            </w:tcBorders>
            <w:shd w:val="clear" w:color="000000" w:fill="D9D9D9"/>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Puntaje</w:t>
            </w:r>
          </w:p>
        </w:tc>
        <w:tc>
          <w:tcPr>
            <w:tcW w:w="185" w:type="dxa"/>
            <w:tcBorders>
              <w:top w:val="nil"/>
              <w:left w:val="nil"/>
              <w:bottom w:val="nil"/>
              <w:right w:val="nil"/>
            </w:tcBorders>
            <w:shd w:val="clear" w:color="auto" w:fill="auto"/>
            <w:noWrap/>
            <w:vAlign w:val="bottom"/>
            <w:hideMark/>
          </w:tcPr>
          <w:p w:rsidR="00204927" w:rsidRPr="00204927" w:rsidRDefault="00204927" w:rsidP="00204927">
            <w:pPr>
              <w:rPr>
                <w:rFonts w:ascii="Calibri" w:eastAsia="Times New Roman" w:hAnsi="Calibri"/>
                <w:color w:val="000000"/>
                <w:sz w:val="22"/>
                <w:szCs w:val="22"/>
                <w:lang w:val="es-CR" w:eastAsia="es-CR"/>
              </w:rPr>
            </w:pP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Calibri" w:eastAsia="Times New Roman" w:hAnsi="Calibri"/>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Calibri" w:eastAsia="Times New Roman" w:hAnsi="Calibri"/>
                <w:color w:val="000000"/>
                <w:sz w:val="22"/>
                <w:szCs w:val="22"/>
                <w:lang w:val="es-CR" w:eastAsia="es-CR"/>
              </w:rPr>
            </w:pPr>
          </w:p>
        </w:tc>
      </w:tr>
      <w:tr w:rsidR="00204927" w:rsidRPr="00204927" w:rsidTr="00204927">
        <w:trPr>
          <w:trHeight w:val="300"/>
        </w:trPr>
        <w:tc>
          <w:tcPr>
            <w:tcW w:w="7235" w:type="dxa"/>
            <w:gridSpan w:val="4"/>
            <w:tcBorders>
              <w:top w:val="single" w:sz="4" w:space="0" w:color="auto"/>
              <w:left w:val="single" w:sz="4" w:space="0" w:color="auto"/>
              <w:bottom w:val="single" w:sz="4" w:space="0" w:color="auto"/>
              <w:right w:val="nil"/>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1: Bolsa de hidratación tipo joroba</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30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6</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INVOTOR,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$73.50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95.12</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2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10 Base 1</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 xml:space="preserve">  CALVO GUTIERREZ ALVARO ALONSO</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$69.91</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10"/>
        </w:trPr>
        <w:tc>
          <w:tcPr>
            <w:tcW w:w="7235" w:type="dxa"/>
            <w:gridSpan w:val="4"/>
            <w:tcBorders>
              <w:top w:val="single" w:sz="4" w:space="0" w:color="auto"/>
              <w:left w:val="single" w:sz="4" w:space="0" w:color="auto"/>
              <w:bottom w:val="single" w:sz="4" w:space="0" w:color="auto"/>
              <w:right w:val="nil"/>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2: Botas de hule para bombero estructural</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7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lastRenderedPageBreak/>
              <w:t>3</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SONDEL,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$131.00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95.22</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4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4</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AFALPI,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$165.27</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75.48</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5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6</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INVOTOR,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$250.00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49.90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36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n-US" w:eastAsia="es-CR"/>
              </w:rPr>
            </w:pPr>
            <w:r w:rsidRPr="00204927">
              <w:rPr>
                <w:rFonts w:ascii="Arial" w:eastAsia="Times New Roman" w:hAnsi="Arial" w:cs="Arial"/>
                <w:sz w:val="20"/>
                <w:szCs w:val="20"/>
                <w:lang w:val="en-US" w:eastAsia="es-CR"/>
              </w:rPr>
              <w:t>INDUSTRIAL FIRE AND RESCUE EQUIPMENT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$177.00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70.47</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40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8</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PREVENCION Y SEGURIDAD INDUSTRIAL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$124.74</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300"/>
        </w:trPr>
        <w:tc>
          <w:tcPr>
            <w:tcW w:w="7235" w:type="dxa"/>
            <w:gridSpan w:val="4"/>
            <w:tcBorders>
              <w:top w:val="single" w:sz="4" w:space="0" w:color="auto"/>
              <w:left w:val="single" w:sz="4" w:space="0" w:color="auto"/>
              <w:bottom w:val="single" w:sz="4" w:space="0" w:color="auto"/>
              <w:right w:val="nil"/>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3: Capucha de protección personal</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1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w:t>
            </w:r>
            <w:r w:rsidRPr="00204927">
              <w:rPr>
                <w:rFonts w:ascii="Arial" w:eastAsia="Times New Roman" w:hAnsi="Arial" w:cs="Arial"/>
                <w:sz w:val="20"/>
                <w:szCs w:val="20"/>
                <w:lang w:val="es-CR" w:eastAsia="es-CR"/>
              </w:rPr>
              <w:br/>
              <w:t>Base 1</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SONDEL,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$32.25</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72.87</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1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4 base 1</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AFALPI,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$23.50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1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4 base 2</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AFALPI,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$31.55</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74.48</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1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4 base 3</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AFALPI,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$38.85</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60.49</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36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8</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PREVENCION Y SEGURIDAD INDUSTRIAL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$29.00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81.03</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5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10</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 xml:space="preserve">  CALVO GUTIERREZ ALVARO ALONSO</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$30.97</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75.88</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40"/>
        </w:trPr>
        <w:tc>
          <w:tcPr>
            <w:tcW w:w="7235"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4: Casco de protección personal para bombero estructural</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2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SONDEL,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$300.00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300"/>
        </w:trPr>
        <w:tc>
          <w:tcPr>
            <w:tcW w:w="7235"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5: Casco de protección personal para bombero forestal</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4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SONDEL,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$46.75</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40"/>
        </w:trPr>
        <w:tc>
          <w:tcPr>
            <w:tcW w:w="7235"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6: Casco de protección personal para rescate</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5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10</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 xml:space="preserve">  CALVO GUTIERREZ ALVARO ALONSO</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$102.00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40"/>
        </w:trPr>
        <w:tc>
          <w:tcPr>
            <w:tcW w:w="7235"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7: Cinturón de escape</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7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5</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EL PARAIS AZUL,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$34.54</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92.14</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36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8</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PREVENCION Y SEGURIDAD INDUSTRIAL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$31.83</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40"/>
        </w:trPr>
        <w:tc>
          <w:tcPr>
            <w:tcW w:w="880" w:type="dxa"/>
            <w:tcBorders>
              <w:top w:val="nil"/>
              <w:left w:val="single" w:sz="4" w:space="0" w:color="auto"/>
              <w:bottom w:val="nil"/>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10</w:t>
            </w:r>
          </w:p>
        </w:tc>
        <w:tc>
          <w:tcPr>
            <w:tcW w:w="3100" w:type="dxa"/>
            <w:tcBorders>
              <w:top w:val="nil"/>
              <w:left w:val="nil"/>
              <w:bottom w:val="nil"/>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 xml:space="preserve">  CALVO GUTIERREZ ALVARO ALONSO</w:t>
            </w:r>
          </w:p>
        </w:tc>
        <w:tc>
          <w:tcPr>
            <w:tcW w:w="1360" w:type="dxa"/>
            <w:tcBorders>
              <w:top w:val="nil"/>
              <w:left w:val="nil"/>
              <w:bottom w:val="nil"/>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$32.00</w:t>
            </w:r>
          </w:p>
        </w:tc>
        <w:tc>
          <w:tcPr>
            <w:tcW w:w="1895" w:type="dxa"/>
            <w:tcBorders>
              <w:top w:val="nil"/>
              <w:left w:val="nil"/>
              <w:bottom w:val="nil"/>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99.47</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435"/>
        </w:trPr>
        <w:tc>
          <w:tcPr>
            <w:tcW w:w="7235" w:type="dxa"/>
            <w:gridSpan w:val="4"/>
            <w:tcBorders>
              <w:top w:val="single" w:sz="4" w:space="0" w:color="auto"/>
              <w:left w:val="single" w:sz="4" w:space="0" w:color="auto"/>
              <w:bottom w:val="single" w:sz="4" w:space="0" w:color="auto"/>
              <w:right w:val="nil"/>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9: Conjunto de protección personal para bombero forestal (compuesto por camisa y pantalón)</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4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SONDEL,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$231.24</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37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 Base 1</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rPr>
                <w:rFonts w:ascii="Arial" w:eastAsia="Times New Roman" w:hAnsi="Arial" w:cs="Arial"/>
                <w:sz w:val="20"/>
                <w:szCs w:val="20"/>
                <w:lang w:val="en-US" w:eastAsia="es-CR"/>
              </w:rPr>
            </w:pPr>
            <w:r w:rsidRPr="00204927">
              <w:rPr>
                <w:rFonts w:ascii="Arial" w:eastAsia="Times New Roman" w:hAnsi="Arial" w:cs="Arial"/>
                <w:sz w:val="20"/>
                <w:szCs w:val="20"/>
                <w:lang w:val="en-US" w:eastAsia="es-CR"/>
              </w:rPr>
              <w:t>INDUSTRIAL FIRE AND RESCUE EQUIPMENT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$365.66</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63.24</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42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7 Base 2</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rPr>
                <w:rFonts w:ascii="Arial" w:eastAsia="Times New Roman" w:hAnsi="Arial" w:cs="Arial"/>
                <w:sz w:val="20"/>
                <w:szCs w:val="20"/>
                <w:lang w:val="en-US" w:eastAsia="es-CR"/>
              </w:rPr>
            </w:pPr>
            <w:r w:rsidRPr="00204927">
              <w:rPr>
                <w:rFonts w:ascii="Arial" w:eastAsia="Times New Roman" w:hAnsi="Arial" w:cs="Arial"/>
                <w:sz w:val="20"/>
                <w:szCs w:val="20"/>
                <w:lang w:val="en-US" w:eastAsia="es-CR"/>
              </w:rPr>
              <w:t>INDUSTRIAL FIRE AND RESCUE EQUIPMENT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$336.00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68.82</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300"/>
        </w:trPr>
        <w:tc>
          <w:tcPr>
            <w:tcW w:w="7235" w:type="dxa"/>
            <w:gridSpan w:val="4"/>
            <w:tcBorders>
              <w:top w:val="single" w:sz="4" w:space="0" w:color="auto"/>
              <w:left w:val="single" w:sz="4" w:space="0" w:color="auto"/>
              <w:bottom w:val="single" w:sz="4" w:space="0" w:color="auto"/>
              <w:right w:val="nil"/>
            </w:tcBorders>
            <w:shd w:val="clear" w:color="000000" w:fill="D9D9D9"/>
            <w:vAlign w:val="center"/>
            <w:hideMark/>
          </w:tcPr>
          <w:p w:rsidR="00204927" w:rsidRPr="00204927" w:rsidRDefault="00204927" w:rsidP="00204927">
            <w:pP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Renglón 10: Guantes de Protección Personal para Bombero Estructural</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r w:rsidR="00204927" w:rsidRPr="00204927" w:rsidTr="00204927">
        <w:trPr>
          <w:trHeight w:val="27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3</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SONDEL,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sz w:val="20"/>
                <w:szCs w:val="20"/>
                <w:lang w:val="es-CR" w:eastAsia="es-CR"/>
              </w:rPr>
            </w:pPr>
            <w:r w:rsidRPr="00204927">
              <w:rPr>
                <w:rFonts w:ascii="Arial" w:eastAsia="Times New Roman" w:hAnsi="Arial" w:cs="Arial"/>
                <w:sz w:val="20"/>
                <w:szCs w:val="20"/>
                <w:lang w:val="es-CR" w:eastAsia="es-CR"/>
              </w:rPr>
              <w:t>$112.50</w:t>
            </w:r>
          </w:p>
        </w:tc>
        <w:tc>
          <w:tcPr>
            <w:tcW w:w="1895"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204927">
            <w:pPr>
              <w:jc w:val="center"/>
              <w:rPr>
                <w:rFonts w:ascii="Arial" w:eastAsia="Times New Roman" w:hAnsi="Arial" w:cs="Arial"/>
                <w:b/>
                <w:bCs/>
                <w:sz w:val="20"/>
                <w:szCs w:val="20"/>
                <w:lang w:val="es-CR" w:eastAsia="es-CR"/>
              </w:rPr>
            </w:pPr>
            <w:r w:rsidRPr="00204927">
              <w:rPr>
                <w:rFonts w:ascii="Arial" w:eastAsia="Times New Roman" w:hAnsi="Arial" w:cs="Arial"/>
                <w:b/>
                <w:bCs/>
                <w:sz w:val="20"/>
                <w:szCs w:val="20"/>
                <w:lang w:val="es-CR" w:eastAsia="es-CR"/>
              </w:rPr>
              <w:t>100.00</w:t>
            </w:r>
          </w:p>
        </w:tc>
        <w:tc>
          <w:tcPr>
            <w:tcW w:w="185" w:type="dxa"/>
            <w:tcBorders>
              <w:top w:val="nil"/>
              <w:left w:val="nil"/>
              <w:bottom w:val="nil"/>
              <w:right w:val="nil"/>
            </w:tcBorders>
            <w:shd w:val="clear" w:color="auto" w:fill="auto"/>
            <w:vAlign w:val="center"/>
            <w:hideMark/>
          </w:tcPr>
          <w:p w:rsidR="00204927" w:rsidRPr="00204927" w:rsidRDefault="00204927" w:rsidP="00204927">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 </w:t>
            </w:r>
          </w:p>
        </w:tc>
        <w:tc>
          <w:tcPr>
            <w:tcW w:w="66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c>
          <w:tcPr>
            <w:tcW w:w="700" w:type="dxa"/>
            <w:tcBorders>
              <w:top w:val="nil"/>
              <w:left w:val="nil"/>
              <w:bottom w:val="nil"/>
              <w:right w:val="nil"/>
            </w:tcBorders>
            <w:shd w:val="clear" w:color="auto" w:fill="auto"/>
            <w:noWrap/>
            <w:vAlign w:val="bottom"/>
            <w:hideMark/>
          </w:tcPr>
          <w:p w:rsidR="00204927" w:rsidRPr="00204927" w:rsidRDefault="00204927" w:rsidP="00204927">
            <w:pPr>
              <w:rPr>
                <w:rFonts w:ascii="Arial" w:eastAsia="Times New Roman" w:hAnsi="Arial" w:cs="Arial"/>
                <w:color w:val="000000"/>
                <w:sz w:val="22"/>
                <w:szCs w:val="22"/>
                <w:lang w:val="es-CR" w:eastAsia="es-CR"/>
              </w:rPr>
            </w:pPr>
          </w:p>
        </w:tc>
      </w:tr>
    </w:tbl>
    <w:p w:rsidR="00140C7E" w:rsidRDefault="00140C7E" w:rsidP="00140C7E">
      <w:pPr>
        <w:jc w:val="both"/>
        <w:rPr>
          <w:rStyle w:val="Textoennegrita"/>
          <w:rFonts w:ascii="Arial" w:eastAsia="Times New Roman" w:hAnsi="Arial" w:cs="Arial"/>
          <w:color w:val="000000"/>
          <w:sz w:val="22"/>
          <w:szCs w:val="22"/>
          <w:u w:val="single"/>
        </w:rPr>
      </w:pPr>
    </w:p>
    <w:p w:rsidR="00204927" w:rsidRDefault="00204927" w:rsidP="00140C7E">
      <w:pPr>
        <w:jc w:val="both"/>
        <w:rPr>
          <w:rStyle w:val="Textoennegrita"/>
          <w:rFonts w:ascii="Arial" w:eastAsia="Times New Roman" w:hAnsi="Arial" w:cs="Arial"/>
          <w:color w:val="000000"/>
          <w:sz w:val="22"/>
          <w:szCs w:val="22"/>
          <w:u w:val="single"/>
        </w:rPr>
      </w:pPr>
    </w:p>
    <w:tbl>
      <w:tblPr>
        <w:tblW w:w="8780" w:type="dxa"/>
        <w:tblInd w:w="55" w:type="dxa"/>
        <w:tblCellMar>
          <w:left w:w="70" w:type="dxa"/>
          <w:right w:w="70" w:type="dxa"/>
        </w:tblCellMar>
        <w:tblLook w:val="04A0" w:firstRow="1" w:lastRow="0" w:firstColumn="1" w:lastColumn="0" w:noHBand="0" w:noVBand="1"/>
      </w:tblPr>
      <w:tblGrid>
        <w:gridCol w:w="880"/>
        <w:gridCol w:w="3100"/>
        <w:gridCol w:w="1360"/>
        <w:gridCol w:w="900"/>
        <w:gridCol w:w="1180"/>
        <w:gridCol w:w="660"/>
        <w:gridCol w:w="700"/>
      </w:tblGrid>
      <w:tr w:rsidR="00204927" w:rsidRPr="00204927" w:rsidTr="0009151B">
        <w:trPr>
          <w:trHeight w:val="285"/>
        </w:trPr>
        <w:tc>
          <w:tcPr>
            <w:tcW w:w="8780" w:type="dxa"/>
            <w:gridSpan w:val="7"/>
            <w:tcBorders>
              <w:top w:val="single" w:sz="4" w:space="0" w:color="auto"/>
              <w:left w:val="single" w:sz="4" w:space="0" w:color="auto"/>
              <w:bottom w:val="single" w:sz="4" w:space="0" w:color="auto"/>
              <w:right w:val="single" w:sz="4" w:space="0" w:color="000000"/>
            </w:tcBorders>
            <w:shd w:val="clear" w:color="000000" w:fill="D9D9D9"/>
            <w:vAlign w:val="center"/>
            <w:hideMark/>
          </w:tcPr>
          <w:p w:rsidR="00204927" w:rsidRPr="00204927" w:rsidRDefault="00204927" w:rsidP="0009151B">
            <w:pP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Renglón 8: Conjunto de protección personal para bombero estructural (compuesto por capa y pantalón)</w:t>
            </w:r>
          </w:p>
        </w:tc>
      </w:tr>
      <w:tr w:rsidR="00204927" w:rsidRPr="00204927" w:rsidTr="0009151B">
        <w:trPr>
          <w:trHeight w:val="240"/>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3 Base 2</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SONDEL,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$1,025.00</w:t>
            </w:r>
          </w:p>
        </w:tc>
        <w:tc>
          <w:tcPr>
            <w:tcW w:w="9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90.00</w:t>
            </w:r>
          </w:p>
        </w:tc>
        <w:tc>
          <w:tcPr>
            <w:tcW w:w="118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220.20</w:t>
            </w:r>
          </w:p>
        </w:tc>
        <w:tc>
          <w:tcPr>
            <w:tcW w:w="6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3.00</w:t>
            </w:r>
          </w:p>
        </w:tc>
        <w:tc>
          <w:tcPr>
            <w:tcW w:w="7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b/>
                <w:bCs/>
                <w:sz w:val="16"/>
                <w:szCs w:val="16"/>
                <w:lang w:val="es-CR" w:eastAsia="es-CR"/>
              </w:rPr>
            </w:pPr>
            <w:r w:rsidRPr="00204927">
              <w:rPr>
                <w:rFonts w:ascii="Arial" w:eastAsia="Times New Roman" w:hAnsi="Arial" w:cs="Arial"/>
                <w:b/>
                <w:bCs/>
                <w:sz w:val="16"/>
                <w:szCs w:val="16"/>
                <w:lang w:val="es-CR" w:eastAsia="es-CR"/>
              </w:rPr>
              <w:t>93.00</w:t>
            </w:r>
          </w:p>
        </w:tc>
      </w:tr>
      <w:tr w:rsidR="00204927" w:rsidRPr="00204927" w:rsidTr="0009151B">
        <w:trPr>
          <w:trHeight w:val="22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8 Base 1</w:t>
            </w:r>
          </w:p>
        </w:tc>
        <w:tc>
          <w:tcPr>
            <w:tcW w:w="31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PREVENCION Y SEGURIDAD INDUSTRIAL S.A</w:t>
            </w:r>
          </w:p>
        </w:tc>
        <w:tc>
          <w:tcPr>
            <w:tcW w:w="13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$1,238.84</w:t>
            </w:r>
          </w:p>
        </w:tc>
        <w:tc>
          <w:tcPr>
            <w:tcW w:w="9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74.46</w:t>
            </w:r>
          </w:p>
        </w:tc>
        <w:tc>
          <w:tcPr>
            <w:tcW w:w="118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243.90</w:t>
            </w:r>
          </w:p>
        </w:tc>
        <w:tc>
          <w:tcPr>
            <w:tcW w:w="66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10.00</w:t>
            </w:r>
          </w:p>
        </w:tc>
        <w:tc>
          <w:tcPr>
            <w:tcW w:w="700" w:type="dxa"/>
            <w:tcBorders>
              <w:top w:val="nil"/>
              <w:left w:val="nil"/>
              <w:bottom w:val="single" w:sz="4" w:space="0" w:color="auto"/>
              <w:right w:val="single" w:sz="4" w:space="0" w:color="auto"/>
            </w:tcBorders>
            <w:shd w:val="clear" w:color="auto" w:fill="auto"/>
            <w:vAlign w:val="center"/>
            <w:hideMark/>
          </w:tcPr>
          <w:p w:rsidR="00204927" w:rsidRPr="00204927" w:rsidRDefault="00204927" w:rsidP="0009151B">
            <w:pPr>
              <w:jc w:val="center"/>
              <w:rPr>
                <w:rFonts w:ascii="Arial" w:eastAsia="Times New Roman" w:hAnsi="Arial" w:cs="Arial"/>
                <w:sz w:val="16"/>
                <w:szCs w:val="16"/>
                <w:lang w:val="es-CR" w:eastAsia="es-CR"/>
              </w:rPr>
            </w:pPr>
            <w:r w:rsidRPr="00204927">
              <w:rPr>
                <w:rFonts w:ascii="Arial" w:eastAsia="Times New Roman" w:hAnsi="Arial" w:cs="Arial"/>
                <w:sz w:val="16"/>
                <w:szCs w:val="16"/>
                <w:lang w:val="es-CR" w:eastAsia="es-CR"/>
              </w:rPr>
              <w:t>84.46</w:t>
            </w:r>
          </w:p>
        </w:tc>
      </w:tr>
    </w:tbl>
    <w:p w:rsidR="00204927" w:rsidRDefault="00204927" w:rsidP="00140C7E">
      <w:pPr>
        <w:jc w:val="both"/>
        <w:rPr>
          <w:rStyle w:val="Textoennegrita"/>
          <w:rFonts w:ascii="Arial" w:eastAsia="Times New Roman" w:hAnsi="Arial" w:cs="Arial"/>
          <w:color w:val="000000"/>
          <w:sz w:val="22"/>
          <w:szCs w:val="22"/>
          <w:u w:val="single"/>
        </w:rPr>
      </w:pPr>
    </w:p>
    <w:p w:rsidR="00204927" w:rsidRPr="00855626" w:rsidRDefault="00B155CC" w:rsidP="00140C7E">
      <w:pPr>
        <w:jc w:val="both"/>
        <w:rPr>
          <w:rStyle w:val="Textoennegrita"/>
          <w:rFonts w:ascii="Arial" w:eastAsia="Times New Roman" w:hAnsi="Arial" w:cs="Arial"/>
          <w:color w:val="000000"/>
          <w:sz w:val="22"/>
          <w:szCs w:val="22"/>
          <w:u w:val="single"/>
        </w:rPr>
      </w:pPr>
      <w:r w:rsidRPr="00855626">
        <w:rPr>
          <w:rStyle w:val="Textoennegrita"/>
          <w:rFonts w:ascii="Arial" w:eastAsia="Times New Roman" w:hAnsi="Arial" w:cs="Arial"/>
          <w:color w:val="000000"/>
          <w:sz w:val="22"/>
          <w:szCs w:val="22"/>
          <w:u w:val="single"/>
        </w:rPr>
        <w:t>VIII.  Razonabilidad</w:t>
      </w:r>
    </w:p>
    <w:p w:rsidR="00B155CC" w:rsidRPr="00855626" w:rsidRDefault="00B155CC" w:rsidP="00140C7E">
      <w:pPr>
        <w:jc w:val="both"/>
        <w:rPr>
          <w:rStyle w:val="Textoennegrita"/>
          <w:rFonts w:ascii="Arial" w:eastAsia="Times New Roman" w:hAnsi="Arial" w:cs="Arial"/>
          <w:color w:val="000000"/>
          <w:sz w:val="22"/>
          <w:szCs w:val="22"/>
          <w:u w:val="single"/>
        </w:rPr>
      </w:pPr>
    </w:p>
    <w:p w:rsidR="00B155CC" w:rsidRDefault="00B155CC" w:rsidP="00B155CC">
      <w:pPr>
        <w:autoSpaceDE w:val="0"/>
        <w:autoSpaceDN w:val="0"/>
        <w:adjustRightInd w:val="0"/>
        <w:jc w:val="both"/>
        <w:rPr>
          <w:rFonts w:ascii="Arial" w:eastAsia="Times New Roman" w:hAnsi="Arial" w:cs="Arial"/>
          <w:bCs/>
          <w:iCs/>
          <w:sz w:val="22"/>
          <w:szCs w:val="22"/>
        </w:rPr>
      </w:pPr>
      <w:r w:rsidRPr="00855626">
        <w:rPr>
          <w:rFonts w:ascii="Arial" w:eastAsia="Times New Roman" w:hAnsi="Arial" w:cs="Arial"/>
          <w:bCs/>
          <w:iCs/>
          <w:sz w:val="22"/>
          <w:szCs w:val="22"/>
        </w:rPr>
        <w:t xml:space="preserve">Para efectos de razonabilidad de precios, para aquellos renglones que quedaron como oferente único, la Unidad Técnica Especializada aporta los cuadros comparativos, justificaciones y documentación probatoria que respalda la razonabilidad para casa uno de los renglones que presentan esta situación.   Dicha información se puede visualizar a folios </w:t>
      </w:r>
      <w:r w:rsidR="00855626" w:rsidRPr="00855626">
        <w:rPr>
          <w:rFonts w:ascii="Arial" w:eastAsia="Times New Roman" w:hAnsi="Arial" w:cs="Arial"/>
          <w:bCs/>
          <w:iCs/>
          <w:sz w:val="22"/>
          <w:szCs w:val="22"/>
        </w:rPr>
        <w:t>976</w:t>
      </w:r>
      <w:r w:rsidRPr="00855626">
        <w:rPr>
          <w:rFonts w:ascii="Arial" w:eastAsia="Times New Roman" w:hAnsi="Arial" w:cs="Arial"/>
          <w:bCs/>
          <w:iCs/>
          <w:sz w:val="22"/>
          <w:szCs w:val="22"/>
        </w:rPr>
        <w:t>.</w:t>
      </w:r>
    </w:p>
    <w:p w:rsidR="00B155CC" w:rsidRPr="00B155CC" w:rsidRDefault="00B155CC" w:rsidP="00140C7E">
      <w:pPr>
        <w:jc w:val="both"/>
        <w:rPr>
          <w:rStyle w:val="Textoennegrita"/>
          <w:rFonts w:ascii="Arial" w:eastAsia="Times New Roman" w:hAnsi="Arial" w:cs="Arial"/>
          <w:b w:val="0"/>
          <w:color w:val="000000"/>
          <w:sz w:val="22"/>
          <w:szCs w:val="22"/>
        </w:rPr>
      </w:pPr>
    </w:p>
    <w:p w:rsidR="00B155CC" w:rsidRDefault="00B155CC" w:rsidP="00140C7E">
      <w:pPr>
        <w:jc w:val="both"/>
        <w:rPr>
          <w:rStyle w:val="Textoennegrita"/>
          <w:rFonts w:ascii="Arial" w:eastAsia="Times New Roman" w:hAnsi="Arial" w:cs="Arial"/>
          <w:color w:val="000000"/>
          <w:sz w:val="22"/>
          <w:szCs w:val="22"/>
          <w:u w:val="single"/>
        </w:rPr>
      </w:pPr>
    </w:p>
    <w:p w:rsidR="00140C7E" w:rsidRPr="00027EFA" w:rsidRDefault="00B155CC" w:rsidP="00140C7E">
      <w:pPr>
        <w:jc w:val="both"/>
        <w:rPr>
          <w:rFonts w:ascii="Arial" w:eastAsia="Times New Roman" w:hAnsi="Arial" w:cs="Arial"/>
          <w:sz w:val="22"/>
          <w:szCs w:val="22"/>
        </w:rPr>
      </w:pPr>
      <w:r>
        <w:rPr>
          <w:rStyle w:val="Textoennegrita"/>
          <w:rFonts w:ascii="Arial" w:eastAsia="Times New Roman" w:hAnsi="Arial" w:cs="Arial"/>
          <w:color w:val="000000"/>
          <w:sz w:val="22"/>
          <w:szCs w:val="22"/>
        </w:rPr>
        <w:lastRenderedPageBreak/>
        <w:t>IX</w:t>
      </w:r>
      <w:r w:rsidR="00140C7E" w:rsidRPr="00027EFA">
        <w:rPr>
          <w:rStyle w:val="Textoennegrita"/>
          <w:rFonts w:ascii="Arial" w:eastAsia="Times New Roman" w:hAnsi="Arial" w:cs="Arial"/>
          <w:color w:val="000000"/>
          <w:sz w:val="22"/>
          <w:szCs w:val="22"/>
        </w:rPr>
        <w:t>.  Recomendación:</w:t>
      </w:r>
    </w:p>
    <w:p w:rsidR="00140C7E" w:rsidRPr="00027EFA" w:rsidRDefault="00140C7E" w:rsidP="00140C7E">
      <w:pPr>
        <w:jc w:val="both"/>
        <w:rPr>
          <w:rFonts w:ascii="Arial" w:eastAsia="Times New Roman" w:hAnsi="Arial" w:cs="Arial"/>
          <w:sz w:val="22"/>
          <w:szCs w:val="22"/>
        </w:rPr>
      </w:pPr>
    </w:p>
    <w:p w:rsidR="00140C7E" w:rsidRDefault="00140C7E" w:rsidP="00140C7E">
      <w:pPr>
        <w:jc w:val="both"/>
        <w:rPr>
          <w:rFonts w:ascii="Arial" w:eastAsia="Times New Roman" w:hAnsi="Arial" w:cs="Arial"/>
          <w:sz w:val="22"/>
          <w:szCs w:val="22"/>
        </w:rPr>
      </w:pPr>
      <w:r w:rsidRPr="00027EFA">
        <w:rPr>
          <w:rFonts w:ascii="Arial" w:eastAsia="Times New Roman" w:hAnsi="Arial" w:cs="Arial"/>
          <w:color w:val="000000"/>
          <w:sz w:val="22"/>
          <w:szCs w:val="22"/>
        </w:rPr>
        <w:t>Por haber obtenido el mayor puntaje en la tabla de calificación de ofertas y por cumplir con los requisitos formales y técnicos solicitados para la presente Contratación, la Unidad Usuaria recomienda adjudicar la presente contratación según el siguiente detalle:</w:t>
      </w:r>
      <w:r w:rsidRPr="00027EFA">
        <w:rPr>
          <w:rFonts w:ascii="Arial" w:eastAsia="Times New Roman" w:hAnsi="Arial" w:cs="Arial"/>
          <w:sz w:val="22"/>
          <w:szCs w:val="22"/>
        </w:rPr>
        <w:t> </w:t>
      </w:r>
    </w:p>
    <w:p w:rsidR="00140C7E" w:rsidRPr="00027EFA" w:rsidRDefault="00140C7E" w:rsidP="00140C7E">
      <w:pPr>
        <w:jc w:val="both"/>
        <w:rPr>
          <w:rFonts w:ascii="Arial" w:eastAsia="Times New Roman" w:hAnsi="Arial" w:cs="Arial"/>
          <w:sz w:val="22"/>
          <w:szCs w:val="22"/>
        </w:rPr>
      </w:pPr>
    </w:p>
    <w:tbl>
      <w:tblPr>
        <w:tblW w:w="8865" w:type="dxa"/>
        <w:tblCellMar>
          <w:left w:w="0" w:type="dxa"/>
          <w:right w:w="0" w:type="dxa"/>
        </w:tblCellMar>
        <w:tblLook w:val="04A0" w:firstRow="1" w:lastRow="0" w:firstColumn="1" w:lastColumn="0" w:noHBand="0" w:noVBand="1"/>
      </w:tblPr>
      <w:tblGrid>
        <w:gridCol w:w="795"/>
        <w:gridCol w:w="5100"/>
        <w:gridCol w:w="2970"/>
      </w:tblGrid>
      <w:tr w:rsidR="00140C7E" w:rsidRPr="00CA79CF" w:rsidTr="000323FE">
        <w:trPr>
          <w:trHeight w:val="285"/>
        </w:trPr>
        <w:tc>
          <w:tcPr>
            <w:tcW w:w="795"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140C7E" w:rsidRPr="008214CD" w:rsidRDefault="00140C7E" w:rsidP="000323FE">
            <w:pPr>
              <w:jc w:val="center"/>
              <w:rPr>
                <w:rFonts w:ascii="Arial" w:eastAsia="Times New Roman" w:hAnsi="Arial" w:cs="Arial"/>
                <w:b/>
                <w:bCs/>
                <w:color w:val="FFFFFF"/>
                <w:sz w:val="22"/>
                <w:szCs w:val="22"/>
              </w:rPr>
            </w:pPr>
            <w:r w:rsidRPr="008214CD">
              <w:rPr>
                <w:rFonts w:ascii="Arial" w:eastAsia="Times New Roman" w:hAnsi="Arial" w:cs="Arial"/>
                <w:b/>
                <w:bCs/>
                <w:color w:val="FFFFFF"/>
                <w:sz w:val="22"/>
                <w:szCs w:val="22"/>
              </w:rPr>
              <w:t>Oferta</w:t>
            </w:r>
          </w:p>
        </w:tc>
        <w:tc>
          <w:tcPr>
            <w:tcW w:w="5100" w:type="dxa"/>
            <w:tcBorders>
              <w:top w:val="single" w:sz="8" w:space="0" w:color="auto"/>
              <w:left w:val="nil"/>
              <w:bottom w:val="single" w:sz="8" w:space="0" w:color="auto"/>
              <w:right w:val="single" w:sz="8" w:space="0" w:color="auto"/>
            </w:tcBorders>
            <w:shd w:val="clear" w:color="auto" w:fill="990000"/>
            <w:tcMar>
              <w:top w:w="0" w:type="dxa"/>
              <w:left w:w="70" w:type="dxa"/>
              <w:bottom w:w="0" w:type="dxa"/>
              <w:right w:w="70" w:type="dxa"/>
            </w:tcMar>
            <w:vAlign w:val="center"/>
            <w:hideMark/>
          </w:tcPr>
          <w:p w:rsidR="00140C7E" w:rsidRPr="008214CD" w:rsidRDefault="00140C7E" w:rsidP="000323FE">
            <w:pPr>
              <w:jc w:val="center"/>
              <w:rPr>
                <w:rFonts w:ascii="Arial" w:eastAsia="Times New Roman" w:hAnsi="Arial" w:cs="Arial"/>
                <w:b/>
                <w:bCs/>
                <w:color w:val="FFFFFF"/>
                <w:sz w:val="22"/>
                <w:szCs w:val="22"/>
              </w:rPr>
            </w:pPr>
            <w:r w:rsidRPr="008214CD">
              <w:rPr>
                <w:rFonts w:ascii="Arial" w:eastAsia="Times New Roman" w:hAnsi="Arial" w:cs="Arial"/>
                <w:b/>
                <w:bCs/>
                <w:color w:val="FFFFFF"/>
                <w:sz w:val="22"/>
                <w:szCs w:val="22"/>
              </w:rPr>
              <w:t>Oferente</w:t>
            </w:r>
          </w:p>
        </w:tc>
        <w:tc>
          <w:tcPr>
            <w:tcW w:w="2970" w:type="dxa"/>
            <w:tcBorders>
              <w:top w:val="single" w:sz="8" w:space="0" w:color="auto"/>
              <w:left w:val="nil"/>
              <w:bottom w:val="single" w:sz="8" w:space="0" w:color="auto"/>
              <w:right w:val="single" w:sz="8" w:space="0" w:color="auto"/>
            </w:tcBorders>
            <w:shd w:val="clear" w:color="auto" w:fill="990000"/>
            <w:tcMar>
              <w:top w:w="0" w:type="dxa"/>
              <w:left w:w="70" w:type="dxa"/>
              <w:bottom w:w="0" w:type="dxa"/>
              <w:right w:w="70" w:type="dxa"/>
            </w:tcMar>
            <w:vAlign w:val="center"/>
            <w:hideMark/>
          </w:tcPr>
          <w:p w:rsidR="00140C7E" w:rsidRPr="008214CD" w:rsidRDefault="00140C7E" w:rsidP="000323FE">
            <w:pPr>
              <w:jc w:val="center"/>
              <w:rPr>
                <w:rFonts w:ascii="Arial" w:eastAsia="Times New Roman" w:hAnsi="Arial" w:cs="Arial"/>
                <w:b/>
                <w:bCs/>
                <w:color w:val="FFFFFF"/>
                <w:sz w:val="22"/>
                <w:szCs w:val="22"/>
              </w:rPr>
            </w:pPr>
            <w:r w:rsidRPr="008214CD">
              <w:rPr>
                <w:rFonts w:ascii="Arial" w:eastAsia="Times New Roman" w:hAnsi="Arial" w:cs="Arial"/>
                <w:b/>
                <w:bCs/>
                <w:color w:val="FFFFFF"/>
                <w:sz w:val="22"/>
                <w:szCs w:val="22"/>
              </w:rPr>
              <w:t>Renglón</w:t>
            </w:r>
          </w:p>
        </w:tc>
      </w:tr>
      <w:tr w:rsidR="00140C7E" w:rsidRPr="00027EFA" w:rsidTr="003B3945">
        <w:trPr>
          <w:trHeight w:val="325"/>
        </w:trPr>
        <w:tc>
          <w:tcPr>
            <w:tcW w:w="795"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rsidR="00140C7E" w:rsidRPr="00027EFA" w:rsidRDefault="003B3945" w:rsidP="000323FE">
            <w:pPr>
              <w:jc w:val="center"/>
              <w:rPr>
                <w:rFonts w:ascii="Arial" w:eastAsia="Times New Roman" w:hAnsi="Arial" w:cs="Arial"/>
                <w:sz w:val="22"/>
                <w:szCs w:val="22"/>
              </w:rPr>
            </w:pPr>
            <w:r>
              <w:rPr>
                <w:rFonts w:ascii="Arial" w:eastAsia="Times New Roman" w:hAnsi="Arial" w:cs="Arial"/>
                <w:color w:val="000000"/>
                <w:sz w:val="22"/>
                <w:szCs w:val="22"/>
              </w:rPr>
              <w:t>3</w:t>
            </w:r>
          </w:p>
        </w:tc>
        <w:tc>
          <w:tcPr>
            <w:tcW w:w="5100"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140C7E" w:rsidRPr="00DE45DC" w:rsidRDefault="003B3945" w:rsidP="000323FE">
            <w:pPr>
              <w:jc w:val="center"/>
              <w:rPr>
                <w:rFonts w:ascii="Arial" w:eastAsia="Times New Roman" w:hAnsi="Arial" w:cs="Arial"/>
                <w:b/>
                <w:color w:val="000000"/>
                <w:sz w:val="22"/>
                <w:szCs w:val="22"/>
              </w:rPr>
            </w:pPr>
            <w:r>
              <w:rPr>
                <w:rFonts w:ascii="Arial" w:eastAsia="Times New Roman" w:hAnsi="Arial" w:cs="Arial"/>
                <w:sz w:val="22"/>
                <w:szCs w:val="22"/>
              </w:rPr>
              <w:t>SONDEL</w:t>
            </w:r>
            <w:r w:rsidR="00140C7E" w:rsidRPr="00E90DBB">
              <w:rPr>
                <w:rFonts w:ascii="Arial" w:eastAsia="Times New Roman" w:hAnsi="Arial" w:cs="Arial"/>
                <w:sz w:val="22"/>
                <w:szCs w:val="22"/>
              </w:rPr>
              <w:t>, S.A</w:t>
            </w:r>
          </w:p>
        </w:tc>
        <w:tc>
          <w:tcPr>
            <w:tcW w:w="2970"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140C7E" w:rsidRPr="00027EFA" w:rsidRDefault="003B3945" w:rsidP="000323FE">
            <w:pPr>
              <w:jc w:val="center"/>
              <w:rPr>
                <w:rFonts w:ascii="Arial" w:eastAsia="Times New Roman" w:hAnsi="Arial" w:cs="Arial"/>
                <w:sz w:val="22"/>
                <w:szCs w:val="22"/>
              </w:rPr>
            </w:pPr>
            <w:r>
              <w:rPr>
                <w:rFonts w:ascii="Arial" w:eastAsia="Times New Roman" w:hAnsi="Arial" w:cs="Arial"/>
                <w:sz w:val="22"/>
                <w:szCs w:val="22"/>
              </w:rPr>
              <w:t xml:space="preserve">4, 5, 8, 9 y </w:t>
            </w:r>
            <w:r w:rsidRPr="003B3945">
              <w:rPr>
                <w:rFonts w:ascii="Arial" w:eastAsia="Times New Roman" w:hAnsi="Arial" w:cs="Arial"/>
                <w:sz w:val="22"/>
                <w:szCs w:val="22"/>
              </w:rPr>
              <w:t>10</w:t>
            </w:r>
          </w:p>
        </w:tc>
      </w:tr>
      <w:tr w:rsidR="003B3945" w:rsidRPr="00027EFA" w:rsidTr="003B3945">
        <w:trPr>
          <w:trHeight w:val="382"/>
        </w:trPr>
        <w:tc>
          <w:tcPr>
            <w:tcW w:w="795" w:type="dxa"/>
            <w:tcBorders>
              <w:top w:val="single" w:sz="4" w:space="0" w:color="auto"/>
              <w:left w:val="single" w:sz="8" w:space="0" w:color="auto"/>
              <w:bottom w:val="nil"/>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color w:val="000000"/>
                <w:sz w:val="22"/>
                <w:szCs w:val="22"/>
              </w:rPr>
            </w:pPr>
            <w:r>
              <w:rPr>
                <w:rFonts w:ascii="Arial" w:eastAsia="Times New Roman" w:hAnsi="Arial" w:cs="Arial"/>
                <w:color w:val="000000"/>
                <w:sz w:val="22"/>
                <w:szCs w:val="22"/>
              </w:rPr>
              <w:t>4</w:t>
            </w:r>
          </w:p>
        </w:tc>
        <w:tc>
          <w:tcPr>
            <w:tcW w:w="5100" w:type="dxa"/>
            <w:tcBorders>
              <w:top w:val="single" w:sz="4" w:space="0" w:color="auto"/>
              <w:left w:val="nil"/>
              <w:bottom w:val="nil"/>
              <w:right w:val="single" w:sz="8" w:space="0" w:color="auto"/>
            </w:tcBorders>
            <w:tcMar>
              <w:top w:w="0" w:type="dxa"/>
              <w:left w:w="70" w:type="dxa"/>
              <w:bottom w:w="0" w:type="dxa"/>
              <w:right w:w="70" w:type="dxa"/>
            </w:tcMar>
            <w:vAlign w:val="center"/>
          </w:tcPr>
          <w:p w:rsidR="003B3945" w:rsidRPr="00E90DBB" w:rsidRDefault="003B3945" w:rsidP="000323FE">
            <w:pPr>
              <w:jc w:val="center"/>
              <w:rPr>
                <w:rFonts w:ascii="Arial" w:eastAsia="Times New Roman" w:hAnsi="Arial" w:cs="Arial"/>
                <w:sz w:val="22"/>
                <w:szCs w:val="22"/>
              </w:rPr>
            </w:pPr>
            <w:r>
              <w:rPr>
                <w:rFonts w:ascii="Arial" w:eastAsia="Times New Roman" w:hAnsi="Arial" w:cs="Arial"/>
                <w:sz w:val="22"/>
                <w:szCs w:val="22"/>
              </w:rPr>
              <w:t>AFALPI, S.A</w:t>
            </w:r>
          </w:p>
        </w:tc>
        <w:tc>
          <w:tcPr>
            <w:tcW w:w="2970" w:type="dxa"/>
            <w:tcBorders>
              <w:top w:val="single" w:sz="4" w:space="0" w:color="auto"/>
              <w:left w:val="nil"/>
              <w:bottom w:val="nil"/>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sz w:val="22"/>
                <w:szCs w:val="22"/>
              </w:rPr>
            </w:pPr>
            <w:r>
              <w:rPr>
                <w:rFonts w:ascii="Arial" w:eastAsia="Times New Roman" w:hAnsi="Arial" w:cs="Arial"/>
                <w:sz w:val="22"/>
                <w:szCs w:val="22"/>
              </w:rPr>
              <w:t>3</w:t>
            </w:r>
          </w:p>
        </w:tc>
      </w:tr>
      <w:tr w:rsidR="003B3945" w:rsidRPr="00027EFA" w:rsidTr="003B3945">
        <w:trPr>
          <w:trHeight w:val="360"/>
        </w:trPr>
        <w:tc>
          <w:tcPr>
            <w:tcW w:w="795"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color w:val="000000"/>
                <w:sz w:val="22"/>
                <w:szCs w:val="22"/>
              </w:rPr>
            </w:pPr>
            <w:r>
              <w:rPr>
                <w:rFonts w:ascii="Arial" w:eastAsia="Times New Roman" w:hAnsi="Arial" w:cs="Arial"/>
                <w:color w:val="000000"/>
                <w:sz w:val="22"/>
                <w:szCs w:val="22"/>
              </w:rPr>
              <w:t>8</w:t>
            </w:r>
          </w:p>
        </w:tc>
        <w:tc>
          <w:tcPr>
            <w:tcW w:w="5100"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3B3945" w:rsidRPr="00E90DBB" w:rsidRDefault="003B3945" w:rsidP="000323FE">
            <w:pPr>
              <w:jc w:val="center"/>
              <w:rPr>
                <w:rFonts w:ascii="Arial" w:eastAsia="Times New Roman" w:hAnsi="Arial" w:cs="Arial"/>
                <w:sz w:val="22"/>
                <w:szCs w:val="22"/>
              </w:rPr>
            </w:pPr>
            <w:r w:rsidRPr="00204927">
              <w:rPr>
                <w:rFonts w:ascii="Arial" w:eastAsia="Times New Roman" w:hAnsi="Arial" w:cs="Arial"/>
                <w:sz w:val="22"/>
                <w:szCs w:val="22"/>
              </w:rPr>
              <w:t>PREVENCION Y SEGURIDAD INDUSTRIAL S.A</w:t>
            </w:r>
          </w:p>
        </w:tc>
        <w:tc>
          <w:tcPr>
            <w:tcW w:w="2970"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sz w:val="22"/>
                <w:szCs w:val="22"/>
              </w:rPr>
            </w:pPr>
            <w:r>
              <w:rPr>
                <w:rFonts w:ascii="Arial" w:eastAsia="Times New Roman" w:hAnsi="Arial" w:cs="Arial"/>
                <w:sz w:val="22"/>
                <w:szCs w:val="22"/>
              </w:rPr>
              <w:t>2 y 7</w:t>
            </w:r>
          </w:p>
        </w:tc>
      </w:tr>
      <w:tr w:rsidR="003B3945" w:rsidRPr="00027EFA" w:rsidTr="003B3945">
        <w:trPr>
          <w:trHeight w:val="360"/>
        </w:trPr>
        <w:tc>
          <w:tcPr>
            <w:tcW w:w="795"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color w:val="000000"/>
                <w:sz w:val="22"/>
                <w:szCs w:val="22"/>
              </w:rPr>
            </w:pPr>
            <w:r>
              <w:rPr>
                <w:rFonts w:ascii="Arial" w:eastAsia="Times New Roman" w:hAnsi="Arial" w:cs="Arial"/>
                <w:color w:val="000000"/>
                <w:sz w:val="22"/>
                <w:szCs w:val="22"/>
              </w:rPr>
              <w:t>10</w:t>
            </w:r>
          </w:p>
        </w:tc>
        <w:tc>
          <w:tcPr>
            <w:tcW w:w="5100"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3B3945" w:rsidRPr="00E90DBB" w:rsidRDefault="003B3945" w:rsidP="000323FE">
            <w:pPr>
              <w:jc w:val="center"/>
              <w:rPr>
                <w:rFonts w:ascii="Arial" w:eastAsia="Times New Roman" w:hAnsi="Arial" w:cs="Arial"/>
                <w:sz w:val="22"/>
                <w:szCs w:val="22"/>
              </w:rPr>
            </w:pPr>
            <w:r>
              <w:rPr>
                <w:rFonts w:ascii="Arial" w:eastAsia="Times New Roman" w:hAnsi="Arial" w:cs="Arial"/>
                <w:sz w:val="22"/>
                <w:szCs w:val="22"/>
              </w:rPr>
              <w:t>ALVARO CALVO GUTIERREZ</w:t>
            </w:r>
          </w:p>
        </w:tc>
        <w:tc>
          <w:tcPr>
            <w:tcW w:w="2970"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3B3945" w:rsidRDefault="003B3945" w:rsidP="000323FE">
            <w:pPr>
              <w:jc w:val="center"/>
              <w:rPr>
                <w:rFonts w:ascii="Arial" w:eastAsia="Times New Roman" w:hAnsi="Arial" w:cs="Arial"/>
                <w:sz w:val="22"/>
                <w:szCs w:val="22"/>
              </w:rPr>
            </w:pPr>
            <w:r>
              <w:rPr>
                <w:rFonts w:ascii="Arial" w:eastAsia="Times New Roman" w:hAnsi="Arial" w:cs="Arial"/>
                <w:sz w:val="22"/>
                <w:szCs w:val="22"/>
              </w:rPr>
              <w:t>1 y 6</w:t>
            </w:r>
          </w:p>
        </w:tc>
      </w:tr>
    </w:tbl>
    <w:p w:rsidR="00140C7E" w:rsidRDefault="00140C7E" w:rsidP="00140C7E">
      <w:pPr>
        <w:jc w:val="both"/>
        <w:rPr>
          <w:rFonts w:ascii="Arial" w:eastAsia="Times New Roman" w:hAnsi="Arial" w:cs="Arial"/>
          <w:sz w:val="22"/>
          <w:szCs w:val="22"/>
        </w:rPr>
      </w:pPr>
    </w:p>
    <w:p w:rsidR="00B5200B" w:rsidRDefault="00B5200B" w:rsidP="00140C7E">
      <w:pPr>
        <w:jc w:val="both"/>
        <w:rPr>
          <w:rFonts w:ascii="Arial" w:eastAsia="Times New Roman" w:hAnsi="Arial" w:cs="Arial"/>
          <w:sz w:val="22"/>
          <w:szCs w:val="22"/>
        </w:rPr>
      </w:pPr>
      <w:r>
        <w:rPr>
          <w:rStyle w:val="Textoennegrita"/>
          <w:rFonts w:ascii="Arial" w:eastAsia="Times New Roman" w:hAnsi="Arial" w:cs="Arial"/>
          <w:color w:val="000000"/>
          <w:sz w:val="22"/>
          <w:szCs w:val="22"/>
        </w:rPr>
        <w:t>X</w:t>
      </w:r>
      <w:r w:rsidRPr="00D85385">
        <w:rPr>
          <w:rStyle w:val="Textoennegrita"/>
          <w:rFonts w:ascii="Arial" w:eastAsia="Times New Roman" w:hAnsi="Arial" w:cs="Arial"/>
          <w:color w:val="000000"/>
          <w:sz w:val="22"/>
          <w:szCs w:val="22"/>
        </w:rPr>
        <w:t xml:space="preserve">. </w:t>
      </w:r>
      <w:r>
        <w:rPr>
          <w:rStyle w:val="Textoennegrita"/>
          <w:rFonts w:ascii="Arial" w:eastAsia="Times New Roman" w:hAnsi="Arial" w:cs="Arial"/>
          <w:color w:val="000000"/>
          <w:sz w:val="22"/>
          <w:szCs w:val="22"/>
        </w:rPr>
        <w:t>Notas de los oferentes</w:t>
      </w:r>
      <w:r w:rsidRPr="00D85385">
        <w:rPr>
          <w:rStyle w:val="Textoennegrita"/>
          <w:rFonts w:ascii="Arial" w:eastAsia="Times New Roman" w:hAnsi="Arial" w:cs="Arial"/>
          <w:color w:val="000000"/>
          <w:sz w:val="22"/>
          <w:szCs w:val="22"/>
        </w:rPr>
        <w:t>:</w:t>
      </w:r>
    </w:p>
    <w:p w:rsidR="00B5200B" w:rsidRDefault="00B5200B" w:rsidP="00140C7E">
      <w:pPr>
        <w:jc w:val="both"/>
        <w:rPr>
          <w:rFonts w:ascii="Arial" w:eastAsia="Times New Roman" w:hAnsi="Arial" w:cs="Arial"/>
          <w:sz w:val="22"/>
          <w:szCs w:val="22"/>
        </w:rPr>
      </w:pPr>
    </w:p>
    <w:p w:rsidR="00B5200B" w:rsidRDefault="00B5200B" w:rsidP="00140C7E">
      <w:pPr>
        <w:jc w:val="both"/>
        <w:rPr>
          <w:rFonts w:ascii="Arial" w:eastAsia="Times New Roman" w:hAnsi="Arial" w:cs="Arial"/>
          <w:sz w:val="22"/>
          <w:szCs w:val="22"/>
        </w:rPr>
      </w:pPr>
      <w:r>
        <w:rPr>
          <w:rFonts w:ascii="Arial" w:eastAsia="Times New Roman" w:hAnsi="Arial" w:cs="Arial"/>
          <w:sz w:val="22"/>
          <w:szCs w:val="22"/>
        </w:rPr>
        <w:t xml:space="preserve">Mediante oficio sin número de fecha </w:t>
      </w:r>
      <w:r w:rsidR="003319CE">
        <w:rPr>
          <w:rFonts w:ascii="Arial" w:eastAsia="Times New Roman" w:hAnsi="Arial" w:cs="Arial"/>
          <w:sz w:val="22"/>
          <w:szCs w:val="22"/>
        </w:rPr>
        <w:t>15 de mayo de 2015 la empresa Prevención y Seguridad Industrial S.A. presenta una serie de observaciones sobre el estudio técnico y posible incumplimientos de la oferta N° 3 (folio 978 al 1000). De igual manera la empresa SONDEL S.A., mediante oficio sin número de fecha 18 de mayo de 2015, presenta una serie de observa</w:t>
      </w:r>
      <w:r w:rsidR="001A6459">
        <w:rPr>
          <w:rFonts w:ascii="Arial" w:eastAsia="Times New Roman" w:hAnsi="Arial" w:cs="Arial"/>
          <w:sz w:val="22"/>
          <w:szCs w:val="22"/>
        </w:rPr>
        <w:t xml:space="preserve">ciones sobre la oferta N° 8 (folio 1001 al 1003).  Dichos oficios se trasladan de forma física a la Dirección Operativa para emitir criterio </w:t>
      </w:r>
      <w:r w:rsidR="00155134">
        <w:rPr>
          <w:rFonts w:ascii="Arial" w:eastAsia="Times New Roman" w:hAnsi="Arial" w:cs="Arial"/>
          <w:sz w:val="22"/>
          <w:szCs w:val="22"/>
        </w:rPr>
        <w:t>sobre dichas observaciones</w:t>
      </w:r>
      <w:r w:rsidR="003D1CDE">
        <w:rPr>
          <w:rFonts w:ascii="Arial" w:eastAsia="Times New Roman" w:hAnsi="Arial" w:cs="Arial"/>
          <w:sz w:val="22"/>
          <w:szCs w:val="22"/>
        </w:rPr>
        <w:t>.  Al respecto se señala que los oficios presentados por los oferentes, entraron en una etapa posterior a la emisión del Estudio de Admisibilidad de Ofertas, etapa que supera las fases de aclaraciones y subsanaciones citadas en los artículos 79, 80 y 82 del Reglamento a la Ley de Contratación Administrativa</w:t>
      </w:r>
      <w:r w:rsidR="00DA192A">
        <w:rPr>
          <w:rFonts w:ascii="Arial" w:eastAsia="Times New Roman" w:hAnsi="Arial" w:cs="Arial"/>
          <w:sz w:val="22"/>
          <w:szCs w:val="22"/>
        </w:rPr>
        <w:t xml:space="preserve"> y que </w:t>
      </w:r>
      <w:r w:rsidR="00155134">
        <w:rPr>
          <w:rFonts w:ascii="Arial" w:eastAsia="Times New Roman" w:hAnsi="Arial" w:cs="Arial"/>
          <w:sz w:val="22"/>
          <w:szCs w:val="22"/>
        </w:rPr>
        <w:t xml:space="preserve">por lo tanto dichas aclaraciones se presentan en un momento inoportuno para la emisión de la recomendación final de adjudicación.  No obstante y con tal de dar la transparencia y claridad al proceso la Unidad Técnica Especializada mediante oficio CBCR-012925-2015-DOB-00317 de fecha 20 de mayo de 2015, se refiere a las observaciones presentadas por ambos oferentes e indican los criterios técnicos vertidos mediante oficio CBCR-011751-2015-DOB-00275 se mantienen invariables y que no procede agregar ningún elemento que varíe los términos de recomendación suscritos en el oficio anteriormente citado. </w:t>
      </w:r>
    </w:p>
    <w:p w:rsidR="00B5200B" w:rsidRPr="00027EFA" w:rsidRDefault="00B5200B" w:rsidP="00140C7E">
      <w:pPr>
        <w:jc w:val="both"/>
        <w:rPr>
          <w:rFonts w:ascii="Arial" w:eastAsia="Times New Roman" w:hAnsi="Arial" w:cs="Arial"/>
          <w:sz w:val="22"/>
          <w:szCs w:val="22"/>
        </w:rPr>
      </w:pPr>
    </w:p>
    <w:p w:rsidR="00140C7E" w:rsidRPr="00027EFA" w:rsidRDefault="00B155CC" w:rsidP="00140C7E">
      <w:pPr>
        <w:jc w:val="both"/>
        <w:rPr>
          <w:rFonts w:ascii="Arial" w:eastAsia="Times New Roman" w:hAnsi="Arial" w:cs="Arial"/>
          <w:sz w:val="22"/>
          <w:szCs w:val="22"/>
        </w:rPr>
      </w:pPr>
      <w:r>
        <w:rPr>
          <w:rStyle w:val="Textoennegrita"/>
          <w:rFonts w:ascii="Arial" w:eastAsia="Times New Roman" w:hAnsi="Arial" w:cs="Arial"/>
          <w:color w:val="000000"/>
          <w:sz w:val="22"/>
          <w:szCs w:val="22"/>
        </w:rPr>
        <w:t>X</w:t>
      </w:r>
      <w:r w:rsidR="00B5200B">
        <w:rPr>
          <w:rStyle w:val="Textoennegrita"/>
          <w:rFonts w:ascii="Arial" w:eastAsia="Times New Roman" w:hAnsi="Arial" w:cs="Arial"/>
          <w:color w:val="000000"/>
          <w:sz w:val="22"/>
          <w:szCs w:val="22"/>
        </w:rPr>
        <w:t>I</w:t>
      </w:r>
      <w:r w:rsidR="00140C7E" w:rsidRPr="00D85385">
        <w:rPr>
          <w:rStyle w:val="Textoennegrita"/>
          <w:rFonts w:ascii="Arial" w:eastAsia="Times New Roman" w:hAnsi="Arial" w:cs="Arial"/>
          <w:color w:val="000000"/>
          <w:sz w:val="22"/>
          <w:szCs w:val="22"/>
        </w:rPr>
        <w:t>. Cuadro de Resumen:</w:t>
      </w:r>
    </w:p>
    <w:p w:rsidR="00140C7E" w:rsidRPr="00027EFA" w:rsidRDefault="00140C7E" w:rsidP="00140C7E">
      <w:pPr>
        <w:jc w:val="both"/>
        <w:rPr>
          <w:rFonts w:ascii="Arial" w:eastAsia="Times New Roman" w:hAnsi="Arial" w:cs="Arial"/>
          <w:sz w:val="22"/>
          <w:szCs w:val="22"/>
        </w:rPr>
      </w:pPr>
    </w:p>
    <w:p w:rsidR="00140C7E" w:rsidRPr="00984683" w:rsidRDefault="00140C7E" w:rsidP="00140C7E">
      <w:pPr>
        <w:jc w:val="both"/>
        <w:rPr>
          <w:rFonts w:ascii="Arial" w:eastAsia="Times New Roman" w:hAnsi="Arial" w:cs="Arial"/>
          <w:sz w:val="22"/>
          <w:szCs w:val="22"/>
        </w:rPr>
      </w:pPr>
      <w:r w:rsidRPr="00984683">
        <w:rPr>
          <w:rStyle w:val="Textoennegrita"/>
          <w:rFonts w:ascii="Arial" w:eastAsia="Times New Roman" w:hAnsi="Arial" w:cs="Arial"/>
          <w:color w:val="000000"/>
          <w:sz w:val="22"/>
          <w:szCs w:val="22"/>
        </w:rPr>
        <w:t xml:space="preserve">Oferta </w:t>
      </w:r>
      <w:r w:rsidR="00F92411">
        <w:rPr>
          <w:rStyle w:val="Textoennegrita"/>
          <w:rFonts w:ascii="Arial" w:eastAsia="Times New Roman" w:hAnsi="Arial" w:cs="Arial"/>
          <w:color w:val="000000"/>
          <w:sz w:val="22"/>
          <w:szCs w:val="22"/>
        </w:rPr>
        <w:t>3</w:t>
      </w:r>
    </w:p>
    <w:p w:rsidR="00140C7E" w:rsidRPr="006373CA" w:rsidRDefault="00F92411" w:rsidP="00140C7E">
      <w:pPr>
        <w:jc w:val="both"/>
        <w:rPr>
          <w:rStyle w:val="Textoennegrita"/>
          <w:rFonts w:ascii="Arial" w:eastAsia="Times New Roman" w:hAnsi="Arial" w:cs="Arial"/>
          <w:color w:val="000000"/>
          <w:sz w:val="22"/>
          <w:szCs w:val="22"/>
        </w:rPr>
      </w:pPr>
      <w:r>
        <w:rPr>
          <w:rStyle w:val="Textoennegrita"/>
          <w:rFonts w:ascii="Arial" w:hAnsi="Arial" w:cs="Arial"/>
          <w:color w:val="000000"/>
          <w:sz w:val="22"/>
          <w:szCs w:val="22"/>
        </w:rPr>
        <w:t>SONDEL</w:t>
      </w:r>
      <w:r w:rsidR="00140C7E" w:rsidRPr="006373CA">
        <w:rPr>
          <w:rStyle w:val="Textoennegrita"/>
          <w:rFonts w:ascii="Arial" w:hAnsi="Arial" w:cs="Arial"/>
          <w:color w:val="000000"/>
          <w:sz w:val="22"/>
          <w:szCs w:val="22"/>
        </w:rPr>
        <w:t>, S.A</w:t>
      </w:r>
      <w:r w:rsidR="00140C7E" w:rsidRPr="006373CA">
        <w:rPr>
          <w:rStyle w:val="Textoennegrita"/>
          <w:rFonts w:ascii="Arial" w:eastAsia="Times New Roman" w:hAnsi="Arial" w:cs="Arial"/>
          <w:color w:val="000000"/>
          <w:sz w:val="22"/>
          <w:szCs w:val="22"/>
        </w:rPr>
        <w:t xml:space="preserve"> </w:t>
      </w:r>
    </w:p>
    <w:p w:rsidR="00140C7E" w:rsidRDefault="00140C7E" w:rsidP="00140C7E">
      <w:pPr>
        <w:jc w:val="both"/>
        <w:rPr>
          <w:rStyle w:val="Textoennegrita"/>
          <w:rFonts w:ascii="Arial" w:eastAsia="Times New Roman" w:hAnsi="Arial" w:cs="Arial"/>
          <w:color w:val="000000"/>
          <w:sz w:val="22"/>
          <w:szCs w:val="22"/>
        </w:rPr>
      </w:pPr>
      <w:r w:rsidRPr="00984683">
        <w:rPr>
          <w:rStyle w:val="Textoennegrita"/>
          <w:rFonts w:ascii="Arial" w:eastAsia="Times New Roman" w:hAnsi="Arial" w:cs="Arial"/>
          <w:color w:val="000000"/>
          <w:sz w:val="22"/>
          <w:szCs w:val="22"/>
        </w:rPr>
        <w:t xml:space="preserve">Cédula: </w:t>
      </w:r>
      <w:r w:rsidR="00F92411" w:rsidRPr="00F92411">
        <w:rPr>
          <w:rStyle w:val="Textoennegrita"/>
          <w:rFonts w:ascii="Arial" w:eastAsia="Times New Roman" w:hAnsi="Arial" w:cs="Arial"/>
          <w:color w:val="000000"/>
          <w:sz w:val="22"/>
          <w:szCs w:val="22"/>
        </w:rPr>
        <w:t>3-101-095926</w:t>
      </w:r>
    </w:p>
    <w:p w:rsidR="00140C7E" w:rsidRDefault="00140C7E" w:rsidP="00140C7E">
      <w:pPr>
        <w:jc w:val="both"/>
        <w:rPr>
          <w:rStyle w:val="Textoennegrita"/>
          <w:rFonts w:ascii="Arial" w:eastAsia="Times New Roman" w:hAnsi="Arial" w:cs="Arial"/>
          <w:color w:val="000000"/>
          <w:sz w:val="22"/>
          <w:szCs w:val="22"/>
        </w:rPr>
      </w:pPr>
    </w:p>
    <w:tbl>
      <w:tblPr>
        <w:tblW w:w="8804" w:type="dxa"/>
        <w:tblInd w:w="55" w:type="dxa"/>
        <w:tblLayout w:type="fixed"/>
        <w:tblCellMar>
          <w:left w:w="0" w:type="dxa"/>
          <w:right w:w="0" w:type="dxa"/>
        </w:tblCellMar>
        <w:tblLook w:val="04A0" w:firstRow="1" w:lastRow="0" w:firstColumn="1" w:lastColumn="0" w:noHBand="0" w:noVBand="1"/>
      </w:tblPr>
      <w:tblGrid>
        <w:gridCol w:w="866"/>
        <w:gridCol w:w="3544"/>
        <w:gridCol w:w="992"/>
        <w:gridCol w:w="992"/>
        <w:gridCol w:w="992"/>
        <w:gridCol w:w="1418"/>
      </w:tblGrid>
      <w:tr w:rsidR="00F06AA5" w:rsidRPr="00D3729A" w:rsidTr="00F06AA5">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F06AA5" w:rsidRPr="00D3729A" w:rsidRDefault="00F06AA5" w:rsidP="000323FE">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Renglón</w:t>
            </w:r>
          </w:p>
        </w:tc>
        <w:tc>
          <w:tcPr>
            <w:tcW w:w="3544" w:type="dxa"/>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F06AA5" w:rsidRPr="00D3729A" w:rsidRDefault="00F06AA5" w:rsidP="000323FE">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F06AA5" w:rsidRPr="00D3729A" w:rsidRDefault="00F06AA5" w:rsidP="00F92411">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F06AA5" w:rsidRPr="00D3729A" w:rsidRDefault="001A6459" w:rsidP="00F92411">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S</w:t>
            </w:r>
            <w:r w:rsidR="00F06AA5" w:rsidRPr="00D3729A">
              <w:rPr>
                <w:rStyle w:val="Textoennegrita"/>
                <w:rFonts w:ascii="Arial" w:eastAsia="Times New Roman" w:hAnsi="Arial" w:cs="Arial"/>
                <w:color w:val="FFFFFF" w:themeColor="background1"/>
                <w:sz w:val="18"/>
                <w:szCs w:val="18"/>
              </w:rPr>
              <w:t>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F06AA5" w:rsidRPr="00D3729A" w:rsidRDefault="00F06AA5" w:rsidP="00F92411">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F06AA5" w:rsidRPr="00D3729A" w:rsidRDefault="00F06AA5" w:rsidP="00F92411">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F06AA5" w:rsidRPr="00D3729A" w:rsidRDefault="00F06AA5" w:rsidP="00F92411">
            <w:pPr>
              <w:jc w:val="center"/>
              <w:rPr>
                <w:rFonts w:ascii="Arial" w:eastAsia="Times New Roman" w:hAnsi="Arial" w:cs="Arial"/>
                <w:b/>
                <w:bCs/>
                <w:color w:val="FFFFFF" w:themeColor="background1"/>
                <w:sz w:val="18"/>
                <w:szCs w:val="18"/>
              </w:rPr>
            </w:pPr>
            <w:r w:rsidRPr="00D3729A">
              <w:rPr>
                <w:rStyle w:val="Textoennegrita"/>
                <w:rFonts w:ascii="Arial" w:eastAsia="Times New Roman"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F06AA5" w:rsidRPr="00D3729A" w:rsidRDefault="00F06AA5" w:rsidP="00F92411">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F06AA5" w:rsidRPr="00D3729A" w:rsidTr="00F06AA5">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06AA5" w:rsidRPr="00D3729A" w:rsidRDefault="00F06AA5" w:rsidP="000323FE">
            <w:pPr>
              <w:jc w:val="center"/>
              <w:rPr>
                <w:rFonts w:ascii="Arial" w:hAnsi="Arial" w:cs="Arial"/>
                <w:sz w:val="22"/>
                <w:szCs w:val="22"/>
              </w:rPr>
            </w:pPr>
            <w:r w:rsidRPr="00D3729A">
              <w:rPr>
                <w:rFonts w:ascii="Arial" w:hAnsi="Arial" w:cs="Arial"/>
                <w:sz w:val="22"/>
                <w:szCs w:val="22"/>
              </w:rPr>
              <w:t>4</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F06AA5" w:rsidRPr="00D3729A" w:rsidRDefault="00F06AA5" w:rsidP="000323FE">
            <w:pPr>
              <w:rPr>
                <w:rFonts w:ascii="Arial" w:hAnsi="Arial" w:cs="Arial"/>
                <w:sz w:val="20"/>
                <w:szCs w:val="20"/>
              </w:rPr>
            </w:pPr>
            <w:r w:rsidRPr="00D3729A">
              <w:rPr>
                <w:rFonts w:ascii="Arial" w:hAnsi="Arial" w:cs="Arial"/>
                <w:sz w:val="20"/>
                <w:szCs w:val="20"/>
              </w:rPr>
              <w:t>Casco de protección personal para bombero estructural</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0323FE">
            <w:pPr>
              <w:jc w:val="center"/>
              <w:rPr>
                <w:rFonts w:ascii="Arial" w:hAnsi="Arial" w:cs="Arial"/>
                <w:b/>
                <w:bCs/>
                <w:sz w:val="20"/>
                <w:szCs w:val="20"/>
              </w:rPr>
            </w:pPr>
            <w:r w:rsidRPr="00D3729A">
              <w:rPr>
                <w:rFonts w:ascii="Arial" w:hAnsi="Arial" w:cs="Arial"/>
                <w:b/>
                <w:bCs/>
                <w:sz w:val="20"/>
                <w:szCs w:val="20"/>
              </w:rPr>
              <w:t>400</w:t>
            </w:r>
          </w:p>
        </w:tc>
        <w:tc>
          <w:tcPr>
            <w:tcW w:w="992" w:type="dxa"/>
            <w:tcBorders>
              <w:top w:val="single" w:sz="8" w:space="0" w:color="auto"/>
              <w:left w:val="single" w:sz="4" w:space="0" w:color="auto"/>
              <w:bottom w:val="single" w:sz="8" w:space="0" w:color="auto"/>
              <w:right w:val="single" w:sz="8"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$300.00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F06AA5" w:rsidRPr="00D3729A" w:rsidRDefault="00F06AA5" w:rsidP="000323FE">
            <w:pPr>
              <w:jc w:val="center"/>
              <w:rPr>
                <w:rFonts w:ascii="Arial" w:hAnsi="Arial" w:cs="Arial"/>
                <w:sz w:val="22"/>
                <w:szCs w:val="22"/>
              </w:rPr>
            </w:pPr>
            <w:r w:rsidRPr="00D3729A">
              <w:rPr>
                <w:rFonts w:ascii="Arial" w:hAnsi="Arial" w:cs="Arial"/>
                <w:b/>
                <w:bCs/>
                <w:sz w:val="20"/>
                <w:szCs w:val="20"/>
              </w:rPr>
              <w:t>$120,000.00</w:t>
            </w:r>
          </w:p>
        </w:tc>
      </w:tr>
      <w:tr w:rsidR="00F06AA5" w:rsidRPr="00D3729A" w:rsidTr="00F06AA5">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06AA5" w:rsidRPr="00D3729A" w:rsidRDefault="00F06AA5" w:rsidP="000323FE">
            <w:pPr>
              <w:jc w:val="center"/>
              <w:rPr>
                <w:rFonts w:ascii="Arial" w:hAnsi="Arial" w:cs="Arial"/>
                <w:sz w:val="22"/>
                <w:szCs w:val="22"/>
              </w:rPr>
            </w:pPr>
            <w:r w:rsidRPr="00D3729A">
              <w:rPr>
                <w:rFonts w:ascii="Arial" w:hAnsi="Arial" w:cs="Arial"/>
                <w:sz w:val="22"/>
                <w:szCs w:val="22"/>
              </w:rPr>
              <w:t>5</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F06AA5" w:rsidRPr="00D3729A" w:rsidRDefault="00F06AA5" w:rsidP="000323FE">
            <w:pPr>
              <w:rPr>
                <w:rFonts w:ascii="Arial" w:hAnsi="Arial" w:cs="Arial"/>
                <w:sz w:val="20"/>
                <w:szCs w:val="20"/>
              </w:rPr>
            </w:pPr>
            <w:r w:rsidRPr="00D3729A">
              <w:rPr>
                <w:rFonts w:ascii="Arial" w:hAnsi="Arial" w:cs="Arial"/>
                <w:sz w:val="20"/>
                <w:szCs w:val="20"/>
              </w:rPr>
              <w:t>Casco de protección personal para bombero forestal</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0323FE">
            <w:pPr>
              <w:jc w:val="center"/>
              <w:rPr>
                <w:rFonts w:ascii="Arial" w:hAnsi="Arial" w:cs="Arial"/>
                <w:b/>
                <w:bCs/>
                <w:sz w:val="20"/>
                <w:szCs w:val="20"/>
              </w:rPr>
            </w:pPr>
            <w:r w:rsidRPr="00D3729A">
              <w:rPr>
                <w:rFonts w:ascii="Arial" w:hAnsi="Arial" w:cs="Arial"/>
                <w:b/>
                <w:bCs/>
                <w:sz w:val="20"/>
                <w:szCs w:val="20"/>
              </w:rPr>
              <w:t>400</w:t>
            </w:r>
          </w:p>
        </w:tc>
        <w:tc>
          <w:tcPr>
            <w:tcW w:w="992" w:type="dxa"/>
            <w:tcBorders>
              <w:top w:val="single" w:sz="8" w:space="0" w:color="auto"/>
              <w:left w:val="single" w:sz="4" w:space="0" w:color="auto"/>
              <w:bottom w:val="single" w:sz="8" w:space="0" w:color="auto"/>
              <w:right w:val="single" w:sz="8"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$46.75</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F06AA5" w:rsidRPr="00D3729A" w:rsidRDefault="00F06AA5" w:rsidP="000323FE">
            <w:pPr>
              <w:jc w:val="center"/>
              <w:rPr>
                <w:rFonts w:ascii="Arial" w:hAnsi="Arial" w:cs="Arial"/>
                <w:sz w:val="22"/>
                <w:szCs w:val="22"/>
              </w:rPr>
            </w:pPr>
            <w:r w:rsidRPr="00D3729A">
              <w:rPr>
                <w:rFonts w:ascii="Arial" w:hAnsi="Arial" w:cs="Arial"/>
                <w:b/>
                <w:bCs/>
                <w:sz w:val="20"/>
                <w:szCs w:val="20"/>
              </w:rPr>
              <w:t>$18,700.00</w:t>
            </w:r>
          </w:p>
        </w:tc>
      </w:tr>
      <w:tr w:rsidR="00F06AA5" w:rsidRPr="00D3729A" w:rsidTr="00F06AA5">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06AA5" w:rsidRPr="00D3729A" w:rsidRDefault="00F06AA5" w:rsidP="000323FE">
            <w:pPr>
              <w:jc w:val="center"/>
              <w:rPr>
                <w:rFonts w:ascii="Arial" w:hAnsi="Arial" w:cs="Arial"/>
                <w:sz w:val="22"/>
                <w:szCs w:val="22"/>
              </w:rPr>
            </w:pPr>
            <w:r w:rsidRPr="00D3729A">
              <w:rPr>
                <w:rFonts w:ascii="Arial" w:hAnsi="Arial" w:cs="Arial"/>
                <w:sz w:val="22"/>
                <w:szCs w:val="22"/>
              </w:rPr>
              <w:t>8</w:t>
            </w:r>
          </w:p>
          <w:p w:rsidR="00F06AA5" w:rsidRPr="00D3729A" w:rsidRDefault="00F06AA5" w:rsidP="000323FE">
            <w:pPr>
              <w:jc w:val="center"/>
              <w:rPr>
                <w:rFonts w:ascii="Arial" w:hAnsi="Arial" w:cs="Arial"/>
                <w:sz w:val="22"/>
                <w:szCs w:val="22"/>
              </w:rPr>
            </w:pPr>
            <w:r w:rsidRPr="00D3729A">
              <w:rPr>
                <w:rFonts w:ascii="Arial" w:hAnsi="Arial" w:cs="Arial"/>
                <w:sz w:val="22"/>
                <w:szCs w:val="22"/>
              </w:rPr>
              <w:t>(base 2)</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F06AA5" w:rsidRPr="00D3729A" w:rsidRDefault="00F06AA5" w:rsidP="000323FE">
            <w:pPr>
              <w:rPr>
                <w:rFonts w:ascii="Arial" w:hAnsi="Arial" w:cs="Arial"/>
                <w:sz w:val="20"/>
                <w:szCs w:val="20"/>
              </w:rPr>
            </w:pPr>
            <w:r w:rsidRPr="00D3729A">
              <w:rPr>
                <w:rFonts w:ascii="Arial" w:hAnsi="Arial" w:cs="Arial"/>
                <w:sz w:val="20"/>
                <w:szCs w:val="20"/>
              </w:rPr>
              <w:t>Conjunto de protección personal para bombero estructural (compuesto por capa y pantalón)</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500</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D3729A" w:rsidRDefault="00F06AA5" w:rsidP="000323FE">
            <w:pPr>
              <w:jc w:val="center"/>
              <w:rPr>
                <w:rFonts w:ascii="Arial" w:hAnsi="Arial" w:cs="Arial"/>
                <w:b/>
                <w:bCs/>
                <w:sz w:val="20"/>
                <w:szCs w:val="20"/>
              </w:rPr>
            </w:pPr>
            <w:r w:rsidRPr="00D3729A">
              <w:rPr>
                <w:rFonts w:ascii="Arial" w:hAnsi="Arial" w:cs="Arial"/>
                <w:b/>
                <w:bCs/>
                <w:sz w:val="20"/>
                <w:szCs w:val="20"/>
              </w:rPr>
              <w:t>500</w:t>
            </w:r>
          </w:p>
        </w:tc>
        <w:tc>
          <w:tcPr>
            <w:tcW w:w="992" w:type="dxa"/>
            <w:tcBorders>
              <w:top w:val="single" w:sz="8" w:space="0" w:color="auto"/>
              <w:left w:val="single" w:sz="4" w:space="0" w:color="auto"/>
              <w:bottom w:val="single" w:sz="8" w:space="0" w:color="auto"/>
              <w:right w:val="single" w:sz="8" w:space="0" w:color="auto"/>
            </w:tcBorders>
            <w:vAlign w:val="center"/>
          </w:tcPr>
          <w:p w:rsidR="00F06AA5" w:rsidRPr="00D3729A" w:rsidRDefault="00F06AA5" w:rsidP="00F06AA5">
            <w:pPr>
              <w:jc w:val="center"/>
              <w:rPr>
                <w:rFonts w:ascii="Arial" w:hAnsi="Arial" w:cs="Arial"/>
                <w:b/>
                <w:bCs/>
                <w:sz w:val="20"/>
                <w:szCs w:val="20"/>
              </w:rPr>
            </w:pPr>
            <w:r w:rsidRPr="00D3729A">
              <w:rPr>
                <w:rFonts w:ascii="Arial" w:hAnsi="Arial" w:cs="Arial"/>
                <w:b/>
                <w:bCs/>
                <w:sz w:val="20"/>
                <w:szCs w:val="20"/>
              </w:rPr>
              <w:t>$1,025.00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F06AA5" w:rsidRPr="00D3729A" w:rsidRDefault="00F06AA5" w:rsidP="000323FE">
            <w:pPr>
              <w:jc w:val="center"/>
              <w:rPr>
                <w:rFonts w:ascii="Arial" w:hAnsi="Arial" w:cs="Arial"/>
                <w:sz w:val="22"/>
                <w:szCs w:val="22"/>
              </w:rPr>
            </w:pPr>
            <w:r w:rsidRPr="00D3729A">
              <w:rPr>
                <w:rFonts w:ascii="Arial" w:hAnsi="Arial" w:cs="Arial"/>
                <w:b/>
                <w:bCs/>
                <w:sz w:val="20"/>
                <w:szCs w:val="20"/>
              </w:rPr>
              <w:t>$512,500.00</w:t>
            </w:r>
          </w:p>
        </w:tc>
      </w:tr>
      <w:tr w:rsidR="00F06AA5" w:rsidRPr="00463EEC" w:rsidTr="00F06AA5">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06AA5" w:rsidRPr="00463EEC" w:rsidRDefault="00F06AA5" w:rsidP="000323FE">
            <w:pPr>
              <w:jc w:val="center"/>
              <w:rPr>
                <w:rFonts w:ascii="Arial" w:hAnsi="Arial" w:cs="Arial"/>
                <w:sz w:val="22"/>
                <w:szCs w:val="22"/>
              </w:rPr>
            </w:pPr>
            <w:r w:rsidRPr="00463EEC">
              <w:rPr>
                <w:rFonts w:ascii="Arial" w:hAnsi="Arial" w:cs="Arial"/>
                <w:sz w:val="22"/>
                <w:szCs w:val="22"/>
              </w:rPr>
              <w:t>9</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F06AA5" w:rsidRPr="00463EEC" w:rsidRDefault="00F06AA5" w:rsidP="000323FE">
            <w:pPr>
              <w:rPr>
                <w:rFonts w:ascii="Arial" w:hAnsi="Arial" w:cs="Arial"/>
                <w:sz w:val="20"/>
                <w:szCs w:val="20"/>
              </w:rPr>
            </w:pPr>
            <w:r w:rsidRPr="00463EEC">
              <w:rPr>
                <w:rFonts w:ascii="Arial" w:hAnsi="Arial" w:cs="Arial"/>
                <w:sz w:val="20"/>
                <w:szCs w:val="20"/>
              </w:rPr>
              <w:t>Conjunto de protección personal para bombero forestal (compuesto por camisa y pantalón)</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463EEC" w:rsidRDefault="00F06AA5" w:rsidP="00F06AA5">
            <w:pPr>
              <w:jc w:val="center"/>
              <w:rPr>
                <w:rFonts w:ascii="Arial" w:hAnsi="Arial" w:cs="Arial"/>
                <w:b/>
                <w:bCs/>
                <w:sz w:val="20"/>
                <w:szCs w:val="20"/>
              </w:rPr>
            </w:pPr>
            <w:r w:rsidRPr="00463EEC">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F06AA5" w:rsidRPr="00463EEC" w:rsidRDefault="00D85385" w:rsidP="000323FE">
            <w:pPr>
              <w:jc w:val="center"/>
              <w:rPr>
                <w:rFonts w:ascii="Arial" w:hAnsi="Arial" w:cs="Arial"/>
                <w:b/>
                <w:bCs/>
                <w:sz w:val="20"/>
                <w:szCs w:val="20"/>
              </w:rPr>
            </w:pPr>
            <w:r w:rsidRPr="00463EEC">
              <w:rPr>
                <w:rFonts w:ascii="Arial" w:hAnsi="Arial" w:cs="Arial"/>
                <w:b/>
                <w:bCs/>
                <w:sz w:val="20"/>
                <w:szCs w:val="20"/>
              </w:rPr>
              <w:t>4</w:t>
            </w:r>
            <w:r w:rsidR="00F06AA5" w:rsidRPr="00463EEC">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8" w:space="0" w:color="auto"/>
            </w:tcBorders>
            <w:vAlign w:val="center"/>
          </w:tcPr>
          <w:p w:rsidR="00F06AA5" w:rsidRPr="00463EEC" w:rsidRDefault="00F06AA5" w:rsidP="00F06AA5">
            <w:pPr>
              <w:jc w:val="center"/>
              <w:rPr>
                <w:rFonts w:ascii="Arial" w:hAnsi="Arial" w:cs="Arial"/>
                <w:b/>
                <w:bCs/>
                <w:sz w:val="20"/>
                <w:szCs w:val="20"/>
              </w:rPr>
            </w:pPr>
            <w:r w:rsidRPr="00463EEC">
              <w:rPr>
                <w:rFonts w:ascii="Arial" w:hAnsi="Arial" w:cs="Arial"/>
                <w:b/>
                <w:bCs/>
                <w:sz w:val="20"/>
                <w:szCs w:val="20"/>
              </w:rPr>
              <w:t>$231.24</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F06AA5" w:rsidRPr="00463EEC" w:rsidRDefault="00F06AA5" w:rsidP="000323FE">
            <w:pPr>
              <w:jc w:val="center"/>
              <w:rPr>
                <w:rFonts w:ascii="Arial" w:hAnsi="Arial" w:cs="Arial"/>
                <w:sz w:val="22"/>
                <w:szCs w:val="22"/>
              </w:rPr>
            </w:pPr>
            <w:r w:rsidRPr="00463EEC">
              <w:rPr>
                <w:rFonts w:ascii="Arial" w:hAnsi="Arial" w:cs="Arial"/>
                <w:b/>
                <w:bCs/>
                <w:sz w:val="20"/>
                <w:szCs w:val="20"/>
              </w:rPr>
              <w:t>$</w:t>
            </w:r>
            <w:r w:rsidR="00463EEC" w:rsidRPr="00463EEC">
              <w:rPr>
                <w:rFonts w:ascii="Arial" w:hAnsi="Arial" w:cs="Arial"/>
                <w:b/>
                <w:bCs/>
                <w:sz w:val="20"/>
                <w:szCs w:val="20"/>
              </w:rPr>
              <w:t>92,496.00</w:t>
            </w:r>
          </w:p>
        </w:tc>
      </w:tr>
      <w:tr w:rsidR="00F06AA5" w:rsidRPr="00463EEC" w:rsidTr="00F06AA5">
        <w:trPr>
          <w:trHeight w:val="208"/>
        </w:trPr>
        <w:tc>
          <w:tcPr>
            <w:tcW w:w="866"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F06AA5" w:rsidRPr="00463EEC" w:rsidRDefault="00F06AA5" w:rsidP="000323FE">
            <w:pPr>
              <w:jc w:val="center"/>
              <w:rPr>
                <w:rFonts w:ascii="Arial" w:hAnsi="Arial" w:cs="Arial"/>
                <w:sz w:val="22"/>
                <w:szCs w:val="22"/>
              </w:rPr>
            </w:pPr>
            <w:r w:rsidRPr="00463EEC">
              <w:rPr>
                <w:rFonts w:ascii="Arial" w:hAnsi="Arial" w:cs="Arial"/>
                <w:sz w:val="22"/>
                <w:szCs w:val="22"/>
              </w:rPr>
              <w:lastRenderedPageBreak/>
              <w:t>10</w:t>
            </w:r>
          </w:p>
        </w:tc>
        <w:tc>
          <w:tcPr>
            <w:tcW w:w="3544" w:type="dxa"/>
            <w:tcBorders>
              <w:top w:val="single" w:sz="8"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rsidR="00F06AA5" w:rsidRPr="00463EEC" w:rsidRDefault="00F06AA5" w:rsidP="000323FE">
            <w:pPr>
              <w:rPr>
                <w:rFonts w:ascii="Arial" w:hAnsi="Arial" w:cs="Arial"/>
                <w:sz w:val="20"/>
                <w:szCs w:val="20"/>
              </w:rPr>
            </w:pPr>
            <w:r w:rsidRPr="00463EEC">
              <w:rPr>
                <w:rFonts w:ascii="Arial" w:hAnsi="Arial" w:cs="Arial"/>
                <w:sz w:val="20"/>
                <w:szCs w:val="20"/>
              </w:rPr>
              <w:t>Guantes de Protección Personal para Bombero Estructural</w:t>
            </w:r>
          </w:p>
        </w:tc>
        <w:tc>
          <w:tcPr>
            <w:tcW w:w="992" w:type="dxa"/>
            <w:tcBorders>
              <w:top w:val="single" w:sz="8" w:space="0" w:color="auto"/>
              <w:left w:val="single" w:sz="4" w:space="0" w:color="auto"/>
              <w:bottom w:val="single" w:sz="4" w:space="0" w:color="auto"/>
              <w:right w:val="single" w:sz="4" w:space="0" w:color="auto"/>
            </w:tcBorders>
            <w:vAlign w:val="center"/>
          </w:tcPr>
          <w:p w:rsidR="00F06AA5" w:rsidRPr="00463EEC" w:rsidRDefault="00F06AA5" w:rsidP="00F06AA5">
            <w:pPr>
              <w:jc w:val="center"/>
              <w:rPr>
                <w:rFonts w:ascii="Arial" w:hAnsi="Arial" w:cs="Arial"/>
                <w:b/>
                <w:bCs/>
                <w:sz w:val="20"/>
                <w:szCs w:val="20"/>
              </w:rPr>
            </w:pPr>
            <w:r w:rsidRPr="00463EEC">
              <w:rPr>
                <w:rFonts w:ascii="Arial" w:hAnsi="Arial" w:cs="Arial"/>
                <w:b/>
                <w:bCs/>
                <w:sz w:val="20"/>
                <w:szCs w:val="20"/>
              </w:rPr>
              <w:t>250</w:t>
            </w:r>
          </w:p>
        </w:tc>
        <w:tc>
          <w:tcPr>
            <w:tcW w:w="992" w:type="dxa"/>
            <w:tcBorders>
              <w:top w:val="single" w:sz="8" w:space="0" w:color="auto"/>
              <w:left w:val="single" w:sz="4" w:space="0" w:color="auto"/>
              <w:bottom w:val="single" w:sz="4" w:space="0" w:color="auto"/>
              <w:right w:val="single" w:sz="4" w:space="0" w:color="auto"/>
            </w:tcBorders>
            <w:vAlign w:val="center"/>
          </w:tcPr>
          <w:p w:rsidR="00F06AA5" w:rsidRPr="00463EEC" w:rsidRDefault="00F06AA5" w:rsidP="000323FE">
            <w:pPr>
              <w:jc w:val="center"/>
              <w:rPr>
                <w:rFonts w:ascii="Arial" w:hAnsi="Arial" w:cs="Arial"/>
                <w:b/>
                <w:bCs/>
                <w:sz w:val="20"/>
                <w:szCs w:val="20"/>
              </w:rPr>
            </w:pPr>
            <w:r w:rsidRPr="00463EEC">
              <w:rPr>
                <w:rFonts w:ascii="Arial" w:hAnsi="Arial" w:cs="Arial"/>
                <w:b/>
                <w:bCs/>
                <w:sz w:val="20"/>
                <w:szCs w:val="20"/>
              </w:rPr>
              <w:t>250</w:t>
            </w:r>
          </w:p>
        </w:tc>
        <w:tc>
          <w:tcPr>
            <w:tcW w:w="992" w:type="dxa"/>
            <w:tcBorders>
              <w:top w:val="single" w:sz="8" w:space="0" w:color="auto"/>
              <w:left w:val="single" w:sz="4" w:space="0" w:color="auto"/>
              <w:bottom w:val="single" w:sz="4" w:space="0" w:color="auto"/>
              <w:right w:val="single" w:sz="8" w:space="0" w:color="auto"/>
            </w:tcBorders>
            <w:vAlign w:val="center"/>
          </w:tcPr>
          <w:p w:rsidR="00F06AA5" w:rsidRPr="00463EEC" w:rsidRDefault="00F06AA5" w:rsidP="00F06AA5">
            <w:pPr>
              <w:jc w:val="center"/>
              <w:rPr>
                <w:rFonts w:ascii="Arial" w:hAnsi="Arial" w:cs="Arial"/>
                <w:b/>
                <w:bCs/>
                <w:sz w:val="20"/>
                <w:szCs w:val="20"/>
              </w:rPr>
            </w:pPr>
            <w:r w:rsidRPr="00463EEC">
              <w:rPr>
                <w:rFonts w:ascii="Arial" w:hAnsi="Arial" w:cs="Arial"/>
                <w:b/>
                <w:bCs/>
                <w:sz w:val="20"/>
                <w:szCs w:val="20"/>
              </w:rPr>
              <w:t>$112.50</w:t>
            </w:r>
          </w:p>
        </w:tc>
        <w:tc>
          <w:tcPr>
            <w:tcW w:w="1418" w:type="dxa"/>
            <w:tcBorders>
              <w:top w:val="single" w:sz="8" w:space="0" w:color="auto"/>
              <w:left w:val="single" w:sz="4" w:space="0" w:color="auto"/>
              <w:bottom w:val="single" w:sz="4" w:space="0" w:color="auto"/>
              <w:right w:val="single" w:sz="8" w:space="0" w:color="auto"/>
            </w:tcBorders>
            <w:shd w:val="clear" w:color="auto" w:fill="auto"/>
            <w:vAlign w:val="center"/>
          </w:tcPr>
          <w:p w:rsidR="00F06AA5" w:rsidRPr="00463EEC" w:rsidRDefault="00F06AA5" w:rsidP="000323FE">
            <w:pPr>
              <w:jc w:val="center"/>
              <w:rPr>
                <w:rFonts w:ascii="Arial" w:hAnsi="Arial" w:cs="Arial"/>
                <w:sz w:val="22"/>
                <w:szCs w:val="22"/>
              </w:rPr>
            </w:pPr>
            <w:r w:rsidRPr="00463EEC">
              <w:rPr>
                <w:rFonts w:ascii="Arial" w:hAnsi="Arial" w:cs="Arial"/>
                <w:b/>
                <w:bCs/>
                <w:sz w:val="20"/>
                <w:szCs w:val="20"/>
              </w:rPr>
              <w:t>$</w:t>
            </w:r>
            <w:r w:rsidR="00D3729A" w:rsidRPr="00463EEC">
              <w:rPr>
                <w:rFonts w:ascii="Arial" w:hAnsi="Arial" w:cs="Arial"/>
                <w:b/>
                <w:bCs/>
                <w:sz w:val="20"/>
                <w:szCs w:val="20"/>
              </w:rPr>
              <w:t>28,125.00</w:t>
            </w:r>
          </w:p>
        </w:tc>
      </w:tr>
    </w:tbl>
    <w:p w:rsidR="00140C7E" w:rsidRPr="00463EEC" w:rsidRDefault="00140C7E" w:rsidP="00140C7E">
      <w:pPr>
        <w:jc w:val="both"/>
        <w:rPr>
          <w:rFonts w:ascii="Arial" w:eastAsia="Times New Roman" w:hAnsi="Arial" w:cs="Arial"/>
          <w:sz w:val="22"/>
          <w:szCs w:val="22"/>
        </w:rPr>
      </w:pPr>
      <w:r w:rsidRPr="00463EEC">
        <w:rPr>
          <w:rFonts w:ascii="Arial" w:eastAsia="Times New Roman" w:hAnsi="Arial" w:cs="Arial"/>
          <w:sz w:val="22"/>
          <w:szCs w:val="22"/>
        </w:rPr>
        <w:t> </w:t>
      </w:r>
    </w:p>
    <w:tbl>
      <w:tblPr>
        <w:tblW w:w="8804" w:type="dxa"/>
        <w:tblInd w:w="55" w:type="dxa"/>
        <w:tblCellMar>
          <w:left w:w="70" w:type="dxa"/>
          <w:right w:w="70" w:type="dxa"/>
        </w:tblCellMar>
        <w:tblLook w:val="04A0" w:firstRow="1" w:lastRow="0" w:firstColumn="1" w:lastColumn="0" w:noHBand="0" w:noVBand="1"/>
      </w:tblPr>
      <w:tblGrid>
        <w:gridCol w:w="928"/>
        <w:gridCol w:w="632"/>
        <w:gridCol w:w="1809"/>
        <w:gridCol w:w="1182"/>
        <w:gridCol w:w="1701"/>
        <w:gridCol w:w="2552"/>
      </w:tblGrid>
      <w:tr w:rsidR="00140C7E" w:rsidRPr="00D3729A" w:rsidTr="000323FE">
        <w:trPr>
          <w:trHeight w:val="429"/>
        </w:trPr>
        <w:tc>
          <w:tcPr>
            <w:tcW w:w="928" w:type="dxa"/>
            <w:tcBorders>
              <w:top w:val="nil"/>
              <w:left w:val="nil"/>
              <w:bottom w:val="nil"/>
              <w:right w:val="nil"/>
            </w:tcBorders>
            <w:shd w:val="clear" w:color="auto" w:fill="auto"/>
            <w:noWrap/>
            <w:vAlign w:val="bottom"/>
            <w:hideMark/>
          </w:tcPr>
          <w:p w:rsidR="00140C7E" w:rsidRPr="00463EEC" w:rsidRDefault="00140C7E" w:rsidP="000323FE">
            <w:pPr>
              <w:rPr>
                <w:rFonts w:ascii="Arial" w:eastAsia="Times New Roman" w:hAnsi="Arial" w:cs="Arial"/>
                <w:color w:val="000000"/>
                <w:sz w:val="22"/>
                <w:szCs w:val="22"/>
              </w:rPr>
            </w:pPr>
          </w:p>
        </w:tc>
        <w:tc>
          <w:tcPr>
            <w:tcW w:w="632" w:type="dxa"/>
            <w:tcBorders>
              <w:top w:val="nil"/>
              <w:left w:val="nil"/>
              <w:bottom w:val="nil"/>
              <w:right w:val="nil"/>
            </w:tcBorders>
            <w:shd w:val="clear" w:color="auto" w:fill="auto"/>
            <w:noWrap/>
            <w:vAlign w:val="bottom"/>
            <w:hideMark/>
          </w:tcPr>
          <w:p w:rsidR="00140C7E" w:rsidRPr="00463EEC" w:rsidRDefault="00140C7E" w:rsidP="000323FE">
            <w:pPr>
              <w:rPr>
                <w:rFonts w:ascii="Arial" w:eastAsia="Times New Roman"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140C7E" w:rsidRPr="00463EEC" w:rsidRDefault="00140C7E" w:rsidP="000323FE">
            <w:pPr>
              <w:rPr>
                <w:rFonts w:ascii="Arial" w:eastAsia="Times New Roman" w:hAnsi="Arial" w:cs="Arial"/>
                <w:color w:val="000000"/>
                <w:sz w:val="22"/>
                <w:szCs w:val="22"/>
              </w:rPr>
            </w:pPr>
          </w:p>
        </w:tc>
        <w:tc>
          <w:tcPr>
            <w:tcW w:w="1182" w:type="dxa"/>
            <w:tcBorders>
              <w:top w:val="nil"/>
              <w:left w:val="nil"/>
              <w:bottom w:val="nil"/>
              <w:right w:val="nil"/>
            </w:tcBorders>
            <w:shd w:val="clear" w:color="auto" w:fill="auto"/>
            <w:noWrap/>
            <w:vAlign w:val="bottom"/>
            <w:hideMark/>
          </w:tcPr>
          <w:p w:rsidR="00140C7E" w:rsidRPr="00463EEC" w:rsidRDefault="00140C7E" w:rsidP="000323FE">
            <w:pPr>
              <w:rPr>
                <w:rFonts w:ascii="Arial" w:eastAsia="Times New Roman" w:hAnsi="Arial" w:cs="Arial"/>
                <w:color w:val="000000"/>
                <w:sz w:val="22"/>
                <w:szCs w:val="22"/>
              </w:rPr>
            </w:pPr>
          </w:p>
        </w:tc>
        <w:tc>
          <w:tcPr>
            <w:tcW w:w="1701" w:type="dxa"/>
            <w:tcBorders>
              <w:top w:val="single" w:sz="8" w:space="0" w:color="auto"/>
              <w:left w:val="single" w:sz="8" w:space="0" w:color="auto"/>
              <w:bottom w:val="single" w:sz="8" w:space="0" w:color="auto"/>
              <w:right w:val="single" w:sz="8" w:space="0" w:color="auto"/>
            </w:tcBorders>
            <w:vAlign w:val="center"/>
          </w:tcPr>
          <w:p w:rsidR="00140C7E" w:rsidRPr="00463EEC" w:rsidRDefault="00140C7E" w:rsidP="000323FE">
            <w:pPr>
              <w:jc w:val="center"/>
              <w:rPr>
                <w:rFonts w:ascii="Arial" w:eastAsia="Times New Roman" w:hAnsi="Arial" w:cs="Arial"/>
                <w:b/>
                <w:bCs/>
                <w:color w:val="000000"/>
                <w:sz w:val="20"/>
                <w:szCs w:val="20"/>
              </w:rPr>
            </w:pPr>
            <w:r w:rsidRPr="00463EEC">
              <w:rPr>
                <w:rFonts w:ascii="Arial" w:eastAsia="Times New Roman" w:hAnsi="Arial" w:cs="Arial"/>
                <w:b/>
                <w:bCs/>
                <w:color w:val="000000"/>
                <w:sz w:val="20"/>
                <w:szCs w:val="20"/>
              </w:rPr>
              <w:t>TOTAL</w:t>
            </w:r>
          </w:p>
        </w:tc>
        <w:tc>
          <w:tcPr>
            <w:tcW w:w="25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40C7E" w:rsidRPr="00463EEC" w:rsidRDefault="00D3729A" w:rsidP="000323FE">
            <w:pPr>
              <w:jc w:val="center"/>
              <w:rPr>
                <w:rFonts w:ascii="Arial" w:eastAsia="Times New Roman" w:hAnsi="Arial" w:cs="Arial"/>
                <w:b/>
                <w:bCs/>
                <w:color w:val="000000"/>
                <w:sz w:val="20"/>
                <w:szCs w:val="20"/>
              </w:rPr>
            </w:pPr>
            <w:r w:rsidRPr="00463EEC">
              <w:rPr>
                <w:rFonts w:ascii="Arial" w:hAnsi="Arial" w:cs="Arial"/>
                <w:b/>
                <w:bCs/>
                <w:sz w:val="20"/>
                <w:szCs w:val="20"/>
              </w:rPr>
              <w:t xml:space="preserve">$ </w:t>
            </w:r>
            <w:r w:rsidR="00463EEC" w:rsidRPr="00463EEC">
              <w:rPr>
                <w:rFonts w:ascii="Arial" w:hAnsi="Arial" w:cs="Arial"/>
                <w:b/>
                <w:bCs/>
                <w:sz w:val="20"/>
                <w:szCs w:val="20"/>
              </w:rPr>
              <w:t>771,821.00</w:t>
            </w:r>
          </w:p>
        </w:tc>
      </w:tr>
    </w:tbl>
    <w:p w:rsidR="00D3729A" w:rsidRPr="00027EFA" w:rsidRDefault="00D3729A" w:rsidP="00D3729A">
      <w:pPr>
        <w:numPr>
          <w:ilvl w:val="0"/>
          <w:numId w:val="3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09151B" w:rsidRDefault="00D3729A" w:rsidP="0009151B">
      <w:pPr>
        <w:numPr>
          <w:ilvl w:val="0"/>
          <w:numId w:val="33"/>
        </w:numPr>
        <w:spacing w:before="100" w:beforeAutospacing="1" w:after="100" w:afterAutospacing="1"/>
        <w:jc w:val="both"/>
        <w:rPr>
          <w:rFonts w:ascii="Arial" w:eastAsia="Times New Roman" w:hAnsi="Arial" w:cs="Arial"/>
          <w:color w:val="000000"/>
          <w:sz w:val="22"/>
          <w:szCs w:val="22"/>
        </w:rPr>
      </w:pPr>
      <w:r w:rsidRPr="0009151B">
        <w:rPr>
          <w:rFonts w:ascii="Arial" w:eastAsia="Times New Roman" w:hAnsi="Arial" w:cs="Arial"/>
          <w:color w:val="000000"/>
          <w:sz w:val="22"/>
          <w:szCs w:val="22"/>
        </w:rPr>
        <w:t>Cuenta SINPE:</w:t>
      </w:r>
      <w:r w:rsidRPr="0009151B">
        <w:rPr>
          <w:rFonts w:ascii="Arial" w:eastAsia="Times New Roman" w:hAnsi="Arial" w:cs="Arial"/>
          <w:sz w:val="22"/>
          <w:szCs w:val="22"/>
        </w:rPr>
        <w:t xml:space="preserve"> </w:t>
      </w:r>
      <w:r w:rsidR="0009151B" w:rsidRPr="0009151B">
        <w:rPr>
          <w:rFonts w:ascii="Arial" w:eastAsia="Times New Roman" w:hAnsi="Arial" w:cs="Arial"/>
          <w:color w:val="000000"/>
          <w:sz w:val="22"/>
          <w:szCs w:val="22"/>
        </w:rPr>
        <w:t>BCR 15201205001309156 colones</w:t>
      </w:r>
      <w:r w:rsidR="0009151B">
        <w:rPr>
          <w:rFonts w:ascii="Arial" w:eastAsia="Times New Roman" w:hAnsi="Arial" w:cs="Arial"/>
          <w:color w:val="000000"/>
          <w:sz w:val="22"/>
          <w:szCs w:val="22"/>
        </w:rPr>
        <w:t xml:space="preserve"> y </w:t>
      </w:r>
      <w:proofErr w:type="spellStart"/>
      <w:r w:rsidR="0009151B" w:rsidRPr="0009151B">
        <w:rPr>
          <w:rFonts w:ascii="Arial" w:eastAsia="Times New Roman" w:hAnsi="Arial" w:cs="Arial"/>
          <w:color w:val="000000"/>
          <w:sz w:val="22"/>
          <w:szCs w:val="22"/>
        </w:rPr>
        <w:t>Scotiabank</w:t>
      </w:r>
      <w:proofErr w:type="spellEnd"/>
      <w:r w:rsidR="0009151B" w:rsidRPr="0009151B">
        <w:rPr>
          <w:rFonts w:ascii="Arial" w:eastAsia="Times New Roman" w:hAnsi="Arial" w:cs="Arial"/>
          <w:color w:val="000000"/>
          <w:sz w:val="22"/>
          <w:szCs w:val="22"/>
        </w:rPr>
        <w:t xml:space="preserve"> 12300130002702016 dólares</w:t>
      </w:r>
    </w:p>
    <w:p w:rsidR="0009151B" w:rsidRPr="0009151B" w:rsidRDefault="00D3729A" w:rsidP="00D3729A">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color w:val="000000"/>
          <w:sz w:val="22"/>
          <w:szCs w:val="22"/>
        </w:rPr>
        <w:t xml:space="preserve">Descuento por pronto pago: </w:t>
      </w:r>
      <w:r w:rsidR="0009151B">
        <w:rPr>
          <w:rFonts w:ascii="Arial" w:eastAsia="Times New Roman" w:hAnsi="Arial" w:cs="Arial"/>
          <w:color w:val="000000"/>
          <w:sz w:val="22"/>
          <w:szCs w:val="22"/>
        </w:rPr>
        <w:t>no ofrece</w:t>
      </w:r>
    </w:p>
    <w:p w:rsidR="00D3729A" w:rsidRPr="0009151B" w:rsidRDefault="00D3729A" w:rsidP="00D3729A">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sz w:val="22"/>
          <w:szCs w:val="22"/>
        </w:rPr>
        <w:t xml:space="preserve">Plazo de entrega: </w:t>
      </w:r>
      <w:r w:rsidR="0009151B">
        <w:rPr>
          <w:rFonts w:ascii="Arial" w:eastAsia="Times New Roman" w:hAnsi="Arial" w:cs="Arial"/>
          <w:sz w:val="22"/>
          <w:szCs w:val="22"/>
        </w:rPr>
        <w:t>90</w:t>
      </w:r>
      <w:r w:rsidRPr="0009151B">
        <w:rPr>
          <w:rFonts w:ascii="Arial" w:eastAsia="Times New Roman" w:hAnsi="Arial" w:cs="Arial"/>
          <w:sz w:val="22"/>
          <w:szCs w:val="22"/>
        </w:rPr>
        <w:t xml:space="preserve"> días naturales. </w:t>
      </w:r>
    </w:p>
    <w:p w:rsidR="00D3729A" w:rsidRPr="00BB3A64" w:rsidRDefault="00D3729A" w:rsidP="00D3729A">
      <w:pPr>
        <w:numPr>
          <w:ilvl w:val="0"/>
          <w:numId w:val="33"/>
        </w:numPr>
        <w:spacing w:before="100" w:beforeAutospacing="1" w:after="100" w:afterAutospacing="1"/>
        <w:jc w:val="both"/>
        <w:rPr>
          <w:rStyle w:val="Textoennegrita"/>
          <w:rFonts w:ascii="Arial" w:eastAsia="Times New Roman" w:hAnsi="Arial" w:cs="Arial"/>
          <w:b w:val="0"/>
          <w:bCs w:val="0"/>
          <w:sz w:val="22"/>
          <w:szCs w:val="22"/>
        </w:rPr>
      </w:pPr>
      <w:r>
        <w:rPr>
          <w:rFonts w:ascii="Arial" w:eastAsia="Times New Roman" w:hAnsi="Arial" w:cs="Arial"/>
          <w:sz w:val="22"/>
          <w:szCs w:val="22"/>
        </w:rPr>
        <w:t>Garantía del producto: 1</w:t>
      </w:r>
      <w:r w:rsidR="0009151B">
        <w:rPr>
          <w:rFonts w:ascii="Arial" w:eastAsia="Times New Roman" w:hAnsi="Arial" w:cs="Arial"/>
          <w:sz w:val="22"/>
          <w:szCs w:val="22"/>
        </w:rPr>
        <w:t xml:space="preserve"> año</w:t>
      </w:r>
    </w:p>
    <w:p w:rsidR="0009151B" w:rsidRPr="00984683" w:rsidRDefault="0009151B" w:rsidP="0009151B">
      <w:pPr>
        <w:jc w:val="both"/>
        <w:rPr>
          <w:rFonts w:ascii="Arial" w:eastAsia="Times New Roman" w:hAnsi="Arial" w:cs="Arial"/>
          <w:sz w:val="22"/>
          <w:szCs w:val="22"/>
        </w:rPr>
      </w:pPr>
      <w:r w:rsidRPr="00984683">
        <w:rPr>
          <w:rStyle w:val="Textoennegrita"/>
          <w:rFonts w:ascii="Arial" w:eastAsia="Times New Roman" w:hAnsi="Arial" w:cs="Arial"/>
          <w:color w:val="000000"/>
          <w:sz w:val="22"/>
          <w:szCs w:val="22"/>
        </w:rPr>
        <w:t xml:space="preserve">Oferta </w:t>
      </w:r>
      <w:r>
        <w:rPr>
          <w:rStyle w:val="Textoennegrita"/>
          <w:rFonts w:ascii="Arial" w:eastAsia="Times New Roman" w:hAnsi="Arial" w:cs="Arial"/>
          <w:color w:val="000000"/>
          <w:sz w:val="22"/>
          <w:szCs w:val="22"/>
        </w:rPr>
        <w:t>4</w:t>
      </w:r>
    </w:p>
    <w:p w:rsidR="0009151B" w:rsidRPr="006373CA" w:rsidRDefault="0009151B" w:rsidP="0009151B">
      <w:pPr>
        <w:jc w:val="both"/>
        <w:rPr>
          <w:rStyle w:val="Textoennegrita"/>
          <w:rFonts w:ascii="Arial" w:eastAsia="Times New Roman" w:hAnsi="Arial" w:cs="Arial"/>
          <w:color w:val="000000"/>
          <w:sz w:val="22"/>
          <w:szCs w:val="22"/>
        </w:rPr>
      </w:pPr>
      <w:r>
        <w:rPr>
          <w:rStyle w:val="Textoennegrita"/>
          <w:rFonts w:ascii="Arial" w:hAnsi="Arial" w:cs="Arial"/>
          <w:color w:val="000000"/>
          <w:sz w:val="22"/>
          <w:szCs w:val="22"/>
        </w:rPr>
        <w:t>AFALPI</w:t>
      </w:r>
      <w:r w:rsidRPr="006373CA">
        <w:rPr>
          <w:rStyle w:val="Textoennegrita"/>
          <w:rFonts w:ascii="Arial" w:hAnsi="Arial" w:cs="Arial"/>
          <w:color w:val="000000"/>
          <w:sz w:val="22"/>
          <w:szCs w:val="22"/>
        </w:rPr>
        <w:t>, S.A</w:t>
      </w:r>
      <w:r w:rsidRPr="006373CA">
        <w:rPr>
          <w:rStyle w:val="Textoennegrita"/>
          <w:rFonts w:ascii="Arial" w:eastAsia="Times New Roman" w:hAnsi="Arial" w:cs="Arial"/>
          <w:color w:val="000000"/>
          <w:sz w:val="22"/>
          <w:szCs w:val="22"/>
        </w:rPr>
        <w:t xml:space="preserve"> </w:t>
      </w:r>
    </w:p>
    <w:p w:rsidR="0009151B" w:rsidRDefault="0009151B" w:rsidP="0009151B">
      <w:pPr>
        <w:jc w:val="both"/>
        <w:rPr>
          <w:rStyle w:val="Textoennegrita"/>
          <w:rFonts w:ascii="Arial" w:eastAsia="Times New Roman" w:hAnsi="Arial" w:cs="Arial"/>
          <w:color w:val="000000"/>
          <w:sz w:val="22"/>
          <w:szCs w:val="22"/>
        </w:rPr>
      </w:pPr>
      <w:r w:rsidRPr="00984683">
        <w:rPr>
          <w:rStyle w:val="Textoennegrita"/>
          <w:rFonts w:ascii="Arial" w:eastAsia="Times New Roman" w:hAnsi="Arial" w:cs="Arial"/>
          <w:color w:val="000000"/>
          <w:sz w:val="22"/>
          <w:szCs w:val="22"/>
        </w:rPr>
        <w:t xml:space="preserve">Cédula: </w:t>
      </w:r>
      <w:r w:rsidRPr="0009151B">
        <w:rPr>
          <w:rStyle w:val="Textoennegrita"/>
          <w:rFonts w:ascii="Arial" w:eastAsia="Times New Roman" w:hAnsi="Arial" w:cs="Arial"/>
          <w:color w:val="000000"/>
          <w:sz w:val="22"/>
          <w:szCs w:val="22"/>
        </w:rPr>
        <w:t>3-101-032150</w:t>
      </w:r>
    </w:p>
    <w:p w:rsidR="0009151B" w:rsidRDefault="0009151B" w:rsidP="0009151B">
      <w:pPr>
        <w:jc w:val="both"/>
        <w:rPr>
          <w:rStyle w:val="Textoennegrita"/>
          <w:rFonts w:ascii="Arial" w:eastAsia="Times New Roman" w:hAnsi="Arial" w:cs="Arial"/>
          <w:color w:val="000000"/>
          <w:sz w:val="22"/>
          <w:szCs w:val="22"/>
        </w:rPr>
      </w:pPr>
    </w:p>
    <w:tbl>
      <w:tblPr>
        <w:tblW w:w="8804" w:type="dxa"/>
        <w:tblInd w:w="55" w:type="dxa"/>
        <w:tblLayout w:type="fixed"/>
        <w:tblCellMar>
          <w:left w:w="0" w:type="dxa"/>
          <w:right w:w="0" w:type="dxa"/>
        </w:tblCellMar>
        <w:tblLook w:val="04A0" w:firstRow="1" w:lastRow="0" w:firstColumn="1" w:lastColumn="0" w:noHBand="0" w:noVBand="1"/>
      </w:tblPr>
      <w:tblGrid>
        <w:gridCol w:w="866"/>
        <w:gridCol w:w="3544"/>
        <w:gridCol w:w="992"/>
        <w:gridCol w:w="992"/>
        <w:gridCol w:w="992"/>
        <w:gridCol w:w="1418"/>
      </w:tblGrid>
      <w:tr w:rsidR="0009151B" w:rsidRPr="00D3729A" w:rsidTr="0009151B">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09151B" w:rsidRPr="00D3729A" w:rsidRDefault="0009151B" w:rsidP="0009151B">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Renglón</w:t>
            </w:r>
          </w:p>
        </w:tc>
        <w:tc>
          <w:tcPr>
            <w:tcW w:w="3544" w:type="dxa"/>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09151B" w:rsidRPr="00D3729A" w:rsidRDefault="0009151B" w:rsidP="0009151B">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09151B" w:rsidRPr="00D3729A" w:rsidRDefault="0009151B" w:rsidP="0009151B">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09151B" w:rsidRPr="00D3729A" w:rsidRDefault="0009151B" w:rsidP="0009151B">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solicitada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09151B" w:rsidRPr="00D3729A" w:rsidRDefault="0009151B" w:rsidP="0009151B">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09151B" w:rsidRPr="00D3729A" w:rsidRDefault="0009151B" w:rsidP="0009151B">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09151B" w:rsidRPr="00D3729A" w:rsidRDefault="0009151B" w:rsidP="0009151B">
            <w:pPr>
              <w:jc w:val="center"/>
              <w:rPr>
                <w:rFonts w:ascii="Arial" w:eastAsia="Times New Roman" w:hAnsi="Arial" w:cs="Arial"/>
                <w:b/>
                <w:bCs/>
                <w:color w:val="FFFFFF" w:themeColor="background1"/>
                <w:sz w:val="18"/>
                <w:szCs w:val="18"/>
              </w:rPr>
            </w:pPr>
            <w:r w:rsidRPr="00D3729A">
              <w:rPr>
                <w:rStyle w:val="Textoennegrita"/>
                <w:rFonts w:ascii="Arial" w:eastAsia="Times New Roman"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09151B" w:rsidRPr="00D3729A" w:rsidRDefault="0009151B" w:rsidP="0009151B">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09151B" w:rsidRPr="00D3729A" w:rsidTr="0009151B">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09151B" w:rsidRPr="00D3729A" w:rsidRDefault="0009151B" w:rsidP="0009151B">
            <w:pPr>
              <w:jc w:val="center"/>
              <w:rPr>
                <w:rFonts w:ascii="Arial" w:hAnsi="Arial" w:cs="Arial"/>
                <w:sz w:val="22"/>
                <w:szCs w:val="22"/>
              </w:rPr>
            </w:pPr>
            <w:r>
              <w:rPr>
                <w:rFonts w:ascii="Arial" w:hAnsi="Arial" w:cs="Arial"/>
                <w:sz w:val="22"/>
                <w:szCs w:val="22"/>
              </w:rPr>
              <w:t>3</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09151B" w:rsidRPr="00D3729A" w:rsidRDefault="0009151B" w:rsidP="0009151B">
            <w:pPr>
              <w:rPr>
                <w:rFonts w:ascii="Arial" w:hAnsi="Arial" w:cs="Arial"/>
                <w:sz w:val="20"/>
                <w:szCs w:val="20"/>
              </w:rPr>
            </w:pPr>
            <w:r w:rsidRPr="0009151B">
              <w:rPr>
                <w:rFonts w:ascii="Arial" w:hAnsi="Arial" w:cs="Arial"/>
                <w:sz w:val="20"/>
                <w:szCs w:val="20"/>
              </w:rPr>
              <w:t>Capucha de protección personal</w:t>
            </w:r>
          </w:p>
        </w:tc>
        <w:tc>
          <w:tcPr>
            <w:tcW w:w="992" w:type="dxa"/>
            <w:tcBorders>
              <w:top w:val="single" w:sz="8" w:space="0" w:color="auto"/>
              <w:left w:val="single" w:sz="4" w:space="0" w:color="auto"/>
              <w:bottom w:val="single" w:sz="8" w:space="0" w:color="auto"/>
              <w:right w:val="single" w:sz="4" w:space="0" w:color="auto"/>
            </w:tcBorders>
            <w:vAlign w:val="center"/>
          </w:tcPr>
          <w:p w:rsidR="0009151B" w:rsidRPr="00D3729A" w:rsidRDefault="0009151B" w:rsidP="0009151B">
            <w:pPr>
              <w:jc w:val="center"/>
              <w:rPr>
                <w:rFonts w:ascii="Arial" w:hAnsi="Arial" w:cs="Arial"/>
                <w:b/>
                <w:bCs/>
                <w:sz w:val="20"/>
                <w:szCs w:val="20"/>
              </w:rPr>
            </w:pPr>
            <w:r w:rsidRPr="00D3729A">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09151B" w:rsidRPr="00D3729A" w:rsidRDefault="0009151B" w:rsidP="0009151B">
            <w:pPr>
              <w:jc w:val="center"/>
              <w:rPr>
                <w:rFonts w:ascii="Arial" w:hAnsi="Arial" w:cs="Arial"/>
                <w:b/>
                <w:bCs/>
                <w:sz w:val="20"/>
                <w:szCs w:val="20"/>
              </w:rPr>
            </w:pPr>
            <w:r>
              <w:rPr>
                <w:rFonts w:ascii="Arial" w:hAnsi="Arial" w:cs="Arial"/>
                <w:b/>
                <w:bCs/>
                <w:sz w:val="20"/>
                <w:szCs w:val="20"/>
              </w:rPr>
              <w:t>3</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8" w:space="0" w:color="auto"/>
            </w:tcBorders>
            <w:vAlign w:val="center"/>
          </w:tcPr>
          <w:p w:rsidR="0009151B" w:rsidRPr="00D3729A" w:rsidRDefault="0009151B" w:rsidP="0009151B">
            <w:pPr>
              <w:jc w:val="center"/>
              <w:rPr>
                <w:rFonts w:ascii="Arial" w:hAnsi="Arial" w:cs="Arial"/>
                <w:b/>
                <w:bCs/>
                <w:sz w:val="20"/>
                <w:szCs w:val="20"/>
              </w:rPr>
            </w:pPr>
            <w:r w:rsidRPr="00D3729A">
              <w:rPr>
                <w:rFonts w:ascii="Arial" w:hAnsi="Arial" w:cs="Arial"/>
                <w:b/>
                <w:bCs/>
                <w:sz w:val="20"/>
                <w:szCs w:val="20"/>
              </w:rPr>
              <w:t>$</w:t>
            </w:r>
            <w:r>
              <w:rPr>
                <w:rFonts w:ascii="Arial" w:hAnsi="Arial" w:cs="Arial"/>
                <w:b/>
                <w:bCs/>
                <w:sz w:val="20"/>
                <w:szCs w:val="20"/>
              </w:rPr>
              <w:t>2</w:t>
            </w:r>
            <w:r w:rsidRPr="00D3729A">
              <w:rPr>
                <w:rFonts w:ascii="Arial" w:hAnsi="Arial" w:cs="Arial"/>
                <w:b/>
                <w:bCs/>
                <w:sz w:val="20"/>
                <w:szCs w:val="20"/>
              </w:rPr>
              <w:t>3.00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09151B" w:rsidRPr="00D3729A" w:rsidRDefault="0009151B" w:rsidP="0009151B">
            <w:pPr>
              <w:jc w:val="center"/>
              <w:rPr>
                <w:rFonts w:ascii="Arial" w:hAnsi="Arial" w:cs="Arial"/>
                <w:sz w:val="22"/>
                <w:szCs w:val="22"/>
              </w:rPr>
            </w:pPr>
            <w:r w:rsidRPr="00D3729A">
              <w:rPr>
                <w:rFonts w:ascii="Arial" w:hAnsi="Arial" w:cs="Arial"/>
                <w:b/>
                <w:bCs/>
                <w:sz w:val="20"/>
                <w:szCs w:val="20"/>
              </w:rPr>
              <w:t>$</w:t>
            </w:r>
            <w:r>
              <w:rPr>
                <w:rFonts w:ascii="Arial" w:hAnsi="Arial" w:cs="Arial"/>
                <w:b/>
                <w:bCs/>
                <w:sz w:val="20"/>
                <w:szCs w:val="20"/>
              </w:rPr>
              <w:t>6</w:t>
            </w:r>
            <w:r w:rsidRPr="00D3729A">
              <w:rPr>
                <w:rFonts w:ascii="Arial" w:hAnsi="Arial" w:cs="Arial"/>
                <w:b/>
                <w:bCs/>
                <w:sz w:val="20"/>
                <w:szCs w:val="20"/>
              </w:rPr>
              <w:t>,</w:t>
            </w:r>
            <w:r>
              <w:rPr>
                <w:rFonts w:ascii="Arial" w:hAnsi="Arial" w:cs="Arial"/>
                <w:b/>
                <w:bCs/>
                <w:sz w:val="20"/>
                <w:szCs w:val="20"/>
              </w:rPr>
              <w:t>9</w:t>
            </w:r>
            <w:r w:rsidRPr="00D3729A">
              <w:rPr>
                <w:rFonts w:ascii="Arial" w:hAnsi="Arial" w:cs="Arial"/>
                <w:b/>
                <w:bCs/>
                <w:sz w:val="20"/>
                <w:szCs w:val="20"/>
              </w:rPr>
              <w:t>00.00</w:t>
            </w:r>
          </w:p>
        </w:tc>
      </w:tr>
    </w:tbl>
    <w:p w:rsidR="0009151B" w:rsidRPr="00D3729A" w:rsidRDefault="0009151B" w:rsidP="0009151B">
      <w:pPr>
        <w:jc w:val="both"/>
        <w:rPr>
          <w:rFonts w:ascii="Arial" w:eastAsia="Times New Roman" w:hAnsi="Arial" w:cs="Arial"/>
          <w:sz w:val="22"/>
          <w:szCs w:val="22"/>
        </w:rPr>
      </w:pPr>
      <w:r w:rsidRPr="00D3729A">
        <w:rPr>
          <w:rFonts w:ascii="Arial" w:eastAsia="Times New Roman" w:hAnsi="Arial" w:cs="Arial"/>
          <w:sz w:val="22"/>
          <w:szCs w:val="22"/>
        </w:rPr>
        <w:t> </w:t>
      </w:r>
    </w:p>
    <w:tbl>
      <w:tblPr>
        <w:tblW w:w="8804" w:type="dxa"/>
        <w:tblInd w:w="55" w:type="dxa"/>
        <w:tblCellMar>
          <w:left w:w="70" w:type="dxa"/>
          <w:right w:w="70" w:type="dxa"/>
        </w:tblCellMar>
        <w:tblLook w:val="04A0" w:firstRow="1" w:lastRow="0" w:firstColumn="1" w:lastColumn="0" w:noHBand="0" w:noVBand="1"/>
      </w:tblPr>
      <w:tblGrid>
        <w:gridCol w:w="928"/>
        <w:gridCol w:w="632"/>
        <w:gridCol w:w="1809"/>
        <w:gridCol w:w="1182"/>
        <w:gridCol w:w="1701"/>
        <w:gridCol w:w="2552"/>
      </w:tblGrid>
      <w:tr w:rsidR="0009151B" w:rsidRPr="00D3729A" w:rsidTr="0009151B">
        <w:trPr>
          <w:trHeight w:val="429"/>
        </w:trPr>
        <w:tc>
          <w:tcPr>
            <w:tcW w:w="928" w:type="dxa"/>
            <w:tcBorders>
              <w:top w:val="nil"/>
              <w:left w:val="nil"/>
              <w:bottom w:val="nil"/>
              <w:right w:val="nil"/>
            </w:tcBorders>
            <w:shd w:val="clear" w:color="auto" w:fill="auto"/>
            <w:noWrap/>
            <w:vAlign w:val="bottom"/>
            <w:hideMark/>
          </w:tcPr>
          <w:p w:rsidR="0009151B" w:rsidRPr="00D3729A" w:rsidRDefault="0009151B" w:rsidP="0009151B">
            <w:pPr>
              <w:rPr>
                <w:rFonts w:ascii="Arial" w:eastAsia="Times New Roman" w:hAnsi="Arial" w:cs="Arial"/>
                <w:color w:val="000000"/>
                <w:sz w:val="22"/>
                <w:szCs w:val="22"/>
              </w:rPr>
            </w:pPr>
          </w:p>
        </w:tc>
        <w:tc>
          <w:tcPr>
            <w:tcW w:w="632" w:type="dxa"/>
            <w:tcBorders>
              <w:top w:val="nil"/>
              <w:left w:val="nil"/>
              <w:bottom w:val="nil"/>
              <w:right w:val="nil"/>
            </w:tcBorders>
            <w:shd w:val="clear" w:color="auto" w:fill="auto"/>
            <w:noWrap/>
            <w:vAlign w:val="bottom"/>
            <w:hideMark/>
          </w:tcPr>
          <w:p w:rsidR="0009151B" w:rsidRPr="00D3729A" w:rsidRDefault="0009151B" w:rsidP="0009151B">
            <w:pPr>
              <w:rPr>
                <w:rFonts w:ascii="Arial" w:eastAsia="Times New Roman"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09151B" w:rsidRPr="00D3729A" w:rsidRDefault="0009151B" w:rsidP="0009151B">
            <w:pPr>
              <w:rPr>
                <w:rFonts w:ascii="Arial" w:eastAsia="Times New Roman" w:hAnsi="Arial" w:cs="Arial"/>
                <w:color w:val="000000"/>
                <w:sz w:val="22"/>
                <w:szCs w:val="22"/>
              </w:rPr>
            </w:pPr>
          </w:p>
        </w:tc>
        <w:tc>
          <w:tcPr>
            <w:tcW w:w="1182" w:type="dxa"/>
            <w:tcBorders>
              <w:top w:val="nil"/>
              <w:left w:val="nil"/>
              <w:bottom w:val="nil"/>
              <w:right w:val="nil"/>
            </w:tcBorders>
            <w:shd w:val="clear" w:color="auto" w:fill="auto"/>
            <w:noWrap/>
            <w:vAlign w:val="bottom"/>
            <w:hideMark/>
          </w:tcPr>
          <w:p w:rsidR="0009151B" w:rsidRPr="00D3729A" w:rsidRDefault="0009151B" w:rsidP="0009151B">
            <w:pPr>
              <w:rPr>
                <w:rFonts w:ascii="Arial" w:eastAsia="Times New Roman" w:hAnsi="Arial" w:cs="Arial"/>
                <w:color w:val="000000"/>
                <w:sz w:val="22"/>
                <w:szCs w:val="22"/>
              </w:rPr>
            </w:pPr>
          </w:p>
        </w:tc>
        <w:tc>
          <w:tcPr>
            <w:tcW w:w="1701" w:type="dxa"/>
            <w:tcBorders>
              <w:top w:val="single" w:sz="8" w:space="0" w:color="auto"/>
              <w:left w:val="single" w:sz="8" w:space="0" w:color="auto"/>
              <w:bottom w:val="single" w:sz="8" w:space="0" w:color="auto"/>
              <w:right w:val="single" w:sz="8" w:space="0" w:color="auto"/>
            </w:tcBorders>
            <w:vAlign w:val="center"/>
          </w:tcPr>
          <w:p w:rsidR="0009151B" w:rsidRPr="00D3729A" w:rsidRDefault="0009151B" w:rsidP="0009151B">
            <w:pPr>
              <w:jc w:val="center"/>
              <w:rPr>
                <w:rFonts w:ascii="Arial" w:eastAsia="Times New Roman" w:hAnsi="Arial" w:cs="Arial"/>
                <w:b/>
                <w:bCs/>
                <w:color w:val="000000"/>
                <w:sz w:val="20"/>
                <w:szCs w:val="20"/>
              </w:rPr>
            </w:pPr>
            <w:r w:rsidRPr="00D3729A">
              <w:rPr>
                <w:rFonts w:ascii="Arial" w:eastAsia="Times New Roman" w:hAnsi="Arial" w:cs="Arial"/>
                <w:b/>
                <w:bCs/>
                <w:color w:val="000000"/>
                <w:sz w:val="20"/>
                <w:szCs w:val="20"/>
              </w:rPr>
              <w:t>TOTAL</w:t>
            </w:r>
          </w:p>
        </w:tc>
        <w:tc>
          <w:tcPr>
            <w:tcW w:w="25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9151B" w:rsidRPr="00D3729A" w:rsidRDefault="0009151B" w:rsidP="0009151B">
            <w:pPr>
              <w:jc w:val="center"/>
              <w:rPr>
                <w:rFonts w:ascii="Arial" w:eastAsia="Times New Roman" w:hAnsi="Arial" w:cs="Arial"/>
                <w:b/>
                <w:bCs/>
                <w:color w:val="000000"/>
                <w:sz w:val="20"/>
                <w:szCs w:val="20"/>
              </w:rPr>
            </w:pPr>
            <w:r w:rsidRPr="00D3729A">
              <w:rPr>
                <w:rFonts w:ascii="Arial" w:hAnsi="Arial" w:cs="Arial"/>
                <w:b/>
                <w:bCs/>
                <w:sz w:val="20"/>
                <w:szCs w:val="20"/>
              </w:rPr>
              <w:t xml:space="preserve">$ </w:t>
            </w:r>
            <w:r>
              <w:rPr>
                <w:rFonts w:ascii="Arial" w:hAnsi="Arial" w:cs="Arial"/>
                <w:b/>
                <w:bCs/>
                <w:sz w:val="20"/>
                <w:szCs w:val="20"/>
              </w:rPr>
              <w:t>6</w:t>
            </w:r>
            <w:r w:rsidRPr="00D3729A">
              <w:rPr>
                <w:rFonts w:ascii="Arial" w:hAnsi="Arial" w:cs="Arial"/>
                <w:b/>
                <w:bCs/>
                <w:sz w:val="20"/>
                <w:szCs w:val="20"/>
              </w:rPr>
              <w:t>,9</w:t>
            </w:r>
            <w:r>
              <w:rPr>
                <w:rFonts w:ascii="Arial" w:hAnsi="Arial" w:cs="Arial"/>
                <w:b/>
                <w:bCs/>
                <w:sz w:val="20"/>
                <w:szCs w:val="20"/>
              </w:rPr>
              <w:t>00</w:t>
            </w:r>
            <w:r w:rsidRPr="00D3729A">
              <w:rPr>
                <w:rFonts w:ascii="Arial" w:hAnsi="Arial" w:cs="Arial"/>
                <w:b/>
                <w:bCs/>
                <w:sz w:val="20"/>
                <w:szCs w:val="20"/>
              </w:rPr>
              <w:t>.00</w:t>
            </w:r>
          </w:p>
        </w:tc>
      </w:tr>
    </w:tbl>
    <w:p w:rsidR="0009151B" w:rsidRPr="00027EFA" w:rsidRDefault="0009151B" w:rsidP="0009151B">
      <w:pPr>
        <w:numPr>
          <w:ilvl w:val="0"/>
          <w:numId w:val="3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09151B" w:rsidRDefault="0009151B" w:rsidP="00001492">
      <w:pPr>
        <w:numPr>
          <w:ilvl w:val="0"/>
          <w:numId w:val="33"/>
        </w:numPr>
        <w:spacing w:before="100" w:beforeAutospacing="1" w:after="100" w:afterAutospacing="1"/>
        <w:jc w:val="both"/>
        <w:rPr>
          <w:rFonts w:ascii="Arial" w:eastAsia="Times New Roman" w:hAnsi="Arial" w:cs="Arial"/>
          <w:color w:val="000000"/>
          <w:sz w:val="22"/>
          <w:szCs w:val="22"/>
        </w:rPr>
      </w:pPr>
      <w:r w:rsidRPr="0009151B">
        <w:rPr>
          <w:rFonts w:ascii="Arial" w:eastAsia="Times New Roman" w:hAnsi="Arial" w:cs="Arial"/>
          <w:color w:val="000000"/>
          <w:sz w:val="22"/>
          <w:szCs w:val="22"/>
        </w:rPr>
        <w:t>Cuenta SINPE:</w:t>
      </w:r>
      <w:r w:rsidRPr="0009151B">
        <w:rPr>
          <w:rFonts w:ascii="Arial" w:eastAsia="Times New Roman" w:hAnsi="Arial" w:cs="Arial"/>
          <w:sz w:val="22"/>
          <w:szCs w:val="22"/>
        </w:rPr>
        <w:t xml:space="preserve"> </w:t>
      </w:r>
      <w:r w:rsidRPr="0009151B">
        <w:rPr>
          <w:rFonts w:ascii="Arial" w:eastAsia="Times New Roman" w:hAnsi="Arial" w:cs="Arial"/>
          <w:color w:val="000000"/>
          <w:sz w:val="22"/>
          <w:szCs w:val="22"/>
        </w:rPr>
        <w:t xml:space="preserve">BCR </w:t>
      </w:r>
      <w:r w:rsidR="00001492" w:rsidRPr="00001492">
        <w:rPr>
          <w:rFonts w:ascii="Arial" w:eastAsia="Times New Roman" w:hAnsi="Arial" w:cs="Arial"/>
          <w:color w:val="000000"/>
          <w:sz w:val="22"/>
          <w:szCs w:val="22"/>
        </w:rPr>
        <w:t>10400000409040200 colones</w:t>
      </w:r>
    </w:p>
    <w:p w:rsidR="0009151B" w:rsidRPr="0009151B" w:rsidRDefault="0009151B" w:rsidP="0009151B">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color w:val="000000"/>
          <w:sz w:val="22"/>
          <w:szCs w:val="22"/>
        </w:rPr>
        <w:t xml:space="preserve">Descuento por pronto pago: </w:t>
      </w:r>
      <w:r>
        <w:rPr>
          <w:rFonts w:ascii="Arial" w:eastAsia="Times New Roman" w:hAnsi="Arial" w:cs="Arial"/>
          <w:color w:val="000000"/>
          <w:sz w:val="22"/>
          <w:szCs w:val="22"/>
        </w:rPr>
        <w:t>no ofrece</w:t>
      </w:r>
    </w:p>
    <w:p w:rsidR="0009151B" w:rsidRPr="0009151B" w:rsidRDefault="0009151B" w:rsidP="0009151B">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sz w:val="22"/>
          <w:szCs w:val="22"/>
        </w:rPr>
        <w:t xml:space="preserve">Plazo de entrega: </w:t>
      </w:r>
      <w:r>
        <w:rPr>
          <w:rFonts w:ascii="Arial" w:eastAsia="Times New Roman" w:hAnsi="Arial" w:cs="Arial"/>
          <w:sz w:val="22"/>
          <w:szCs w:val="22"/>
        </w:rPr>
        <w:t>90</w:t>
      </w:r>
      <w:r w:rsidRPr="0009151B">
        <w:rPr>
          <w:rFonts w:ascii="Arial" w:eastAsia="Times New Roman" w:hAnsi="Arial" w:cs="Arial"/>
          <w:sz w:val="22"/>
          <w:szCs w:val="22"/>
        </w:rPr>
        <w:t xml:space="preserve"> días naturales. </w:t>
      </w:r>
    </w:p>
    <w:p w:rsidR="0009151B" w:rsidRPr="00BB3A64" w:rsidRDefault="0009151B" w:rsidP="0009151B">
      <w:pPr>
        <w:numPr>
          <w:ilvl w:val="0"/>
          <w:numId w:val="33"/>
        </w:numPr>
        <w:spacing w:before="100" w:beforeAutospacing="1" w:after="100" w:afterAutospacing="1"/>
        <w:jc w:val="both"/>
        <w:rPr>
          <w:rStyle w:val="Textoennegrita"/>
          <w:rFonts w:ascii="Arial" w:eastAsia="Times New Roman" w:hAnsi="Arial" w:cs="Arial"/>
          <w:b w:val="0"/>
          <w:bCs w:val="0"/>
          <w:sz w:val="22"/>
          <w:szCs w:val="22"/>
        </w:rPr>
      </w:pPr>
      <w:r>
        <w:rPr>
          <w:rFonts w:ascii="Arial" w:eastAsia="Times New Roman" w:hAnsi="Arial" w:cs="Arial"/>
          <w:sz w:val="22"/>
          <w:szCs w:val="22"/>
        </w:rPr>
        <w:t>Garantía del producto: 1 año</w:t>
      </w:r>
    </w:p>
    <w:p w:rsidR="00001492" w:rsidRPr="00984683" w:rsidRDefault="00001492" w:rsidP="00001492">
      <w:pPr>
        <w:jc w:val="both"/>
        <w:rPr>
          <w:rFonts w:ascii="Arial" w:eastAsia="Times New Roman" w:hAnsi="Arial" w:cs="Arial"/>
          <w:sz w:val="22"/>
          <w:szCs w:val="22"/>
        </w:rPr>
      </w:pPr>
      <w:r w:rsidRPr="00984683">
        <w:rPr>
          <w:rStyle w:val="Textoennegrita"/>
          <w:rFonts w:ascii="Arial" w:eastAsia="Times New Roman" w:hAnsi="Arial" w:cs="Arial"/>
          <w:color w:val="000000"/>
          <w:sz w:val="22"/>
          <w:szCs w:val="22"/>
        </w:rPr>
        <w:t xml:space="preserve">Oferta </w:t>
      </w:r>
      <w:r>
        <w:rPr>
          <w:rStyle w:val="Textoennegrita"/>
          <w:rFonts w:ascii="Arial" w:eastAsia="Times New Roman" w:hAnsi="Arial" w:cs="Arial"/>
          <w:color w:val="000000"/>
          <w:sz w:val="22"/>
          <w:szCs w:val="22"/>
        </w:rPr>
        <w:t>8</w:t>
      </w:r>
    </w:p>
    <w:p w:rsidR="00001492" w:rsidRPr="00000210" w:rsidRDefault="00001492" w:rsidP="00001492">
      <w:pPr>
        <w:jc w:val="both"/>
        <w:rPr>
          <w:rStyle w:val="Textoennegrita"/>
          <w:rFonts w:ascii="Arial" w:eastAsia="Times New Roman" w:hAnsi="Arial" w:cs="Arial"/>
          <w:color w:val="000000"/>
          <w:sz w:val="22"/>
          <w:szCs w:val="22"/>
        </w:rPr>
      </w:pPr>
      <w:r w:rsidRPr="00000210">
        <w:rPr>
          <w:rStyle w:val="Textoennegrita"/>
          <w:rFonts w:ascii="Arial" w:hAnsi="Arial" w:cs="Arial"/>
          <w:color w:val="000000"/>
          <w:sz w:val="22"/>
          <w:szCs w:val="22"/>
        </w:rPr>
        <w:t>PREVENCION Y SEGURIDAD INDUSTRIAL S.A</w:t>
      </w:r>
      <w:r w:rsidRPr="00000210">
        <w:rPr>
          <w:rStyle w:val="Textoennegrita"/>
          <w:rFonts w:ascii="Arial" w:eastAsia="Times New Roman" w:hAnsi="Arial" w:cs="Arial"/>
          <w:color w:val="000000"/>
          <w:sz w:val="22"/>
          <w:szCs w:val="22"/>
        </w:rPr>
        <w:t xml:space="preserve"> </w:t>
      </w:r>
    </w:p>
    <w:p w:rsidR="00001492" w:rsidRDefault="00001492" w:rsidP="00001492">
      <w:pPr>
        <w:jc w:val="both"/>
        <w:rPr>
          <w:rStyle w:val="Textoennegrita"/>
          <w:rFonts w:ascii="Arial" w:eastAsia="Times New Roman" w:hAnsi="Arial" w:cs="Arial"/>
          <w:color w:val="000000"/>
          <w:sz w:val="22"/>
          <w:szCs w:val="22"/>
        </w:rPr>
      </w:pPr>
      <w:r w:rsidRPr="00984683">
        <w:rPr>
          <w:rStyle w:val="Textoennegrita"/>
          <w:rFonts w:ascii="Arial" w:eastAsia="Times New Roman" w:hAnsi="Arial" w:cs="Arial"/>
          <w:color w:val="000000"/>
          <w:sz w:val="22"/>
          <w:szCs w:val="22"/>
        </w:rPr>
        <w:t xml:space="preserve">Cédula: </w:t>
      </w:r>
      <w:r w:rsidRPr="00001492">
        <w:rPr>
          <w:rStyle w:val="Textoennegrita"/>
          <w:rFonts w:ascii="Arial" w:eastAsia="Times New Roman" w:hAnsi="Arial" w:cs="Arial"/>
          <w:color w:val="000000"/>
          <w:sz w:val="22"/>
          <w:szCs w:val="22"/>
        </w:rPr>
        <w:t>3-101-035798</w:t>
      </w:r>
    </w:p>
    <w:p w:rsidR="00001492" w:rsidRDefault="00001492" w:rsidP="00001492">
      <w:pPr>
        <w:jc w:val="both"/>
        <w:rPr>
          <w:rStyle w:val="Textoennegrita"/>
          <w:rFonts w:ascii="Arial" w:eastAsia="Times New Roman" w:hAnsi="Arial" w:cs="Arial"/>
          <w:color w:val="000000"/>
          <w:sz w:val="22"/>
          <w:szCs w:val="22"/>
        </w:rPr>
      </w:pPr>
    </w:p>
    <w:tbl>
      <w:tblPr>
        <w:tblW w:w="8804" w:type="dxa"/>
        <w:tblInd w:w="55" w:type="dxa"/>
        <w:tblLayout w:type="fixed"/>
        <w:tblCellMar>
          <w:left w:w="0" w:type="dxa"/>
          <w:right w:w="0" w:type="dxa"/>
        </w:tblCellMar>
        <w:tblLook w:val="04A0" w:firstRow="1" w:lastRow="0" w:firstColumn="1" w:lastColumn="0" w:noHBand="0" w:noVBand="1"/>
      </w:tblPr>
      <w:tblGrid>
        <w:gridCol w:w="866"/>
        <w:gridCol w:w="3544"/>
        <w:gridCol w:w="992"/>
        <w:gridCol w:w="992"/>
        <w:gridCol w:w="992"/>
        <w:gridCol w:w="1418"/>
      </w:tblGrid>
      <w:tr w:rsidR="00001492" w:rsidRPr="00D3729A" w:rsidTr="004A2178">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001492" w:rsidRPr="00D3729A" w:rsidRDefault="00001492" w:rsidP="004A2178">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Renglón</w:t>
            </w:r>
          </w:p>
        </w:tc>
        <w:tc>
          <w:tcPr>
            <w:tcW w:w="3544" w:type="dxa"/>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001492" w:rsidRPr="00D3729A" w:rsidRDefault="00001492" w:rsidP="004A2178">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001492" w:rsidRPr="00D3729A" w:rsidRDefault="0000149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001492" w:rsidRPr="00D3729A" w:rsidRDefault="0000149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solicitada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001492" w:rsidRPr="00D3729A" w:rsidRDefault="0000149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001492" w:rsidRPr="00D3729A" w:rsidRDefault="0000149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001492" w:rsidRPr="00D3729A" w:rsidRDefault="00001492" w:rsidP="004A2178">
            <w:pPr>
              <w:jc w:val="center"/>
              <w:rPr>
                <w:rFonts w:ascii="Arial" w:eastAsia="Times New Roman" w:hAnsi="Arial" w:cs="Arial"/>
                <w:b/>
                <w:bCs/>
                <w:color w:val="FFFFFF" w:themeColor="background1"/>
                <w:sz w:val="18"/>
                <w:szCs w:val="18"/>
              </w:rPr>
            </w:pPr>
            <w:r w:rsidRPr="00D3729A">
              <w:rPr>
                <w:rStyle w:val="Textoennegrita"/>
                <w:rFonts w:ascii="Arial" w:eastAsia="Times New Roman"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001492" w:rsidRPr="00D3729A" w:rsidRDefault="00001492" w:rsidP="004A2178">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001492"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001492" w:rsidRPr="00D3729A" w:rsidRDefault="00001492" w:rsidP="004A2178">
            <w:pPr>
              <w:jc w:val="center"/>
              <w:rPr>
                <w:rFonts w:ascii="Arial" w:hAnsi="Arial" w:cs="Arial"/>
                <w:sz w:val="22"/>
                <w:szCs w:val="22"/>
              </w:rPr>
            </w:pPr>
            <w:r>
              <w:rPr>
                <w:rFonts w:ascii="Arial" w:hAnsi="Arial" w:cs="Arial"/>
                <w:sz w:val="22"/>
                <w:szCs w:val="22"/>
              </w:rPr>
              <w:t>2</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001492" w:rsidRPr="00D3729A" w:rsidRDefault="00001492" w:rsidP="004A2178">
            <w:pPr>
              <w:rPr>
                <w:rFonts w:ascii="Arial" w:hAnsi="Arial" w:cs="Arial"/>
                <w:sz w:val="20"/>
                <w:szCs w:val="20"/>
              </w:rPr>
            </w:pPr>
            <w:r w:rsidRPr="00001492">
              <w:rPr>
                <w:rFonts w:ascii="Arial" w:hAnsi="Arial" w:cs="Arial"/>
                <w:sz w:val="20"/>
                <w:szCs w:val="20"/>
              </w:rPr>
              <w:t>Botas de hule para bombero estructural</w:t>
            </w:r>
          </w:p>
        </w:tc>
        <w:tc>
          <w:tcPr>
            <w:tcW w:w="992" w:type="dxa"/>
            <w:tcBorders>
              <w:top w:val="single" w:sz="8" w:space="0" w:color="auto"/>
              <w:left w:val="single" w:sz="4" w:space="0" w:color="auto"/>
              <w:bottom w:val="single" w:sz="8" w:space="0" w:color="auto"/>
              <w:right w:val="single" w:sz="4" w:space="0" w:color="auto"/>
            </w:tcBorders>
            <w:vAlign w:val="center"/>
          </w:tcPr>
          <w:p w:rsidR="00001492" w:rsidRPr="00D3729A" w:rsidRDefault="00001492" w:rsidP="004A2178">
            <w:pPr>
              <w:jc w:val="center"/>
              <w:rPr>
                <w:rFonts w:ascii="Arial" w:hAnsi="Arial" w:cs="Arial"/>
                <w:b/>
                <w:bCs/>
                <w:sz w:val="20"/>
                <w:szCs w:val="20"/>
              </w:rPr>
            </w:pPr>
            <w:r>
              <w:rPr>
                <w:rFonts w:ascii="Arial" w:hAnsi="Arial" w:cs="Arial"/>
                <w:b/>
                <w:bCs/>
                <w:sz w:val="20"/>
                <w:szCs w:val="20"/>
              </w:rPr>
              <w:t>5</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4" w:space="0" w:color="auto"/>
            </w:tcBorders>
            <w:vAlign w:val="center"/>
          </w:tcPr>
          <w:p w:rsidR="00001492" w:rsidRPr="00D3729A" w:rsidRDefault="00001492" w:rsidP="004A2178">
            <w:pPr>
              <w:jc w:val="center"/>
              <w:rPr>
                <w:rFonts w:ascii="Arial" w:hAnsi="Arial" w:cs="Arial"/>
                <w:b/>
                <w:bCs/>
                <w:sz w:val="20"/>
                <w:szCs w:val="20"/>
              </w:rPr>
            </w:pPr>
            <w:r>
              <w:rPr>
                <w:rFonts w:ascii="Arial" w:hAnsi="Arial" w:cs="Arial"/>
                <w:b/>
                <w:bCs/>
                <w:sz w:val="20"/>
                <w:szCs w:val="20"/>
              </w:rPr>
              <w:t>6</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8" w:space="0" w:color="auto"/>
            </w:tcBorders>
            <w:vAlign w:val="center"/>
          </w:tcPr>
          <w:p w:rsidR="00001492" w:rsidRPr="00D3729A" w:rsidRDefault="00001492" w:rsidP="00001492">
            <w:pPr>
              <w:jc w:val="center"/>
              <w:rPr>
                <w:rFonts w:ascii="Arial" w:hAnsi="Arial" w:cs="Arial"/>
                <w:b/>
                <w:bCs/>
                <w:sz w:val="20"/>
                <w:szCs w:val="20"/>
              </w:rPr>
            </w:pPr>
            <w:r>
              <w:rPr>
                <w:rFonts w:ascii="Arial" w:hAnsi="Arial" w:cs="Arial"/>
                <w:b/>
                <w:bCs/>
                <w:sz w:val="20"/>
                <w:szCs w:val="20"/>
              </w:rPr>
              <w:t>$124.74</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001492" w:rsidRPr="00D3729A" w:rsidRDefault="00001492" w:rsidP="004A2178">
            <w:pPr>
              <w:jc w:val="center"/>
              <w:rPr>
                <w:rFonts w:ascii="Arial" w:hAnsi="Arial" w:cs="Arial"/>
                <w:sz w:val="22"/>
                <w:szCs w:val="22"/>
              </w:rPr>
            </w:pPr>
            <w:r w:rsidRPr="00D3729A">
              <w:rPr>
                <w:rFonts w:ascii="Arial" w:hAnsi="Arial" w:cs="Arial"/>
                <w:b/>
                <w:bCs/>
                <w:sz w:val="20"/>
                <w:szCs w:val="20"/>
              </w:rPr>
              <w:t>$</w:t>
            </w:r>
            <w:r>
              <w:t xml:space="preserve"> </w:t>
            </w:r>
            <w:r w:rsidRPr="00001492">
              <w:rPr>
                <w:rFonts w:ascii="Arial" w:hAnsi="Arial" w:cs="Arial"/>
                <w:b/>
                <w:bCs/>
                <w:sz w:val="20"/>
                <w:szCs w:val="20"/>
              </w:rPr>
              <w:t>74</w:t>
            </w:r>
            <w:r>
              <w:rPr>
                <w:rFonts w:ascii="Arial" w:hAnsi="Arial" w:cs="Arial"/>
                <w:b/>
                <w:bCs/>
                <w:sz w:val="20"/>
                <w:szCs w:val="20"/>
              </w:rPr>
              <w:t>,</w:t>
            </w:r>
            <w:r w:rsidRPr="00001492">
              <w:rPr>
                <w:rFonts w:ascii="Arial" w:hAnsi="Arial" w:cs="Arial"/>
                <w:b/>
                <w:bCs/>
                <w:sz w:val="20"/>
                <w:szCs w:val="20"/>
              </w:rPr>
              <w:t>844</w:t>
            </w:r>
            <w:r>
              <w:rPr>
                <w:rFonts w:ascii="Arial" w:hAnsi="Arial" w:cs="Arial"/>
                <w:b/>
                <w:bCs/>
                <w:sz w:val="20"/>
                <w:szCs w:val="20"/>
              </w:rPr>
              <w:t>.00</w:t>
            </w:r>
          </w:p>
        </w:tc>
      </w:tr>
      <w:tr w:rsidR="00001492"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001492" w:rsidRDefault="00001492" w:rsidP="004A2178">
            <w:pPr>
              <w:jc w:val="center"/>
              <w:rPr>
                <w:rFonts w:ascii="Arial" w:hAnsi="Arial" w:cs="Arial"/>
                <w:sz w:val="22"/>
                <w:szCs w:val="22"/>
              </w:rPr>
            </w:pPr>
            <w:r>
              <w:rPr>
                <w:rFonts w:ascii="Arial" w:hAnsi="Arial" w:cs="Arial"/>
                <w:sz w:val="22"/>
                <w:szCs w:val="22"/>
              </w:rPr>
              <w:t>7</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001492" w:rsidRPr="0009151B" w:rsidRDefault="00001492" w:rsidP="004A2178">
            <w:pPr>
              <w:rPr>
                <w:rFonts w:ascii="Arial" w:hAnsi="Arial" w:cs="Arial"/>
                <w:sz w:val="20"/>
                <w:szCs w:val="20"/>
              </w:rPr>
            </w:pPr>
            <w:r w:rsidRPr="00001492">
              <w:rPr>
                <w:rFonts w:ascii="Arial" w:hAnsi="Arial" w:cs="Arial"/>
                <w:sz w:val="20"/>
                <w:szCs w:val="20"/>
              </w:rPr>
              <w:t>Cinturón de escape</w:t>
            </w:r>
          </w:p>
        </w:tc>
        <w:tc>
          <w:tcPr>
            <w:tcW w:w="992" w:type="dxa"/>
            <w:tcBorders>
              <w:top w:val="single" w:sz="8" w:space="0" w:color="auto"/>
              <w:left w:val="single" w:sz="4" w:space="0" w:color="auto"/>
              <w:bottom w:val="single" w:sz="8" w:space="0" w:color="auto"/>
              <w:right w:val="single" w:sz="4" w:space="0" w:color="auto"/>
            </w:tcBorders>
            <w:vAlign w:val="center"/>
          </w:tcPr>
          <w:p w:rsidR="00001492" w:rsidRPr="00D3729A" w:rsidRDefault="00001492" w:rsidP="004A2178">
            <w:pPr>
              <w:jc w:val="center"/>
              <w:rPr>
                <w:rFonts w:ascii="Arial" w:hAnsi="Arial" w:cs="Arial"/>
                <w:b/>
                <w:bCs/>
                <w:sz w:val="20"/>
                <w:szCs w:val="20"/>
              </w:rPr>
            </w:pPr>
            <w:r>
              <w:rPr>
                <w:rFonts w:ascii="Arial" w:hAnsi="Arial" w:cs="Arial"/>
                <w:b/>
                <w:bCs/>
                <w:sz w:val="20"/>
                <w:szCs w:val="20"/>
              </w:rPr>
              <w:t>250</w:t>
            </w:r>
          </w:p>
        </w:tc>
        <w:tc>
          <w:tcPr>
            <w:tcW w:w="992" w:type="dxa"/>
            <w:tcBorders>
              <w:top w:val="single" w:sz="8" w:space="0" w:color="auto"/>
              <w:left w:val="single" w:sz="4" w:space="0" w:color="auto"/>
              <w:bottom w:val="single" w:sz="8" w:space="0" w:color="auto"/>
              <w:right w:val="single" w:sz="4" w:space="0" w:color="auto"/>
            </w:tcBorders>
            <w:vAlign w:val="center"/>
          </w:tcPr>
          <w:p w:rsidR="00001492" w:rsidRDefault="00001492" w:rsidP="004A2178">
            <w:pPr>
              <w:jc w:val="center"/>
              <w:rPr>
                <w:rFonts w:ascii="Arial" w:hAnsi="Arial" w:cs="Arial"/>
                <w:b/>
                <w:bCs/>
                <w:sz w:val="20"/>
                <w:szCs w:val="20"/>
              </w:rPr>
            </w:pPr>
            <w:r>
              <w:rPr>
                <w:rFonts w:ascii="Arial" w:hAnsi="Arial" w:cs="Arial"/>
                <w:b/>
                <w:bCs/>
                <w:sz w:val="20"/>
                <w:szCs w:val="20"/>
              </w:rPr>
              <w:t>250</w:t>
            </w:r>
          </w:p>
        </w:tc>
        <w:tc>
          <w:tcPr>
            <w:tcW w:w="992" w:type="dxa"/>
            <w:tcBorders>
              <w:top w:val="single" w:sz="8" w:space="0" w:color="auto"/>
              <w:left w:val="single" w:sz="4" w:space="0" w:color="auto"/>
              <w:bottom w:val="single" w:sz="8" w:space="0" w:color="auto"/>
              <w:right w:val="single" w:sz="8" w:space="0" w:color="auto"/>
            </w:tcBorders>
            <w:vAlign w:val="center"/>
          </w:tcPr>
          <w:p w:rsidR="00001492" w:rsidRPr="00D3729A" w:rsidRDefault="00001492" w:rsidP="00001492">
            <w:pPr>
              <w:jc w:val="center"/>
              <w:rPr>
                <w:rFonts w:ascii="Arial" w:hAnsi="Arial" w:cs="Arial"/>
                <w:b/>
                <w:bCs/>
                <w:sz w:val="20"/>
                <w:szCs w:val="20"/>
              </w:rPr>
            </w:pPr>
            <w:r>
              <w:rPr>
                <w:rFonts w:ascii="Arial" w:hAnsi="Arial" w:cs="Arial"/>
                <w:b/>
                <w:bCs/>
                <w:sz w:val="20"/>
                <w:szCs w:val="20"/>
              </w:rPr>
              <w:t>$31.83</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001492" w:rsidRPr="00D3729A" w:rsidRDefault="00001492" w:rsidP="004A2178">
            <w:pPr>
              <w:jc w:val="center"/>
              <w:rPr>
                <w:rFonts w:ascii="Arial" w:hAnsi="Arial" w:cs="Arial"/>
                <w:b/>
                <w:bCs/>
                <w:sz w:val="20"/>
                <w:szCs w:val="20"/>
              </w:rPr>
            </w:pPr>
            <w:r w:rsidRPr="00D3729A">
              <w:rPr>
                <w:rFonts w:ascii="Arial" w:hAnsi="Arial" w:cs="Arial"/>
                <w:b/>
                <w:bCs/>
                <w:sz w:val="20"/>
                <w:szCs w:val="20"/>
              </w:rPr>
              <w:t>$</w:t>
            </w:r>
            <w:r>
              <w:rPr>
                <w:rFonts w:ascii="Arial" w:hAnsi="Arial" w:cs="Arial"/>
                <w:b/>
                <w:bCs/>
                <w:sz w:val="20"/>
                <w:szCs w:val="20"/>
              </w:rPr>
              <w:t xml:space="preserve"> </w:t>
            </w:r>
            <w:r w:rsidRPr="00001492">
              <w:rPr>
                <w:rFonts w:ascii="Arial" w:hAnsi="Arial" w:cs="Arial"/>
                <w:b/>
                <w:bCs/>
                <w:sz w:val="20"/>
                <w:szCs w:val="20"/>
              </w:rPr>
              <w:t>7</w:t>
            </w:r>
            <w:r>
              <w:rPr>
                <w:rFonts w:ascii="Arial" w:hAnsi="Arial" w:cs="Arial"/>
                <w:b/>
                <w:bCs/>
                <w:sz w:val="20"/>
                <w:szCs w:val="20"/>
              </w:rPr>
              <w:t>,</w:t>
            </w:r>
            <w:r w:rsidRPr="00001492">
              <w:rPr>
                <w:rFonts w:ascii="Arial" w:hAnsi="Arial" w:cs="Arial"/>
                <w:b/>
                <w:bCs/>
                <w:sz w:val="20"/>
                <w:szCs w:val="20"/>
              </w:rPr>
              <w:t>957.5</w:t>
            </w:r>
            <w:r>
              <w:rPr>
                <w:rFonts w:ascii="Arial" w:hAnsi="Arial" w:cs="Arial"/>
                <w:b/>
                <w:bCs/>
                <w:sz w:val="20"/>
                <w:szCs w:val="20"/>
              </w:rPr>
              <w:t>0</w:t>
            </w:r>
          </w:p>
        </w:tc>
      </w:tr>
    </w:tbl>
    <w:p w:rsidR="00001492" w:rsidRPr="00D3729A" w:rsidRDefault="00001492" w:rsidP="00001492">
      <w:pPr>
        <w:jc w:val="both"/>
        <w:rPr>
          <w:rFonts w:ascii="Arial" w:eastAsia="Times New Roman" w:hAnsi="Arial" w:cs="Arial"/>
          <w:sz w:val="22"/>
          <w:szCs w:val="22"/>
        </w:rPr>
      </w:pPr>
      <w:r w:rsidRPr="00D3729A">
        <w:rPr>
          <w:rFonts w:ascii="Arial" w:eastAsia="Times New Roman" w:hAnsi="Arial" w:cs="Arial"/>
          <w:sz w:val="22"/>
          <w:szCs w:val="22"/>
        </w:rPr>
        <w:t> </w:t>
      </w:r>
    </w:p>
    <w:tbl>
      <w:tblPr>
        <w:tblW w:w="8804" w:type="dxa"/>
        <w:tblInd w:w="55" w:type="dxa"/>
        <w:tblCellMar>
          <w:left w:w="70" w:type="dxa"/>
          <w:right w:w="70" w:type="dxa"/>
        </w:tblCellMar>
        <w:tblLook w:val="04A0" w:firstRow="1" w:lastRow="0" w:firstColumn="1" w:lastColumn="0" w:noHBand="0" w:noVBand="1"/>
      </w:tblPr>
      <w:tblGrid>
        <w:gridCol w:w="928"/>
        <w:gridCol w:w="632"/>
        <w:gridCol w:w="1809"/>
        <w:gridCol w:w="1182"/>
        <w:gridCol w:w="1701"/>
        <w:gridCol w:w="2552"/>
      </w:tblGrid>
      <w:tr w:rsidR="00001492" w:rsidRPr="00D3729A" w:rsidTr="004A2178">
        <w:trPr>
          <w:trHeight w:val="429"/>
        </w:trPr>
        <w:tc>
          <w:tcPr>
            <w:tcW w:w="928" w:type="dxa"/>
            <w:tcBorders>
              <w:top w:val="nil"/>
              <w:left w:val="nil"/>
              <w:bottom w:val="nil"/>
              <w:right w:val="nil"/>
            </w:tcBorders>
            <w:shd w:val="clear" w:color="auto" w:fill="auto"/>
            <w:noWrap/>
            <w:vAlign w:val="bottom"/>
            <w:hideMark/>
          </w:tcPr>
          <w:p w:rsidR="00001492" w:rsidRPr="00D3729A" w:rsidRDefault="00001492" w:rsidP="004A2178">
            <w:pPr>
              <w:rPr>
                <w:rFonts w:ascii="Arial" w:eastAsia="Times New Roman" w:hAnsi="Arial" w:cs="Arial"/>
                <w:color w:val="000000"/>
                <w:sz w:val="22"/>
                <w:szCs w:val="22"/>
              </w:rPr>
            </w:pPr>
          </w:p>
        </w:tc>
        <w:tc>
          <w:tcPr>
            <w:tcW w:w="632" w:type="dxa"/>
            <w:tcBorders>
              <w:top w:val="nil"/>
              <w:left w:val="nil"/>
              <w:bottom w:val="nil"/>
              <w:right w:val="nil"/>
            </w:tcBorders>
            <w:shd w:val="clear" w:color="auto" w:fill="auto"/>
            <w:noWrap/>
            <w:vAlign w:val="bottom"/>
            <w:hideMark/>
          </w:tcPr>
          <w:p w:rsidR="00001492" w:rsidRPr="00D3729A" w:rsidRDefault="00001492" w:rsidP="004A2178">
            <w:pPr>
              <w:rPr>
                <w:rFonts w:ascii="Arial" w:eastAsia="Times New Roman"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001492" w:rsidRPr="00D3729A" w:rsidRDefault="00001492" w:rsidP="004A2178">
            <w:pPr>
              <w:rPr>
                <w:rFonts w:ascii="Arial" w:eastAsia="Times New Roman" w:hAnsi="Arial" w:cs="Arial"/>
                <w:color w:val="000000"/>
                <w:sz w:val="22"/>
                <w:szCs w:val="22"/>
              </w:rPr>
            </w:pPr>
          </w:p>
        </w:tc>
        <w:tc>
          <w:tcPr>
            <w:tcW w:w="1182" w:type="dxa"/>
            <w:tcBorders>
              <w:top w:val="nil"/>
              <w:left w:val="nil"/>
              <w:bottom w:val="nil"/>
              <w:right w:val="nil"/>
            </w:tcBorders>
            <w:shd w:val="clear" w:color="auto" w:fill="auto"/>
            <w:noWrap/>
            <w:vAlign w:val="bottom"/>
            <w:hideMark/>
          </w:tcPr>
          <w:p w:rsidR="00001492" w:rsidRPr="00D3729A" w:rsidRDefault="00001492" w:rsidP="004A2178">
            <w:pPr>
              <w:rPr>
                <w:rFonts w:ascii="Arial" w:eastAsia="Times New Roman" w:hAnsi="Arial" w:cs="Arial"/>
                <w:color w:val="000000"/>
                <w:sz w:val="22"/>
                <w:szCs w:val="22"/>
              </w:rPr>
            </w:pPr>
          </w:p>
        </w:tc>
        <w:tc>
          <w:tcPr>
            <w:tcW w:w="1701" w:type="dxa"/>
            <w:tcBorders>
              <w:top w:val="single" w:sz="8" w:space="0" w:color="auto"/>
              <w:left w:val="single" w:sz="8" w:space="0" w:color="auto"/>
              <w:bottom w:val="single" w:sz="8" w:space="0" w:color="auto"/>
              <w:right w:val="single" w:sz="8" w:space="0" w:color="auto"/>
            </w:tcBorders>
            <w:vAlign w:val="center"/>
          </w:tcPr>
          <w:p w:rsidR="00001492" w:rsidRPr="00D3729A" w:rsidRDefault="00001492" w:rsidP="004A2178">
            <w:pPr>
              <w:jc w:val="center"/>
              <w:rPr>
                <w:rFonts w:ascii="Arial" w:eastAsia="Times New Roman" w:hAnsi="Arial" w:cs="Arial"/>
                <w:b/>
                <w:bCs/>
                <w:color w:val="000000"/>
                <w:sz w:val="20"/>
                <w:szCs w:val="20"/>
              </w:rPr>
            </w:pPr>
            <w:r w:rsidRPr="00D3729A">
              <w:rPr>
                <w:rFonts w:ascii="Arial" w:eastAsia="Times New Roman" w:hAnsi="Arial" w:cs="Arial"/>
                <w:b/>
                <w:bCs/>
                <w:color w:val="000000"/>
                <w:sz w:val="20"/>
                <w:szCs w:val="20"/>
              </w:rPr>
              <w:t>TOTAL</w:t>
            </w:r>
          </w:p>
        </w:tc>
        <w:tc>
          <w:tcPr>
            <w:tcW w:w="25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01492" w:rsidRPr="00D3729A" w:rsidRDefault="00001492" w:rsidP="004A2178">
            <w:pPr>
              <w:jc w:val="center"/>
              <w:rPr>
                <w:rFonts w:ascii="Arial" w:eastAsia="Times New Roman" w:hAnsi="Arial" w:cs="Arial"/>
                <w:b/>
                <w:bCs/>
                <w:color w:val="000000"/>
                <w:sz w:val="20"/>
                <w:szCs w:val="20"/>
              </w:rPr>
            </w:pPr>
            <w:r w:rsidRPr="00D3729A">
              <w:rPr>
                <w:rFonts w:ascii="Arial" w:hAnsi="Arial" w:cs="Arial"/>
                <w:b/>
                <w:bCs/>
                <w:sz w:val="20"/>
                <w:szCs w:val="20"/>
              </w:rPr>
              <w:t xml:space="preserve">$ </w:t>
            </w:r>
            <w:r w:rsidRPr="00001492">
              <w:rPr>
                <w:rFonts w:ascii="Arial" w:hAnsi="Arial" w:cs="Arial"/>
                <w:b/>
                <w:bCs/>
                <w:sz w:val="20"/>
                <w:szCs w:val="20"/>
              </w:rPr>
              <w:t>82</w:t>
            </w:r>
            <w:r>
              <w:rPr>
                <w:rFonts w:ascii="Arial" w:hAnsi="Arial" w:cs="Arial"/>
                <w:b/>
                <w:bCs/>
                <w:sz w:val="20"/>
                <w:szCs w:val="20"/>
              </w:rPr>
              <w:t>,</w:t>
            </w:r>
            <w:r w:rsidRPr="00001492">
              <w:rPr>
                <w:rFonts w:ascii="Arial" w:hAnsi="Arial" w:cs="Arial"/>
                <w:b/>
                <w:bCs/>
                <w:sz w:val="20"/>
                <w:szCs w:val="20"/>
              </w:rPr>
              <w:t>801.5</w:t>
            </w:r>
            <w:r>
              <w:rPr>
                <w:rFonts w:ascii="Arial" w:hAnsi="Arial" w:cs="Arial"/>
                <w:b/>
                <w:bCs/>
                <w:sz w:val="20"/>
                <w:szCs w:val="20"/>
              </w:rPr>
              <w:t>0</w:t>
            </w:r>
          </w:p>
        </w:tc>
      </w:tr>
    </w:tbl>
    <w:p w:rsidR="00001492" w:rsidRPr="00027EFA" w:rsidRDefault="00001492" w:rsidP="00001492">
      <w:pPr>
        <w:numPr>
          <w:ilvl w:val="0"/>
          <w:numId w:val="3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001492" w:rsidRDefault="00001492" w:rsidP="00DF7A32">
      <w:pPr>
        <w:numPr>
          <w:ilvl w:val="0"/>
          <w:numId w:val="33"/>
        </w:numPr>
        <w:spacing w:before="100" w:beforeAutospacing="1" w:after="100" w:afterAutospacing="1"/>
        <w:jc w:val="both"/>
        <w:rPr>
          <w:rFonts w:ascii="Arial" w:eastAsia="Times New Roman" w:hAnsi="Arial" w:cs="Arial"/>
          <w:color w:val="000000"/>
          <w:sz w:val="22"/>
          <w:szCs w:val="22"/>
        </w:rPr>
      </w:pPr>
      <w:r w:rsidRPr="0009151B">
        <w:rPr>
          <w:rFonts w:ascii="Arial" w:eastAsia="Times New Roman" w:hAnsi="Arial" w:cs="Arial"/>
          <w:color w:val="000000"/>
          <w:sz w:val="22"/>
          <w:szCs w:val="22"/>
        </w:rPr>
        <w:t>Cuenta SINPE:</w:t>
      </w:r>
      <w:r w:rsidRPr="0009151B">
        <w:rPr>
          <w:rFonts w:ascii="Arial" w:eastAsia="Times New Roman" w:hAnsi="Arial" w:cs="Arial"/>
          <w:sz w:val="22"/>
          <w:szCs w:val="22"/>
        </w:rPr>
        <w:t xml:space="preserve"> </w:t>
      </w:r>
      <w:r w:rsidR="00DF7A32" w:rsidRPr="00DF7A32">
        <w:rPr>
          <w:rFonts w:ascii="Arial" w:eastAsia="Times New Roman" w:hAnsi="Arial" w:cs="Arial"/>
          <w:color w:val="000000"/>
          <w:sz w:val="22"/>
          <w:szCs w:val="22"/>
        </w:rPr>
        <w:t>BNCR 15108010026008560</w:t>
      </w:r>
    </w:p>
    <w:p w:rsidR="00001492" w:rsidRPr="0009151B" w:rsidRDefault="00001492" w:rsidP="00001492">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color w:val="000000"/>
          <w:sz w:val="22"/>
          <w:szCs w:val="22"/>
        </w:rPr>
        <w:t xml:space="preserve">Descuento por pronto pago: </w:t>
      </w:r>
      <w:r>
        <w:rPr>
          <w:rFonts w:ascii="Arial" w:eastAsia="Times New Roman" w:hAnsi="Arial" w:cs="Arial"/>
          <w:color w:val="000000"/>
          <w:sz w:val="22"/>
          <w:szCs w:val="22"/>
        </w:rPr>
        <w:t>no ofrece</w:t>
      </w:r>
    </w:p>
    <w:p w:rsidR="00001492" w:rsidRPr="0009151B" w:rsidRDefault="00001492" w:rsidP="00001492">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sz w:val="22"/>
          <w:szCs w:val="22"/>
        </w:rPr>
        <w:t>Plazo de entrega:</w:t>
      </w:r>
      <w:r w:rsidR="00DF7A32">
        <w:rPr>
          <w:rFonts w:ascii="Arial" w:eastAsia="Times New Roman" w:hAnsi="Arial" w:cs="Arial"/>
          <w:sz w:val="22"/>
          <w:szCs w:val="22"/>
        </w:rPr>
        <w:t xml:space="preserve"> reglón 2: 60 días y reglón 7:</w:t>
      </w:r>
      <w:r w:rsidRPr="0009151B">
        <w:rPr>
          <w:rFonts w:ascii="Arial" w:eastAsia="Times New Roman" w:hAnsi="Arial" w:cs="Arial"/>
          <w:sz w:val="22"/>
          <w:szCs w:val="22"/>
        </w:rPr>
        <w:t xml:space="preserve"> </w:t>
      </w:r>
      <w:r>
        <w:rPr>
          <w:rFonts w:ascii="Arial" w:eastAsia="Times New Roman" w:hAnsi="Arial" w:cs="Arial"/>
          <w:sz w:val="22"/>
          <w:szCs w:val="22"/>
        </w:rPr>
        <w:t>90</w:t>
      </w:r>
      <w:r w:rsidRPr="0009151B">
        <w:rPr>
          <w:rFonts w:ascii="Arial" w:eastAsia="Times New Roman" w:hAnsi="Arial" w:cs="Arial"/>
          <w:sz w:val="22"/>
          <w:szCs w:val="22"/>
        </w:rPr>
        <w:t xml:space="preserve"> días naturales. </w:t>
      </w:r>
    </w:p>
    <w:p w:rsidR="00001492" w:rsidRPr="00BB3A64" w:rsidRDefault="00001492" w:rsidP="00001492">
      <w:pPr>
        <w:numPr>
          <w:ilvl w:val="0"/>
          <w:numId w:val="33"/>
        </w:numPr>
        <w:spacing w:before="100" w:beforeAutospacing="1" w:after="100" w:afterAutospacing="1"/>
        <w:jc w:val="both"/>
        <w:rPr>
          <w:rStyle w:val="Textoennegrita"/>
          <w:rFonts w:ascii="Arial" w:eastAsia="Times New Roman" w:hAnsi="Arial" w:cs="Arial"/>
          <w:b w:val="0"/>
          <w:bCs w:val="0"/>
          <w:sz w:val="22"/>
          <w:szCs w:val="22"/>
        </w:rPr>
      </w:pPr>
      <w:r>
        <w:rPr>
          <w:rFonts w:ascii="Arial" w:eastAsia="Times New Roman" w:hAnsi="Arial" w:cs="Arial"/>
          <w:sz w:val="22"/>
          <w:szCs w:val="22"/>
        </w:rPr>
        <w:t>Garantía del producto: 1 año</w:t>
      </w:r>
    </w:p>
    <w:p w:rsidR="0009151B" w:rsidRDefault="0009151B" w:rsidP="00D3729A">
      <w:pPr>
        <w:jc w:val="both"/>
        <w:rPr>
          <w:rStyle w:val="Textoennegrita"/>
          <w:rFonts w:ascii="Arial" w:eastAsia="Times New Roman" w:hAnsi="Arial" w:cs="Arial"/>
          <w:color w:val="000000"/>
          <w:sz w:val="22"/>
          <w:szCs w:val="22"/>
        </w:rPr>
      </w:pPr>
    </w:p>
    <w:p w:rsidR="0009151B" w:rsidRDefault="0009151B" w:rsidP="00D3729A">
      <w:pPr>
        <w:jc w:val="both"/>
        <w:rPr>
          <w:rStyle w:val="Textoennegrita"/>
          <w:rFonts w:ascii="Arial" w:eastAsia="Times New Roman" w:hAnsi="Arial" w:cs="Arial"/>
          <w:color w:val="000000"/>
          <w:sz w:val="22"/>
          <w:szCs w:val="22"/>
        </w:rPr>
      </w:pPr>
    </w:p>
    <w:p w:rsidR="00DF7A32" w:rsidRPr="00984683" w:rsidRDefault="00DF7A32" w:rsidP="00DF7A32">
      <w:pPr>
        <w:jc w:val="both"/>
        <w:rPr>
          <w:rFonts w:ascii="Arial" w:eastAsia="Times New Roman" w:hAnsi="Arial" w:cs="Arial"/>
          <w:sz w:val="22"/>
          <w:szCs w:val="22"/>
        </w:rPr>
      </w:pPr>
      <w:r w:rsidRPr="00984683">
        <w:rPr>
          <w:rStyle w:val="Textoennegrita"/>
          <w:rFonts w:ascii="Arial" w:eastAsia="Times New Roman" w:hAnsi="Arial" w:cs="Arial"/>
          <w:color w:val="000000"/>
          <w:sz w:val="22"/>
          <w:szCs w:val="22"/>
        </w:rPr>
        <w:t xml:space="preserve">Oferta </w:t>
      </w:r>
      <w:r>
        <w:rPr>
          <w:rStyle w:val="Textoennegrita"/>
          <w:rFonts w:ascii="Arial" w:eastAsia="Times New Roman" w:hAnsi="Arial" w:cs="Arial"/>
          <w:color w:val="000000"/>
          <w:sz w:val="22"/>
          <w:szCs w:val="22"/>
        </w:rPr>
        <w:t>10</w:t>
      </w:r>
    </w:p>
    <w:p w:rsidR="00DF7A32" w:rsidRPr="00000210" w:rsidRDefault="00DF7A32" w:rsidP="00DF7A32">
      <w:pPr>
        <w:jc w:val="both"/>
        <w:rPr>
          <w:rStyle w:val="Textoennegrita"/>
          <w:rFonts w:ascii="Arial" w:eastAsia="Times New Roman" w:hAnsi="Arial" w:cs="Arial"/>
          <w:color w:val="000000"/>
          <w:sz w:val="22"/>
          <w:szCs w:val="22"/>
        </w:rPr>
      </w:pPr>
      <w:r w:rsidRPr="00000210">
        <w:rPr>
          <w:rStyle w:val="Textoennegrita"/>
          <w:rFonts w:ascii="Arial" w:hAnsi="Arial" w:cs="Arial"/>
          <w:color w:val="000000"/>
          <w:sz w:val="22"/>
          <w:szCs w:val="22"/>
        </w:rPr>
        <w:t>ALVARO CALVO GUTIERREZ</w:t>
      </w:r>
      <w:r w:rsidRPr="00000210">
        <w:rPr>
          <w:rStyle w:val="Textoennegrita"/>
          <w:rFonts w:ascii="Arial" w:eastAsia="Times New Roman" w:hAnsi="Arial" w:cs="Arial"/>
          <w:color w:val="000000"/>
          <w:sz w:val="22"/>
          <w:szCs w:val="22"/>
        </w:rPr>
        <w:t xml:space="preserve"> </w:t>
      </w:r>
    </w:p>
    <w:p w:rsidR="00DF7A32" w:rsidRDefault="00DF7A32" w:rsidP="00DF7A32">
      <w:pPr>
        <w:jc w:val="both"/>
        <w:rPr>
          <w:rStyle w:val="Textoennegrita"/>
          <w:rFonts w:ascii="Arial" w:eastAsia="Times New Roman" w:hAnsi="Arial" w:cs="Arial"/>
          <w:color w:val="000000"/>
          <w:sz w:val="22"/>
          <w:szCs w:val="22"/>
        </w:rPr>
      </w:pPr>
      <w:r w:rsidRPr="00984683">
        <w:rPr>
          <w:rStyle w:val="Textoennegrita"/>
          <w:rFonts w:ascii="Arial" w:eastAsia="Times New Roman" w:hAnsi="Arial" w:cs="Arial"/>
          <w:color w:val="000000"/>
          <w:sz w:val="22"/>
          <w:szCs w:val="22"/>
        </w:rPr>
        <w:t xml:space="preserve">Cédula: </w:t>
      </w:r>
      <w:r w:rsidRPr="00DF7A32">
        <w:rPr>
          <w:rStyle w:val="Textoennegrita"/>
          <w:rFonts w:ascii="Arial" w:eastAsia="Times New Roman" w:hAnsi="Arial" w:cs="Arial"/>
          <w:color w:val="000000"/>
          <w:sz w:val="22"/>
          <w:szCs w:val="22"/>
        </w:rPr>
        <w:t>1-0810-954</w:t>
      </w:r>
    </w:p>
    <w:p w:rsidR="00DF7A32" w:rsidRDefault="00DF7A32" w:rsidP="00DF7A32">
      <w:pPr>
        <w:jc w:val="both"/>
        <w:rPr>
          <w:rStyle w:val="Textoennegrita"/>
          <w:rFonts w:ascii="Arial" w:eastAsia="Times New Roman" w:hAnsi="Arial" w:cs="Arial"/>
          <w:color w:val="000000"/>
          <w:sz w:val="22"/>
          <w:szCs w:val="22"/>
        </w:rPr>
      </w:pPr>
    </w:p>
    <w:tbl>
      <w:tblPr>
        <w:tblW w:w="8804" w:type="dxa"/>
        <w:tblInd w:w="55" w:type="dxa"/>
        <w:tblLayout w:type="fixed"/>
        <w:tblCellMar>
          <w:left w:w="0" w:type="dxa"/>
          <w:right w:w="0" w:type="dxa"/>
        </w:tblCellMar>
        <w:tblLook w:val="04A0" w:firstRow="1" w:lastRow="0" w:firstColumn="1" w:lastColumn="0" w:noHBand="0" w:noVBand="1"/>
      </w:tblPr>
      <w:tblGrid>
        <w:gridCol w:w="866"/>
        <w:gridCol w:w="3544"/>
        <w:gridCol w:w="992"/>
        <w:gridCol w:w="992"/>
        <w:gridCol w:w="992"/>
        <w:gridCol w:w="1418"/>
      </w:tblGrid>
      <w:tr w:rsidR="00DF7A32" w:rsidRPr="00D3729A" w:rsidTr="004A2178">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DF7A32" w:rsidRPr="00D3729A" w:rsidRDefault="00DF7A32" w:rsidP="004A2178">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Renglón</w:t>
            </w:r>
          </w:p>
        </w:tc>
        <w:tc>
          <w:tcPr>
            <w:tcW w:w="3544" w:type="dxa"/>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DF7A32" w:rsidRPr="00D3729A" w:rsidRDefault="00DF7A32" w:rsidP="004A2178">
            <w:pPr>
              <w:jc w:val="center"/>
              <w:rPr>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DF7A32" w:rsidRPr="00D3729A" w:rsidRDefault="00DF7A3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DF7A32" w:rsidRPr="00D3729A" w:rsidRDefault="00DF7A3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solicitada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DF7A32" w:rsidRPr="00D3729A" w:rsidRDefault="00DF7A3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Cantidad</w:t>
            </w:r>
          </w:p>
          <w:p w:rsidR="00DF7A32" w:rsidRPr="00D3729A" w:rsidRDefault="00DF7A32" w:rsidP="004A2178">
            <w:pPr>
              <w:jc w:val="center"/>
              <w:rPr>
                <w:rStyle w:val="Textoennegrita"/>
                <w:rFonts w:ascii="Arial" w:eastAsia="Times New Roman" w:hAnsi="Arial" w:cs="Arial"/>
                <w:color w:val="FFFFFF" w:themeColor="background1"/>
                <w:sz w:val="18"/>
                <w:szCs w:val="18"/>
              </w:rPr>
            </w:pPr>
            <w:r w:rsidRPr="00D3729A">
              <w:rPr>
                <w:rStyle w:val="Textoennegrita"/>
                <w:rFonts w:ascii="Arial" w:eastAsia="Times New Roman"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DF7A32" w:rsidRPr="00D3729A" w:rsidRDefault="00DF7A32" w:rsidP="004A2178">
            <w:pPr>
              <w:jc w:val="center"/>
              <w:rPr>
                <w:rFonts w:ascii="Arial" w:eastAsia="Times New Roman" w:hAnsi="Arial" w:cs="Arial"/>
                <w:b/>
                <w:bCs/>
                <w:color w:val="FFFFFF" w:themeColor="background1"/>
                <w:sz w:val="18"/>
                <w:szCs w:val="18"/>
              </w:rPr>
            </w:pPr>
            <w:r w:rsidRPr="00D3729A">
              <w:rPr>
                <w:rStyle w:val="Textoennegrita"/>
                <w:rFonts w:ascii="Arial" w:eastAsia="Times New Roman"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DF7A32" w:rsidRPr="00D3729A" w:rsidRDefault="00DF7A32" w:rsidP="004A2178">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DF7A32"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DF7A32" w:rsidRPr="00D3729A" w:rsidRDefault="00DF7A32" w:rsidP="004A2178">
            <w:pPr>
              <w:jc w:val="center"/>
              <w:rPr>
                <w:rFonts w:ascii="Arial" w:hAnsi="Arial" w:cs="Arial"/>
                <w:sz w:val="22"/>
                <w:szCs w:val="22"/>
              </w:rPr>
            </w:pPr>
            <w:r>
              <w:rPr>
                <w:rFonts w:ascii="Arial" w:hAnsi="Arial" w:cs="Arial"/>
                <w:sz w:val="22"/>
                <w:szCs w:val="22"/>
              </w:rPr>
              <w:t>1</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DF7A32" w:rsidRPr="00D3729A" w:rsidRDefault="00DF7A32" w:rsidP="004A2178">
            <w:pPr>
              <w:rPr>
                <w:rFonts w:ascii="Arial" w:hAnsi="Arial" w:cs="Arial"/>
                <w:sz w:val="20"/>
                <w:szCs w:val="20"/>
              </w:rPr>
            </w:pPr>
            <w:r w:rsidRPr="00DF7A32">
              <w:rPr>
                <w:rFonts w:ascii="Arial" w:hAnsi="Arial" w:cs="Arial"/>
                <w:sz w:val="20"/>
                <w:szCs w:val="20"/>
              </w:rPr>
              <w:t>Bolsa de hidratación tipo joroba</w:t>
            </w:r>
          </w:p>
        </w:tc>
        <w:tc>
          <w:tcPr>
            <w:tcW w:w="992" w:type="dxa"/>
            <w:tcBorders>
              <w:top w:val="single" w:sz="8" w:space="0" w:color="auto"/>
              <w:left w:val="single" w:sz="4" w:space="0" w:color="auto"/>
              <w:bottom w:val="single" w:sz="8" w:space="0" w:color="auto"/>
              <w:right w:val="single" w:sz="4" w:space="0" w:color="auto"/>
            </w:tcBorders>
            <w:vAlign w:val="center"/>
          </w:tcPr>
          <w:p w:rsidR="00DF7A32" w:rsidRPr="00D3729A" w:rsidRDefault="00DF7A32" w:rsidP="004A2178">
            <w:pPr>
              <w:jc w:val="center"/>
              <w:rPr>
                <w:rFonts w:ascii="Arial" w:hAnsi="Arial" w:cs="Arial"/>
                <w:b/>
                <w:bCs/>
                <w:sz w:val="20"/>
                <w:szCs w:val="20"/>
              </w:rPr>
            </w:pPr>
            <w:r>
              <w:rPr>
                <w:rFonts w:ascii="Arial" w:hAnsi="Arial" w:cs="Arial"/>
                <w:b/>
                <w:bCs/>
                <w:sz w:val="20"/>
                <w:szCs w:val="20"/>
              </w:rPr>
              <w:t>3</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4" w:space="0" w:color="auto"/>
            </w:tcBorders>
            <w:vAlign w:val="center"/>
          </w:tcPr>
          <w:p w:rsidR="00DF7A32" w:rsidRPr="00D3729A" w:rsidRDefault="00DF7A32" w:rsidP="004A2178">
            <w:pPr>
              <w:jc w:val="center"/>
              <w:rPr>
                <w:rFonts w:ascii="Arial" w:hAnsi="Arial" w:cs="Arial"/>
                <w:b/>
                <w:bCs/>
                <w:sz w:val="20"/>
                <w:szCs w:val="20"/>
              </w:rPr>
            </w:pPr>
            <w:r>
              <w:rPr>
                <w:rFonts w:ascii="Arial" w:hAnsi="Arial" w:cs="Arial"/>
                <w:b/>
                <w:bCs/>
                <w:sz w:val="20"/>
                <w:szCs w:val="20"/>
              </w:rPr>
              <w:t>4</w:t>
            </w:r>
            <w:r w:rsidRPr="00D3729A">
              <w:rPr>
                <w:rFonts w:ascii="Arial" w:hAnsi="Arial" w:cs="Arial"/>
                <w:b/>
                <w:bCs/>
                <w:sz w:val="20"/>
                <w:szCs w:val="20"/>
              </w:rPr>
              <w:t>00</w:t>
            </w:r>
          </w:p>
        </w:tc>
        <w:tc>
          <w:tcPr>
            <w:tcW w:w="992" w:type="dxa"/>
            <w:tcBorders>
              <w:top w:val="single" w:sz="8" w:space="0" w:color="auto"/>
              <w:left w:val="single" w:sz="4" w:space="0" w:color="auto"/>
              <w:bottom w:val="single" w:sz="8" w:space="0" w:color="auto"/>
              <w:right w:val="single" w:sz="8" w:space="0" w:color="auto"/>
            </w:tcBorders>
            <w:vAlign w:val="center"/>
          </w:tcPr>
          <w:p w:rsidR="00DF7A32" w:rsidRPr="00D3729A" w:rsidRDefault="00DF7A32" w:rsidP="00DF7A32">
            <w:pPr>
              <w:jc w:val="center"/>
              <w:rPr>
                <w:rFonts w:ascii="Arial" w:hAnsi="Arial" w:cs="Arial"/>
                <w:b/>
                <w:bCs/>
                <w:sz w:val="20"/>
                <w:szCs w:val="20"/>
              </w:rPr>
            </w:pPr>
            <w:r>
              <w:rPr>
                <w:rFonts w:ascii="Arial" w:hAnsi="Arial" w:cs="Arial"/>
                <w:b/>
                <w:bCs/>
                <w:sz w:val="20"/>
                <w:szCs w:val="20"/>
              </w:rPr>
              <w:t>$69.91</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DF7A32" w:rsidRPr="00D3729A" w:rsidRDefault="00DF7A32" w:rsidP="004A2178">
            <w:pPr>
              <w:jc w:val="center"/>
              <w:rPr>
                <w:rFonts w:ascii="Arial" w:hAnsi="Arial" w:cs="Arial"/>
                <w:sz w:val="22"/>
                <w:szCs w:val="22"/>
              </w:rPr>
            </w:pPr>
            <w:r w:rsidRPr="00D3729A">
              <w:rPr>
                <w:rFonts w:ascii="Arial" w:hAnsi="Arial" w:cs="Arial"/>
                <w:b/>
                <w:bCs/>
                <w:sz w:val="20"/>
                <w:szCs w:val="20"/>
              </w:rPr>
              <w:t>$</w:t>
            </w:r>
            <w:r>
              <w:t xml:space="preserve"> </w:t>
            </w:r>
            <w:r w:rsidR="004A3508" w:rsidRPr="004A3508">
              <w:rPr>
                <w:rFonts w:ascii="Arial" w:hAnsi="Arial" w:cs="Arial"/>
                <w:b/>
                <w:bCs/>
                <w:sz w:val="20"/>
                <w:szCs w:val="20"/>
              </w:rPr>
              <w:t>27</w:t>
            </w:r>
            <w:r w:rsidR="004A3508">
              <w:rPr>
                <w:rFonts w:ascii="Arial" w:hAnsi="Arial" w:cs="Arial"/>
                <w:b/>
                <w:bCs/>
                <w:sz w:val="20"/>
                <w:szCs w:val="20"/>
              </w:rPr>
              <w:t>,</w:t>
            </w:r>
            <w:r w:rsidR="004A3508" w:rsidRPr="004A3508">
              <w:rPr>
                <w:rFonts w:ascii="Arial" w:hAnsi="Arial" w:cs="Arial"/>
                <w:b/>
                <w:bCs/>
                <w:sz w:val="20"/>
                <w:szCs w:val="20"/>
              </w:rPr>
              <w:t>964</w:t>
            </w:r>
            <w:r w:rsidR="004A3508">
              <w:rPr>
                <w:rFonts w:ascii="Arial" w:hAnsi="Arial" w:cs="Arial"/>
                <w:b/>
                <w:bCs/>
                <w:sz w:val="20"/>
                <w:szCs w:val="20"/>
              </w:rPr>
              <w:t>.00</w:t>
            </w:r>
          </w:p>
        </w:tc>
      </w:tr>
      <w:tr w:rsidR="00DF7A32" w:rsidRPr="00D3729A" w:rsidTr="004A2178">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DF7A32" w:rsidRDefault="00DF7A32" w:rsidP="004A2178">
            <w:pPr>
              <w:jc w:val="center"/>
              <w:rPr>
                <w:rFonts w:ascii="Arial" w:hAnsi="Arial" w:cs="Arial"/>
                <w:sz w:val="22"/>
                <w:szCs w:val="22"/>
              </w:rPr>
            </w:pPr>
            <w:r>
              <w:rPr>
                <w:rFonts w:ascii="Arial" w:hAnsi="Arial" w:cs="Arial"/>
                <w:sz w:val="22"/>
                <w:szCs w:val="22"/>
              </w:rPr>
              <w:t>6</w:t>
            </w:r>
          </w:p>
        </w:tc>
        <w:tc>
          <w:tcPr>
            <w:tcW w:w="3544" w:type="dxa"/>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DF7A32" w:rsidRPr="0009151B" w:rsidRDefault="00DF7A32" w:rsidP="004A2178">
            <w:pPr>
              <w:rPr>
                <w:rFonts w:ascii="Arial" w:hAnsi="Arial" w:cs="Arial"/>
                <w:sz w:val="20"/>
                <w:szCs w:val="20"/>
              </w:rPr>
            </w:pPr>
            <w:r w:rsidRPr="00001492">
              <w:rPr>
                <w:rFonts w:ascii="Arial" w:hAnsi="Arial" w:cs="Arial"/>
                <w:sz w:val="20"/>
                <w:szCs w:val="20"/>
              </w:rPr>
              <w:t>Cinturón de escape</w:t>
            </w:r>
          </w:p>
        </w:tc>
        <w:tc>
          <w:tcPr>
            <w:tcW w:w="992" w:type="dxa"/>
            <w:tcBorders>
              <w:top w:val="single" w:sz="8" w:space="0" w:color="auto"/>
              <w:left w:val="single" w:sz="4" w:space="0" w:color="auto"/>
              <w:bottom w:val="single" w:sz="8" w:space="0" w:color="auto"/>
              <w:right w:val="single" w:sz="4" w:space="0" w:color="auto"/>
            </w:tcBorders>
            <w:vAlign w:val="center"/>
          </w:tcPr>
          <w:p w:rsidR="00DF7A32" w:rsidRPr="00D3729A" w:rsidRDefault="00DF7A32" w:rsidP="004A2178">
            <w:pPr>
              <w:jc w:val="center"/>
              <w:rPr>
                <w:rFonts w:ascii="Arial" w:hAnsi="Arial" w:cs="Arial"/>
                <w:b/>
                <w:bCs/>
                <w:sz w:val="20"/>
                <w:szCs w:val="20"/>
              </w:rPr>
            </w:pPr>
            <w:r>
              <w:rPr>
                <w:rFonts w:ascii="Arial" w:hAnsi="Arial" w:cs="Arial"/>
                <w:b/>
                <w:bCs/>
                <w:sz w:val="20"/>
                <w:szCs w:val="20"/>
              </w:rPr>
              <w:t>50</w:t>
            </w:r>
          </w:p>
        </w:tc>
        <w:tc>
          <w:tcPr>
            <w:tcW w:w="992" w:type="dxa"/>
            <w:tcBorders>
              <w:top w:val="single" w:sz="8" w:space="0" w:color="auto"/>
              <w:left w:val="single" w:sz="4" w:space="0" w:color="auto"/>
              <w:bottom w:val="single" w:sz="8" w:space="0" w:color="auto"/>
              <w:right w:val="single" w:sz="4" w:space="0" w:color="auto"/>
            </w:tcBorders>
            <w:vAlign w:val="center"/>
          </w:tcPr>
          <w:p w:rsidR="00DF7A32" w:rsidRDefault="004A3508" w:rsidP="004A2178">
            <w:pPr>
              <w:jc w:val="center"/>
              <w:rPr>
                <w:rFonts w:ascii="Arial" w:hAnsi="Arial" w:cs="Arial"/>
                <w:b/>
                <w:bCs/>
                <w:sz w:val="20"/>
                <w:szCs w:val="20"/>
              </w:rPr>
            </w:pPr>
            <w:r>
              <w:rPr>
                <w:rFonts w:ascii="Arial" w:hAnsi="Arial" w:cs="Arial"/>
                <w:b/>
                <w:bCs/>
                <w:sz w:val="20"/>
                <w:szCs w:val="20"/>
              </w:rPr>
              <w:t>10</w:t>
            </w:r>
            <w:r w:rsidR="00DF7A32">
              <w:rPr>
                <w:rFonts w:ascii="Arial" w:hAnsi="Arial" w:cs="Arial"/>
                <w:b/>
                <w:bCs/>
                <w:sz w:val="20"/>
                <w:szCs w:val="20"/>
              </w:rPr>
              <w:t>0</w:t>
            </w:r>
          </w:p>
        </w:tc>
        <w:tc>
          <w:tcPr>
            <w:tcW w:w="992" w:type="dxa"/>
            <w:tcBorders>
              <w:top w:val="single" w:sz="8" w:space="0" w:color="auto"/>
              <w:left w:val="single" w:sz="4" w:space="0" w:color="auto"/>
              <w:bottom w:val="single" w:sz="8" w:space="0" w:color="auto"/>
              <w:right w:val="single" w:sz="8" w:space="0" w:color="auto"/>
            </w:tcBorders>
            <w:vAlign w:val="center"/>
          </w:tcPr>
          <w:p w:rsidR="00DF7A32" w:rsidRPr="00D3729A" w:rsidRDefault="004A3508" w:rsidP="004A3508">
            <w:pPr>
              <w:jc w:val="center"/>
              <w:rPr>
                <w:rFonts w:ascii="Arial" w:hAnsi="Arial" w:cs="Arial"/>
                <w:b/>
                <w:bCs/>
                <w:sz w:val="20"/>
                <w:szCs w:val="20"/>
              </w:rPr>
            </w:pPr>
            <w:r>
              <w:rPr>
                <w:rFonts w:ascii="Arial" w:hAnsi="Arial" w:cs="Arial"/>
                <w:b/>
                <w:bCs/>
                <w:sz w:val="20"/>
                <w:szCs w:val="20"/>
              </w:rPr>
              <w:t>$102.00</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DF7A32" w:rsidRPr="00D3729A" w:rsidRDefault="00DF7A32" w:rsidP="004A2178">
            <w:pPr>
              <w:jc w:val="center"/>
              <w:rPr>
                <w:rFonts w:ascii="Arial" w:hAnsi="Arial" w:cs="Arial"/>
                <w:b/>
                <w:bCs/>
                <w:sz w:val="20"/>
                <w:szCs w:val="20"/>
              </w:rPr>
            </w:pPr>
            <w:r w:rsidRPr="00D3729A">
              <w:rPr>
                <w:rFonts w:ascii="Arial" w:hAnsi="Arial" w:cs="Arial"/>
                <w:b/>
                <w:bCs/>
                <w:sz w:val="20"/>
                <w:szCs w:val="20"/>
              </w:rPr>
              <w:t>$</w:t>
            </w:r>
            <w:r>
              <w:rPr>
                <w:rFonts w:ascii="Arial" w:hAnsi="Arial" w:cs="Arial"/>
                <w:b/>
                <w:bCs/>
                <w:sz w:val="20"/>
                <w:szCs w:val="20"/>
              </w:rPr>
              <w:t xml:space="preserve"> </w:t>
            </w:r>
            <w:r w:rsidR="004A3508" w:rsidRPr="004A3508">
              <w:rPr>
                <w:rFonts w:ascii="Arial" w:hAnsi="Arial" w:cs="Arial"/>
                <w:b/>
                <w:bCs/>
                <w:sz w:val="20"/>
                <w:szCs w:val="20"/>
              </w:rPr>
              <w:t>10</w:t>
            </w:r>
            <w:r w:rsidR="004A3508">
              <w:rPr>
                <w:rFonts w:ascii="Arial" w:hAnsi="Arial" w:cs="Arial"/>
                <w:b/>
                <w:bCs/>
                <w:sz w:val="20"/>
                <w:szCs w:val="20"/>
              </w:rPr>
              <w:t>,</w:t>
            </w:r>
            <w:r w:rsidR="004A3508" w:rsidRPr="004A3508">
              <w:rPr>
                <w:rFonts w:ascii="Arial" w:hAnsi="Arial" w:cs="Arial"/>
                <w:b/>
                <w:bCs/>
                <w:sz w:val="20"/>
                <w:szCs w:val="20"/>
              </w:rPr>
              <w:t>200</w:t>
            </w:r>
            <w:r w:rsidR="004A3508">
              <w:rPr>
                <w:rFonts w:ascii="Arial" w:hAnsi="Arial" w:cs="Arial"/>
                <w:b/>
                <w:bCs/>
                <w:sz w:val="20"/>
                <w:szCs w:val="20"/>
              </w:rPr>
              <w:t>.00</w:t>
            </w:r>
          </w:p>
        </w:tc>
      </w:tr>
    </w:tbl>
    <w:p w:rsidR="00DF7A32" w:rsidRPr="00D3729A" w:rsidRDefault="00DF7A32" w:rsidP="00DF7A32">
      <w:pPr>
        <w:jc w:val="both"/>
        <w:rPr>
          <w:rFonts w:ascii="Arial" w:eastAsia="Times New Roman" w:hAnsi="Arial" w:cs="Arial"/>
          <w:sz w:val="22"/>
          <w:szCs w:val="22"/>
        </w:rPr>
      </w:pPr>
      <w:r w:rsidRPr="00D3729A">
        <w:rPr>
          <w:rFonts w:ascii="Arial" w:eastAsia="Times New Roman" w:hAnsi="Arial" w:cs="Arial"/>
          <w:sz w:val="22"/>
          <w:szCs w:val="22"/>
        </w:rPr>
        <w:t> </w:t>
      </w:r>
    </w:p>
    <w:tbl>
      <w:tblPr>
        <w:tblW w:w="8804" w:type="dxa"/>
        <w:tblInd w:w="55" w:type="dxa"/>
        <w:tblCellMar>
          <w:left w:w="70" w:type="dxa"/>
          <w:right w:w="70" w:type="dxa"/>
        </w:tblCellMar>
        <w:tblLook w:val="04A0" w:firstRow="1" w:lastRow="0" w:firstColumn="1" w:lastColumn="0" w:noHBand="0" w:noVBand="1"/>
      </w:tblPr>
      <w:tblGrid>
        <w:gridCol w:w="928"/>
        <w:gridCol w:w="632"/>
        <w:gridCol w:w="1809"/>
        <w:gridCol w:w="1182"/>
        <w:gridCol w:w="1701"/>
        <w:gridCol w:w="2552"/>
      </w:tblGrid>
      <w:tr w:rsidR="00DF7A32" w:rsidRPr="00D3729A" w:rsidTr="004A2178">
        <w:trPr>
          <w:trHeight w:val="429"/>
        </w:trPr>
        <w:tc>
          <w:tcPr>
            <w:tcW w:w="928" w:type="dxa"/>
            <w:tcBorders>
              <w:top w:val="nil"/>
              <w:left w:val="nil"/>
              <w:bottom w:val="nil"/>
              <w:right w:val="nil"/>
            </w:tcBorders>
            <w:shd w:val="clear" w:color="auto" w:fill="auto"/>
            <w:noWrap/>
            <w:vAlign w:val="bottom"/>
            <w:hideMark/>
          </w:tcPr>
          <w:p w:rsidR="00DF7A32" w:rsidRPr="00D3729A" w:rsidRDefault="00DF7A32" w:rsidP="004A2178">
            <w:pPr>
              <w:rPr>
                <w:rFonts w:ascii="Arial" w:eastAsia="Times New Roman" w:hAnsi="Arial" w:cs="Arial"/>
                <w:color w:val="000000"/>
                <w:sz w:val="22"/>
                <w:szCs w:val="22"/>
              </w:rPr>
            </w:pPr>
          </w:p>
        </w:tc>
        <w:tc>
          <w:tcPr>
            <w:tcW w:w="632" w:type="dxa"/>
            <w:tcBorders>
              <w:top w:val="nil"/>
              <w:left w:val="nil"/>
              <w:bottom w:val="nil"/>
              <w:right w:val="nil"/>
            </w:tcBorders>
            <w:shd w:val="clear" w:color="auto" w:fill="auto"/>
            <w:noWrap/>
            <w:vAlign w:val="bottom"/>
            <w:hideMark/>
          </w:tcPr>
          <w:p w:rsidR="00DF7A32" w:rsidRPr="00D3729A" w:rsidRDefault="00DF7A32" w:rsidP="004A2178">
            <w:pPr>
              <w:rPr>
                <w:rFonts w:ascii="Arial" w:eastAsia="Times New Roman"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DF7A32" w:rsidRPr="00D3729A" w:rsidRDefault="00DF7A32" w:rsidP="004A2178">
            <w:pPr>
              <w:rPr>
                <w:rFonts w:ascii="Arial" w:eastAsia="Times New Roman" w:hAnsi="Arial" w:cs="Arial"/>
                <w:color w:val="000000"/>
                <w:sz w:val="22"/>
                <w:szCs w:val="22"/>
              </w:rPr>
            </w:pPr>
          </w:p>
        </w:tc>
        <w:tc>
          <w:tcPr>
            <w:tcW w:w="1182" w:type="dxa"/>
            <w:tcBorders>
              <w:top w:val="nil"/>
              <w:left w:val="nil"/>
              <w:bottom w:val="nil"/>
              <w:right w:val="nil"/>
            </w:tcBorders>
            <w:shd w:val="clear" w:color="auto" w:fill="auto"/>
            <w:noWrap/>
            <w:vAlign w:val="bottom"/>
            <w:hideMark/>
          </w:tcPr>
          <w:p w:rsidR="00DF7A32" w:rsidRPr="00D3729A" w:rsidRDefault="00DF7A32" w:rsidP="004A2178">
            <w:pPr>
              <w:rPr>
                <w:rFonts w:ascii="Arial" w:eastAsia="Times New Roman" w:hAnsi="Arial" w:cs="Arial"/>
                <w:color w:val="000000"/>
                <w:sz w:val="22"/>
                <w:szCs w:val="22"/>
              </w:rPr>
            </w:pPr>
          </w:p>
        </w:tc>
        <w:tc>
          <w:tcPr>
            <w:tcW w:w="1701" w:type="dxa"/>
            <w:tcBorders>
              <w:top w:val="single" w:sz="8" w:space="0" w:color="auto"/>
              <w:left w:val="single" w:sz="8" w:space="0" w:color="auto"/>
              <w:bottom w:val="single" w:sz="8" w:space="0" w:color="auto"/>
              <w:right w:val="single" w:sz="8" w:space="0" w:color="auto"/>
            </w:tcBorders>
            <w:vAlign w:val="center"/>
          </w:tcPr>
          <w:p w:rsidR="00DF7A32" w:rsidRPr="00D3729A" w:rsidRDefault="00DF7A32" w:rsidP="004A2178">
            <w:pPr>
              <w:jc w:val="center"/>
              <w:rPr>
                <w:rFonts w:ascii="Arial" w:eastAsia="Times New Roman" w:hAnsi="Arial" w:cs="Arial"/>
                <w:b/>
                <w:bCs/>
                <w:color w:val="000000"/>
                <w:sz w:val="20"/>
                <w:szCs w:val="20"/>
              </w:rPr>
            </w:pPr>
            <w:r w:rsidRPr="00D3729A">
              <w:rPr>
                <w:rFonts w:ascii="Arial" w:eastAsia="Times New Roman" w:hAnsi="Arial" w:cs="Arial"/>
                <w:b/>
                <w:bCs/>
                <w:color w:val="000000"/>
                <w:sz w:val="20"/>
                <w:szCs w:val="20"/>
              </w:rPr>
              <w:t>TOTAL</w:t>
            </w:r>
          </w:p>
        </w:tc>
        <w:tc>
          <w:tcPr>
            <w:tcW w:w="25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F7A32" w:rsidRPr="00D3729A" w:rsidRDefault="00DF7A32" w:rsidP="004A2178">
            <w:pPr>
              <w:jc w:val="center"/>
              <w:rPr>
                <w:rFonts w:ascii="Arial" w:eastAsia="Times New Roman" w:hAnsi="Arial" w:cs="Arial"/>
                <w:b/>
                <w:bCs/>
                <w:color w:val="000000"/>
                <w:sz w:val="20"/>
                <w:szCs w:val="20"/>
              </w:rPr>
            </w:pPr>
            <w:r w:rsidRPr="00D3729A">
              <w:rPr>
                <w:rFonts w:ascii="Arial" w:hAnsi="Arial" w:cs="Arial"/>
                <w:b/>
                <w:bCs/>
                <w:sz w:val="20"/>
                <w:szCs w:val="20"/>
              </w:rPr>
              <w:t xml:space="preserve">$ </w:t>
            </w:r>
            <w:r w:rsidR="004A3508" w:rsidRPr="004A3508">
              <w:rPr>
                <w:rFonts w:ascii="Arial" w:hAnsi="Arial" w:cs="Arial"/>
                <w:b/>
                <w:bCs/>
                <w:sz w:val="20"/>
                <w:szCs w:val="20"/>
              </w:rPr>
              <w:t>38</w:t>
            </w:r>
            <w:r w:rsidR="004A3508">
              <w:rPr>
                <w:rFonts w:ascii="Arial" w:hAnsi="Arial" w:cs="Arial"/>
                <w:b/>
                <w:bCs/>
                <w:sz w:val="20"/>
                <w:szCs w:val="20"/>
              </w:rPr>
              <w:t>,</w:t>
            </w:r>
            <w:r w:rsidR="004A3508" w:rsidRPr="004A3508">
              <w:rPr>
                <w:rFonts w:ascii="Arial" w:hAnsi="Arial" w:cs="Arial"/>
                <w:b/>
                <w:bCs/>
                <w:sz w:val="20"/>
                <w:szCs w:val="20"/>
              </w:rPr>
              <w:t>164</w:t>
            </w:r>
            <w:r w:rsidR="004A3508">
              <w:rPr>
                <w:rFonts w:ascii="Arial" w:hAnsi="Arial" w:cs="Arial"/>
                <w:b/>
                <w:bCs/>
                <w:sz w:val="20"/>
                <w:szCs w:val="20"/>
              </w:rPr>
              <w:t>.00</w:t>
            </w:r>
          </w:p>
        </w:tc>
      </w:tr>
    </w:tbl>
    <w:p w:rsidR="00DF7A32" w:rsidRPr="00027EFA" w:rsidRDefault="00DF7A32" w:rsidP="00DF7A32">
      <w:pPr>
        <w:numPr>
          <w:ilvl w:val="0"/>
          <w:numId w:val="33"/>
        </w:numPr>
        <w:autoSpaceDE w:val="0"/>
        <w:autoSpaceDN w:val="0"/>
        <w:spacing w:before="100" w:beforeAutospacing="1" w:after="100" w:afterAutospacing="1"/>
        <w:jc w:val="both"/>
        <w:rPr>
          <w:rFonts w:ascii="Arial" w:eastAsia="Times New Roman" w:hAnsi="Arial" w:cs="Arial"/>
          <w:sz w:val="22"/>
          <w:szCs w:val="22"/>
        </w:rPr>
      </w:pPr>
      <w:r w:rsidRPr="00027EFA">
        <w:rPr>
          <w:rFonts w:ascii="Arial" w:eastAsia="Times New Roman" w:hAnsi="Arial" w:cs="Arial"/>
          <w:color w:val="000000"/>
          <w:sz w:val="22"/>
          <w:szCs w:val="22"/>
        </w:rPr>
        <w:t>Forma pago: La indicada en el cartel</w:t>
      </w:r>
    </w:p>
    <w:p w:rsidR="00DF7A32" w:rsidRDefault="00DF7A32" w:rsidP="00000210">
      <w:pPr>
        <w:numPr>
          <w:ilvl w:val="0"/>
          <w:numId w:val="33"/>
        </w:numPr>
        <w:spacing w:before="100" w:beforeAutospacing="1" w:after="100" w:afterAutospacing="1"/>
        <w:jc w:val="both"/>
        <w:rPr>
          <w:rFonts w:ascii="Arial" w:eastAsia="Times New Roman" w:hAnsi="Arial" w:cs="Arial"/>
          <w:color w:val="000000"/>
          <w:sz w:val="22"/>
          <w:szCs w:val="22"/>
        </w:rPr>
      </w:pPr>
      <w:r w:rsidRPr="0009151B">
        <w:rPr>
          <w:rFonts w:ascii="Arial" w:eastAsia="Times New Roman" w:hAnsi="Arial" w:cs="Arial"/>
          <w:color w:val="000000"/>
          <w:sz w:val="22"/>
          <w:szCs w:val="22"/>
        </w:rPr>
        <w:t>Cuenta SINPE:</w:t>
      </w:r>
      <w:r w:rsidRPr="0009151B">
        <w:rPr>
          <w:rFonts w:ascii="Arial" w:eastAsia="Times New Roman" w:hAnsi="Arial" w:cs="Arial"/>
          <w:sz w:val="22"/>
          <w:szCs w:val="22"/>
        </w:rPr>
        <w:t xml:space="preserve"> </w:t>
      </w:r>
      <w:r w:rsidR="00000210" w:rsidRPr="00000210">
        <w:rPr>
          <w:rFonts w:ascii="Arial" w:eastAsia="Times New Roman" w:hAnsi="Arial" w:cs="Arial"/>
          <w:color w:val="000000"/>
          <w:sz w:val="22"/>
          <w:szCs w:val="22"/>
        </w:rPr>
        <w:t>BNCR 15107410010000719 colones</w:t>
      </w:r>
      <w:r w:rsidR="00000210">
        <w:rPr>
          <w:rFonts w:ascii="Arial" w:eastAsia="Times New Roman" w:hAnsi="Arial" w:cs="Arial"/>
          <w:color w:val="000000"/>
          <w:sz w:val="22"/>
          <w:szCs w:val="22"/>
        </w:rPr>
        <w:t xml:space="preserve"> y </w:t>
      </w:r>
      <w:r w:rsidR="00000210" w:rsidRPr="00000210">
        <w:rPr>
          <w:rFonts w:ascii="Arial" w:eastAsia="Times New Roman" w:hAnsi="Arial" w:cs="Arial"/>
          <w:color w:val="000000"/>
          <w:sz w:val="22"/>
          <w:szCs w:val="22"/>
        </w:rPr>
        <w:t>BNCR 15109210026001104 dólares</w:t>
      </w:r>
    </w:p>
    <w:p w:rsidR="00DF7A32" w:rsidRPr="00000210" w:rsidRDefault="00DF7A32" w:rsidP="00000210">
      <w:pPr>
        <w:numPr>
          <w:ilvl w:val="0"/>
          <w:numId w:val="33"/>
        </w:numPr>
        <w:spacing w:before="100" w:beforeAutospacing="1" w:after="100" w:afterAutospacing="1"/>
        <w:jc w:val="both"/>
        <w:rPr>
          <w:rFonts w:ascii="Arial" w:eastAsia="Times New Roman" w:hAnsi="Arial" w:cs="Arial"/>
          <w:color w:val="000000"/>
          <w:sz w:val="22"/>
          <w:szCs w:val="22"/>
        </w:rPr>
      </w:pPr>
      <w:r w:rsidRPr="00000210">
        <w:rPr>
          <w:rFonts w:ascii="Arial" w:eastAsia="Times New Roman" w:hAnsi="Arial" w:cs="Arial"/>
          <w:color w:val="000000"/>
          <w:sz w:val="22"/>
          <w:szCs w:val="22"/>
        </w:rPr>
        <w:t xml:space="preserve">Descuento por pronto pago: </w:t>
      </w:r>
      <w:r w:rsidR="00000210" w:rsidRPr="00000210">
        <w:rPr>
          <w:rFonts w:ascii="Arial" w:eastAsia="Times New Roman" w:hAnsi="Arial" w:cs="Arial"/>
          <w:color w:val="000000"/>
          <w:sz w:val="22"/>
          <w:szCs w:val="22"/>
        </w:rPr>
        <w:t>20 días: 0.25 %</w:t>
      </w:r>
      <w:r w:rsidR="00000210">
        <w:rPr>
          <w:rFonts w:ascii="Arial" w:eastAsia="Times New Roman" w:hAnsi="Arial" w:cs="Arial"/>
          <w:color w:val="000000"/>
          <w:sz w:val="22"/>
          <w:szCs w:val="22"/>
        </w:rPr>
        <w:t xml:space="preserve">, </w:t>
      </w:r>
      <w:r w:rsidR="00000210" w:rsidRPr="00000210">
        <w:rPr>
          <w:rFonts w:ascii="Arial" w:eastAsia="Times New Roman" w:hAnsi="Arial" w:cs="Arial"/>
          <w:color w:val="000000"/>
          <w:sz w:val="22"/>
          <w:szCs w:val="22"/>
        </w:rPr>
        <w:t>15 días: 0.5 %</w:t>
      </w:r>
      <w:r w:rsidR="00000210">
        <w:rPr>
          <w:rFonts w:ascii="Arial" w:eastAsia="Times New Roman" w:hAnsi="Arial" w:cs="Arial"/>
          <w:color w:val="000000"/>
          <w:sz w:val="22"/>
          <w:szCs w:val="22"/>
        </w:rPr>
        <w:t xml:space="preserve"> y </w:t>
      </w:r>
      <w:r w:rsidR="00000210" w:rsidRPr="00000210">
        <w:rPr>
          <w:rFonts w:ascii="Arial" w:eastAsia="Times New Roman" w:hAnsi="Arial" w:cs="Arial"/>
          <w:color w:val="000000"/>
          <w:sz w:val="22"/>
          <w:szCs w:val="22"/>
        </w:rPr>
        <w:t>10 días: 1 %</w:t>
      </w:r>
    </w:p>
    <w:p w:rsidR="00DF7A32" w:rsidRPr="0009151B" w:rsidRDefault="00DF7A32" w:rsidP="00DF7A32">
      <w:pPr>
        <w:numPr>
          <w:ilvl w:val="0"/>
          <w:numId w:val="33"/>
        </w:numPr>
        <w:spacing w:before="100" w:beforeAutospacing="1" w:after="100" w:afterAutospacing="1"/>
        <w:jc w:val="both"/>
        <w:rPr>
          <w:rFonts w:ascii="Arial" w:eastAsia="Times New Roman" w:hAnsi="Arial" w:cs="Arial"/>
          <w:sz w:val="22"/>
          <w:szCs w:val="22"/>
        </w:rPr>
      </w:pPr>
      <w:r w:rsidRPr="0009151B">
        <w:rPr>
          <w:rFonts w:ascii="Arial" w:eastAsia="Times New Roman" w:hAnsi="Arial" w:cs="Arial"/>
          <w:sz w:val="22"/>
          <w:szCs w:val="22"/>
        </w:rPr>
        <w:t>Plazo de entrega:</w:t>
      </w:r>
      <w:r>
        <w:rPr>
          <w:rFonts w:ascii="Arial" w:eastAsia="Times New Roman" w:hAnsi="Arial" w:cs="Arial"/>
          <w:sz w:val="22"/>
          <w:szCs w:val="22"/>
        </w:rPr>
        <w:t xml:space="preserve"> 90</w:t>
      </w:r>
      <w:r w:rsidRPr="0009151B">
        <w:rPr>
          <w:rFonts w:ascii="Arial" w:eastAsia="Times New Roman" w:hAnsi="Arial" w:cs="Arial"/>
          <w:sz w:val="22"/>
          <w:szCs w:val="22"/>
        </w:rPr>
        <w:t xml:space="preserve"> días naturales. </w:t>
      </w:r>
    </w:p>
    <w:p w:rsidR="0009151B" w:rsidRPr="00D85385" w:rsidRDefault="004A3508" w:rsidP="00D3729A">
      <w:pPr>
        <w:numPr>
          <w:ilvl w:val="0"/>
          <w:numId w:val="33"/>
        </w:numPr>
        <w:spacing w:before="100" w:beforeAutospacing="1" w:after="100" w:afterAutospacing="1"/>
        <w:jc w:val="both"/>
        <w:rPr>
          <w:rStyle w:val="Textoennegrita"/>
          <w:rFonts w:ascii="Arial" w:eastAsia="Times New Roman" w:hAnsi="Arial" w:cs="Arial"/>
          <w:b w:val="0"/>
          <w:bCs w:val="0"/>
          <w:sz w:val="22"/>
          <w:szCs w:val="22"/>
        </w:rPr>
      </w:pPr>
      <w:r>
        <w:rPr>
          <w:rFonts w:ascii="Arial" w:eastAsia="Times New Roman" w:hAnsi="Arial" w:cs="Arial"/>
          <w:sz w:val="22"/>
          <w:szCs w:val="22"/>
        </w:rPr>
        <w:t>Garantía del producto: 1 año</w:t>
      </w:r>
    </w:p>
    <w:p w:rsidR="00D3729A" w:rsidRPr="00027EFA" w:rsidRDefault="00D3729A" w:rsidP="00D3729A">
      <w:pPr>
        <w:jc w:val="both"/>
        <w:rPr>
          <w:rFonts w:ascii="Arial" w:eastAsia="Times New Roman" w:hAnsi="Arial" w:cs="Arial"/>
          <w:sz w:val="22"/>
          <w:szCs w:val="22"/>
        </w:rPr>
      </w:pPr>
      <w:r w:rsidRPr="00027EFA">
        <w:rPr>
          <w:rStyle w:val="Textoennegrita"/>
          <w:rFonts w:ascii="Arial" w:eastAsia="Times New Roman" w:hAnsi="Arial" w:cs="Arial"/>
          <w:color w:val="000000"/>
          <w:sz w:val="22"/>
          <w:szCs w:val="22"/>
        </w:rPr>
        <w:t>Demás condiciones según oferta</w:t>
      </w:r>
      <w:r w:rsidR="00B22E83">
        <w:rPr>
          <w:rStyle w:val="Textoennegrita"/>
          <w:rFonts w:ascii="Arial" w:eastAsia="Times New Roman" w:hAnsi="Arial" w:cs="Arial"/>
          <w:color w:val="000000"/>
          <w:sz w:val="22"/>
          <w:szCs w:val="22"/>
        </w:rPr>
        <w:t>s</w:t>
      </w:r>
      <w:r w:rsidRPr="00027EFA">
        <w:rPr>
          <w:rStyle w:val="Textoennegrita"/>
          <w:rFonts w:ascii="Arial" w:eastAsia="Times New Roman" w:hAnsi="Arial" w:cs="Arial"/>
          <w:color w:val="000000"/>
          <w:sz w:val="22"/>
          <w:szCs w:val="22"/>
        </w:rPr>
        <w:t xml:space="preserve"> presentada</w:t>
      </w:r>
      <w:r w:rsidR="00B22E83">
        <w:rPr>
          <w:rStyle w:val="Textoennegrita"/>
          <w:rFonts w:ascii="Arial" w:eastAsia="Times New Roman" w:hAnsi="Arial" w:cs="Arial"/>
          <w:color w:val="000000"/>
          <w:sz w:val="22"/>
          <w:szCs w:val="22"/>
        </w:rPr>
        <w:t>s</w:t>
      </w:r>
      <w:r w:rsidRPr="00027EFA">
        <w:rPr>
          <w:rStyle w:val="Textoennegrita"/>
          <w:rFonts w:ascii="Arial" w:eastAsia="Times New Roman" w:hAnsi="Arial" w:cs="Arial"/>
          <w:color w:val="000000"/>
          <w:sz w:val="22"/>
          <w:szCs w:val="22"/>
        </w:rPr>
        <w:t xml:space="preserve"> el día </w:t>
      </w:r>
      <w:r w:rsidR="00B22E83">
        <w:rPr>
          <w:rStyle w:val="Textoennegrita"/>
          <w:rFonts w:ascii="Arial" w:eastAsia="Times New Roman" w:hAnsi="Arial" w:cs="Arial"/>
          <w:color w:val="000000"/>
          <w:sz w:val="22"/>
          <w:szCs w:val="22"/>
        </w:rPr>
        <w:t>15</w:t>
      </w:r>
      <w:r w:rsidRPr="00027EFA">
        <w:rPr>
          <w:rStyle w:val="Textoennegrita"/>
          <w:rFonts w:ascii="Arial" w:eastAsia="Times New Roman" w:hAnsi="Arial" w:cs="Arial"/>
          <w:color w:val="000000"/>
          <w:sz w:val="22"/>
          <w:szCs w:val="22"/>
        </w:rPr>
        <w:t xml:space="preserve"> de </w:t>
      </w:r>
      <w:r>
        <w:rPr>
          <w:rStyle w:val="Textoennegrita"/>
          <w:rFonts w:ascii="Arial" w:eastAsia="Times New Roman" w:hAnsi="Arial" w:cs="Arial"/>
          <w:color w:val="000000"/>
          <w:sz w:val="22"/>
          <w:szCs w:val="22"/>
        </w:rPr>
        <w:t>a</w:t>
      </w:r>
      <w:r w:rsidR="00B22E83">
        <w:rPr>
          <w:rStyle w:val="Textoennegrita"/>
          <w:rFonts w:ascii="Arial" w:eastAsia="Times New Roman" w:hAnsi="Arial" w:cs="Arial"/>
          <w:color w:val="000000"/>
          <w:sz w:val="22"/>
          <w:szCs w:val="22"/>
        </w:rPr>
        <w:t>bril</w:t>
      </w:r>
      <w:r>
        <w:rPr>
          <w:rStyle w:val="Textoennegrita"/>
          <w:rFonts w:ascii="Arial" w:eastAsia="Times New Roman" w:hAnsi="Arial" w:cs="Arial"/>
          <w:color w:val="000000"/>
          <w:sz w:val="22"/>
          <w:szCs w:val="22"/>
        </w:rPr>
        <w:t xml:space="preserve"> de 201</w:t>
      </w:r>
      <w:r w:rsidR="00B22E83">
        <w:rPr>
          <w:rStyle w:val="Textoennegrita"/>
          <w:rFonts w:ascii="Arial" w:eastAsia="Times New Roman" w:hAnsi="Arial" w:cs="Arial"/>
          <w:color w:val="000000"/>
          <w:sz w:val="22"/>
          <w:szCs w:val="22"/>
        </w:rPr>
        <w:t>5</w:t>
      </w:r>
      <w:r w:rsidRPr="00027EFA">
        <w:rPr>
          <w:rStyle w:val="Textoennegrita"/>
          <w:rFonts w:ascii="Arial" w:eastAsia="Times New Roman" w:hAnsi="Arial" w:cs="Arial"/>
          <w:color w:val="000000"/>
          <w:sz w:val="22"/>
          <w:szCs w:val="22"/>
        </w:rPr>
        <w:t>.</w:t>
      </w:r>
    </w:p>
    <w:p w:rsidR="00D3729A" w:rsidRDefault="00D3729A" w:rsidP="00D3729A">
      <w:pPr>
        <w:jc w:val="both"/>
        <w:rPr>
          <w:rFonts w:ascii="Arial" w:eastAsia="Times New Roman" w:hAnsi="Arial" w:cs="Arial"/>
          <w:sz w:val="22"/>
          <w:szCs w:val="22"/>
        </w:rPr>
      </w:pPr>
      <w:r w:rsidRPr="00027EFA">
        <w:rPr>
          <w:rFonts w:ascii="Arial" w:eastAsia="Times New Roman" w:hAnsi="Arial" w:cs="Arial"/>
          <w:sz w:val="22"/>
          <w:szCs w:val="22"/>
        </w:rPr>
        <w:t> </w:t>
      </w:r>
    </w:p>
    <w:p w:rsidR="00D3729A" w:rsidRDefault="00D3729A" w:rsidP="00D3729A">
      <w:pPr>
        <w:jc w:val="both"/>
        <w:rPr>
          <w:rFonts w:ascii="Arial" w:eastAsia="Times New Roman" w:hAnsi="Arial" w:cs="Arial"/>
          <w:sz w:val="22"/>
          <w:szCs w:val="22"/>
        </w:rPr>
      </w:pPr>
      <w:r w:rsidRPr="00EC668F">
        <w:rPr>
          <w:rFonts w:ascii="Arial" w:eastAsia="Times New Roman" w:hAnsi="Arial" w:cs="Arial"/>
          <w:sz w:val="22"/>
          <w:szCs w:val="22"/>
        </w:rPr>
        <w:t>Adicionalmente y en concordancia con el artículo 86 del Reglamento a la Ley de Contratación Administrativa, dado que la</w:t>
      </w:r>
      <w:r w:rsidR="00B22E83">
        <w:rPr>
          <w:rFonts w:ascii="Arial" w:eastAsia="Times New Roman" w:hAnsi="Arial" w:cs="Arial"/>
          <w:sz w:val="22"/>
          <w:szCs w:val="22"/>
        </w:rPr>
        <w:t>s</w:t>
      </w:r>
      <w:r w:rsidRPr="00EC668F">
        <w:rPr>
          <w:rFonts w:ascii="Arial" w:eastAsia="Times New Roman" w:hAnsi="Arial" w:cs="Arial"/>
          <w:sz w:val="22"/>
          <w:szCs w:val="22"/>
        </w:rPr>
        <w:t xml:space="preserve"> posible</w:t>
      </w:r>
      <w:r w:rsidR="00B22E83">
        <w:rPr>
          <w:rFonts w:ascii="Arial" w:eastAsia="Times New Roman" w:hAnsi="Arial" w:cs="Arial"/>
          <w:sz w:val="22"/>
          <w:szCs w:val="22"/>
        </w:rPr>
        <w:t>s</w:t>
      </w:r>
      <w:r w:rsidRPr="00EC668F">
        <w:rPr>
          <w:rFonts w:ascii="Arial" w:eastAsia="Times New Roman" w:hAnsi="Arial" w:cs="Arial"/>
          <w:sz w:val="22"/>
          <w:szCs w:val="22"/>
        </w:rPr>
        <w:t xml:space="preserve"> oferta</w:t>
      </w:r>
      <w:r w:rsidR="00B22E83">
        <w:rPr>
          <w:rFonts w:ascii="Arial" w:eastAsia="Times New Roman" w:hAnsi="Arial" w:cs="Arial"/>
          <w:sz w:val="22"/>
          <w:szCs w:val="22"/>
        </w:rPr>
        <w:t>s</w:t>
      </w:r>
      <w:r w:rsidRPr="00EC668F">
        <w:rPr>
          <w:rFonts w:ascii="Arial" w:eastAsia="Times New Roman" w:hAnsi="Arial" w:cs="Arial"/>
          <w:sz w:val="22"/>
          <w:szCs w:val="22"/>
        </w:rPr>
        <w:t xml:space="preserve"> ganadora</w:t>
      </w:r>
      <w:r w:rsidR="00B22E83">
        <w:rPr>
          <w:rFonts w:ascii="Arial" w:eastAsia="Times New Roman" w:hAnsi="Arial" w:cs="Arial"/>
          <w:sz w:val="22"/>
          <w:szCs w:val="22"/>
        </w:rPr>
        <w:t>s</w:t>
      </w:r>
      <w:r w:rsidRPr="00EC668F">
        <w:rPr>
          <w:rFonts w:ascii="Arial" w:eastAsia="Times New Roman" w:hAnsi="Arial" w:cs="Arial"/>
          <w:sz w:val="22"/>
          <w:szCs w:val="22"/>
        </w:rPr>
        <w:t xml:space="preserve"> presenta</w:t>
      </w:r>
      <w:r w:rsidR="00B22E83">
        <w:rPr>
          <w:rFonts w:ascii="Arial" w:eastAsia="Times New Roman" w:hAnsi="Arial" w:cs="Arial"/>
          <w:sz w:val="22"/>
          <w:szCs w:val="22"/>
        </w:rPr>
        <w:t>n</w:t>
      </w:r>
      <w:r w:rsidRPr="00EC668F">
        <w:rPr>
          <w:rFonts w:ascii="Arial" w:eastAsia="Times New Roman" w:hAnsi="Arial" w:cs="Arial"/>
          <w:sz w:val="22"/>
          <w:szCs w:val="22"/>
        </w:rPr>
        <w:t xml:space="preserve"> un precio menor al presupuestado, se recomienda</w:t>
      </w:r>
      <w:r w:rsidR="00B22E83">
        <w:rPr>
          <w:rFonts w:ascii="Arial" w:eastAsia="Times New Roman" w:hAnsi="Arial" w:cs="Arial"/>
          <w:sz w:val="22"/>
          <w:szCs w:val="22"/>
        </w:rPr>
        <w:t xml:space="preserve"> adjudicar una cantidad mayor: </w:t>
      </w:r>
    </w:p>
    <w:p w:rsidR="00D3729A" w:rsidRPr="00EC668F" w:rsidRDefault="00D3729A" w:rsidP="00D3729A">
      <w:pPr>
        <w:jc w:val="both"/>
        <w:rPr>
          <w:rFonts w:ascii="Arial" w:eastAsia="Times New Roman" w:hAnsi="Arial" w:cs="Arial"/>
          <w:sz w:val="22"/>
          <w:szCs w:val="22"/>
        </w:rPr>
      </w:pPr>
    </w:p>
    <w:tbl>
      <w:tblPr>
        <w:tblW w:w="8720" w:type="dxa"/>
        <w:tblCellMar>
          <w:left w:w="0" w:type="dxa"/>
          <w:right w:w="0" w:type="dxa"/>
        </w:tblCellMar>
        <w:tblLook w:val="04A0" w:firstRow="1" w:lastRow="0" w:firstColumn="1" w:lastColumn="0" w:noHBand="0" w:noVBand="1"/>
      </w:tblPr>
      <w:tblGrid>
        <w:gridCol w:w="1096"/>
        <w:gridCol w:w="3832"/>
        <w:gridCol w:w="1417"/>
        <w:gridCol w:w="1134"/>
        <w:gridCol w:w="1241"/>
      </w:tblGrid>
      <w:tr w:rsidR="00B22E83" w:rsidRPr="00BA3DC2" w:rsidTr="00B22E83">
        <w:trPr>
          <w:trHeight w:val="450"/>
        </w:trPr>
        <w:tc>
          <w:tcPr>
            <w:tcW w:w="1096" w:type="dxa"/>
            <w:tcBorders>
              <w:top w:val="single" w:sz="8" w:space="0" w:color="auto"/>
              <w:left w:val="single" w:sz="8" w:space="0" w:color="auto"/>
              <w:bottom w:val="single" w:sz="8" w:space="0" w:color="auto"/>
              <w:right w:val="single" w:sz="8" w:space="0" w:color="auto"/>
            </w:tcBorders>
            <w:shd w:val="clear" w:color="auto" w:fill="990000"/>
            <w:tcMar>
              <w:top w:w="0" w:type="dxa"/>
              <w:left w:w="108" w:type="dxa"/>
              <w:bottom w:w="0" w:type="dxa"/>
              <w:right w:w="108" w:type="dxa"/>
            </w:tcMar>
            <w:vAlign w:val="center"/>
            <w:hideMark/>
          </w:tcPr>
          <w:p w:rsidR="00B22E83" w:rsidRPr="00B22E83" w:rsidRDefault="00B22E83" w:rsidP="00B22E83">
            <w:pPr>
              <w:jc w:val="center"/>
              <w:rPr>
                <w:rFonts w:ascii="Arial" w:eastAsia="Times New Roman" w:hAnsi="Arial" w:cs="Arial"/>
                <w:color w:val="FFFFFF" w:themeColor="background1"/>
                <w:sz w:val="20"/>
                <w:szCs w:val="20"/>
              </w:rPr>
            </w:pPr>
            <w:r w:rsidRPr="00B22E83">
              <w:rPr>
                <w:rStyle w:val="Textoennegrita"/>
                <w:rFonts w:ascii="Arial" w:eastAsia="Times New Roman" w:hAnsi="Arial" w:cs="Arial"/>
                <w:color w:val="FFFFFF" w:themeColor="background1"/>
                <w:sz w:val="20"/>
                <w:szCs w:val="20"/>
              </w:rPr>
              <w:t>Renglón</w:t>
            </w:r>
          </w:p>
        </w:tc>
        <w:tc>
          <w:tcPr>
            <w:tcW w:w="3832" w:type="dxa"/>
            <w:tcBorders>
              <w:top w:val="single" w:sz="8" w:space="0" w:color="auto"/>
              <w:left w:val="nil"/>
              <w:bottom w:val="single" w:sz="8" w:space="0" w:color="auto"/>
              <w:right w:val="single" w:sz="8" w:space="0" w:color="auto"/>
            </w:tcBorders>
            <w:shd w:val="clear" w:color="auto" w:fill="990000"/>
            <w:tcMar>
              <w:top w:w="0" w:type="dxa"/>
              <w:left w:w="108" w:type="dxa"/>
              <w:bottom w:w="0" w:type="dxa"/>
              <w:right w:w="108" w:type="dxa"/>
            </w:tcMar>
            <w:vAlign w:val="center"/>
            <w:hideMark/>
          </w:tcPr>
          <w:p w:rsidR="00B22E83" w:rsidRPr="00B22E83" w:rsidRDefault="00B22E83" w:rsidP="00B22E83">
            <w:pPr>
              <w:jc w:val="center"/>
              <w:rPr>
                <w:rFonts w:ascii="Arial" w:eastAsia="Times New Roman" w:hAnsi="Arial" w:cs="Arial"/>
                <w:color w:val="FFFFFF" w:themeColor="background1"/>
                <w:sz w:val="20"/>
                <w:szCs w:val="20"/>
              </w:rPr>
            </w:pPr>
            <w:r w:rsidRPr="00B22E83">
              <w:rPr>
                <w:rStyle w:val="Textoennegrita"/>
                <w:rFonts w:ascii="Arial" w:eastAsia="Times New Roman" w:hAnsi="Arial" w:cs="Arial"/>
                <w:color w:val="FFFFFF" w:themeColor="background1"/>
                <w:sz w:val="20"/>
                <w:szCs w:val="20"/>
              </w:rPr>
              <w:t>Descripción</w:t>
            </w:r>
          </w:p>
        </w:tc>
        <w:tc>
          <w:tcPr>
            <w:tcW w:w="1417" w:type="dxa"/>
            <w:tcBorders>
              <w:top w:val="single" w:sz="8" w:space="0" w:color="auto"/>
              <w:left w:val="nil"/>
              <w:bottom w:val="single" w:sz="8" w:space="0" w:color="auto"/>
              <w:right w:val="single" w:sz="8" w:space="0" w:color="auto"/>
            </w:tcBorders>
            <w:shd w:val="clear" w:color="auto" w:fill="990000"/>
            <w:tcMar>
              <w:top w:w="0" w:type="dxa"/>
              <w:left w:w="108" w:type="dxa"/>
              <w:bottom w:w="0" w:type="dxa"/>
              <w:right w:w="108" w:type="dxa"/>
            </w:tcMar>
            <w:vAlign w:val="center"/>
            <w:hideMark/>
          </w:tcPr>
          <w:p w:rsidR="00B22E83" w:rsidRPr="00B22E83" w:rsidRDefault="00B22E83" w:rsidP="00B22E83">
            <w:pPr>
              <w:jc w:val="center"/>
              <w:rPr>
                <w:rFonts w:ascii="Arial" w:eastAsia="Times New Roman" w:hAnsi="Arial" w:cs="Arial"/>
                <w:color w:val="FFFFFF" w:themeColor="background1"/>
                <w:sz w:val="20"/>
                <w:szCs w:val="20"/>
              </w:rPr>
            </w:pPr>
            <w:r w:rsidRPr="00B22E83">
              <w:rPr>
                <w:rStyle w:val="Textoennegrita"/>
                <w:rFonts w:ascii="Arial" w:eastAsia="Times New Roman" w:hAnsi="Arial" w:cs="Arial"/>
                <w:color w:val="FFFFFF" w:themeColor="background1"/>
                <w:sz w:val="20"/>
                <w:szCs w:val="20"/>
              </w:rPr>
              <w:t>Cantidad solicitada en cartel</w:t>
            </w:r>
          </w:p>
        </w:tc>
        <w:tc>
          <w:tcPr>
            <w:tcW w:w="1134" w:type="dxa"/>
            <w:tcBorders>
              <w:top w:val="single" w:sz="8" w:space="0" w:color="auto"/>
              <w:left w:val="nil"/>
              <w:bottom w:val="single" w:sz="8" w:space="0" w:color="auto"/>
              <w:right w:val="single" w:sz="8" w:space="0" w:color="auto"/>
            </w:tcBorders>
            <w:shd w:val="clear" w:color="auto" w:fill="990000"/>
            <w:tcMar>
              <w:top w:w="0" w:type="dxa"/>
              <w:left w:w="108" w:type="dxa"/>
              <w:bottom w:w="0" w:type="dxa"/>
              <w:right w:w="108" w:type="dxa"/>
            </w:tcMar>
            <w:vAlign w:val="center"/>
            <w:hideMark/>
          </w:tcPr>
          <w:p w:rsidR="00B22E83" w:rsidRPr="00B22E83" w:rsidRDefault="00B22E83" w:rsidP="00B22E83">
            <w:pPr>
              <w:jc w:val="center"/>
              <w:rPr>
                <w:rFonts w:ascii="Arial" w:eastAsia="Times New Roman" w:hAnsi="Arial" w:cs="Arial"/>
                <w:color w:val="FFFFFF" w:themeColor="background1"/>
                <w:sz w:val="20"/>
                <w:szCs w:val="20"/>
              </w:rPr>
            </w:pPr>
            <w:r w:rsidRPr="00B22E83">
              <w:rPr>
                <w:rStyle w:val="Textoennegrita"/>
                <w:rFonts w:ascii="Arial" w:eastAsia="Times New Roman" w:hAnsi="Arial" w:cs="Arial"/>
                <w:color w:val="FFFFFF" w:themeColor="background1"/>
                <w:sz w:val="20"/>
                <w:szCs w:val="20"/>
              </w:rPr>
              <w:t>Cantidad a aumentar</w:t>
            </w:r>
          </w:p>
        </w:tc>
        <w:tc>
          <w:tcPr>
            <w:tcW w:w="1241" w:type="dxa"/>
            <w:tcBorders>
              <w:top w:val="single" w:sz="8" w:space="0" w:color="auto"/>
              <w:left w:val="nil"/>
              <w:bottom w:val="single" w:sz="8" w:space="0" w:color="auto"/>
              <w:right w:val="single" w:sz="8" w:space="0" w:color="auto"/>
            </w:tcBorders>
            <w:shd w:val="clear" w:color="auto" w:fill="990000"/>
            <w:vAlign w:val="center"/>
          </w:tcPr>
          <w:p w:rsidR="00B22E83" w:rsidRPr="00B22E83" w:rsidRDefault="00B22E83" w:rsidP="00B22E83">
            <w:pPr>
              <w:jc w:val="center"/>
              <w:rPr>
                <w:rStyle w:val="Textoennegrita"/>
                <w:rFonts w:ascii="Arial" w:eastAsia="Times New Roman" w:hAnsi="Arial" w:cs="Arial"/>
                <w:color w:val="FFFFFF" w:themeColor="background1"/>
                <w:sz w:val="20"/>
                <w:szCs w:val="20"/>
              </w:rPr>
            </w:pPr>
            <w:r w:rsidRPr="00B22E83">
              <w:rPr>
                <w:rStyle w:val="Textoennegrita"/>
                <w:rFonts w:ascii="Arial" w:eastAsia="Times New Roman" w:hAnsi="Arial" w:cs="Arial"/>
                <w:color w:val="FFFFFF" w:themeColor="background1"/>
                <w:sz w:val="20"/>
                <w:szCs w:val="20"/>
              </w:rPr>
              <w:t>Cantidad a adjudicar</w:t>
            </w:r>
          </w:p>
        </w:tc>
      </w:tr>
      <w:tr w:rsidR="00B22E83" w:rsidRPr="00BA3DC2" w:rsidTr="00B22E83">
        <w:trPr>
          <w:trHeight w:val="256"/>
        </w:trPr>
        <w:tc>
          <w:tcPr>
            <w:tcW w:w="10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1</w:t>
            </w:r>
          </w:p>
        </w:tc>
        <w:tc>
          <w:tcPr>
            <w:tcW w:w="38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rsidP="00B22E83">
            <w:pPr>
              <w:rPr>
                <w:rFonts w:ascii="Arial" w:eastAsia="Times New Roman" w:hAnsi="Arial" w:cs="Arial"/>
              </w:rPr>
            </w:pPr>
            <w:r w:rsidRPr="00B22E83">
              <w:rPr>
                <w:rFonts w:ascii="Arial" w:eastAsia="Times New Roman" w:hAnsi="Arial" w:cs="Arial"/>
                <w:sz w:val="22"/>
                <w:szCs w:val="22"/>
              </w:rPr>
              <w:t>Bolsa de hidratación tipo joroba</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300</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Pr>
                <w:rFonts w:ascii="Arial" w:eastAsia="Times New Roman" w:hAnsi="Arial" w:cs="Arial"/>
                <w:sz w:val="22"/>
                <w:szCs w:val="22"/>
              </w:rPr>
              <w:t>100</w:t>
            </w:r>
          </w:p>
        </w:tc>
        <w:tc>
          <w:tcPr>
            <w:tcW w:w="1241" w:type="dxa"/>
            <w:tcBorders>
              <w:top w:val="single" w:sz="8" w:space="0" w:color="auto"/>
              <w:left w:val="nil"/>
              <w:bottom w:val="single" w:sz="8" w:space="0" w:color="auto"/>
              <w:right w:val="single" w:sz="8" w:space="0" w:color="auto"/>
            </w:tcBorders>
            <w:vAlign w:val="center"/>
          </w:tcPr>
          <w:p w:rsidR="00B22E83" w:rsidRPr="00B22E83" w:rsidRDefault="00B22E83" w:rsidP="00B22E83">
            <w:pPr>
              <w:jc w:val="center"/>
              <w:rPr>
                <w:rFonts w:ascii="Arial" w:eastAsia="Times New Roman" w:hAnsi="Arial" w:cs="Arial"/>
                <w:b/>
                <w:sz w:val="22"/>
                <w:szCs w:val="22"/>
              </w:rPr>
            </w:pPr>
            <w:r w:rsidRPr="00B22E83">
              <w:rPr>
                <w:rFonts w:ascii="Arial" w:eastAsia="Times New Roman" w:hAnsi="Arial" w:cs="Arial"/>
                <w:b/>
                <w:sz w:val="22"/>
                <w:szCs w:val="22"/>
              </w:rPr>
              <w:t>400</w:t>
            </w:r>
          </w:p>
        </w:tc>
      </w:tr>
      <w:tr w:rsidR="00B22E83" w:rsidRPr="00BA3DC2" w:rsidTr="00B22E83">
        <w:trPr>
          <w:trHeight w:val="256"/>
        </w:trPr>
        <w:tc>
          <w:tcPr>
            <w:tcW w:w="10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2</w:t>
            </w:r>
          </w:p>
        </w:tc>
        <w:tc>
          <w:tcPr>
            <w:tcW w:w="38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rsidP="00B22E83">
            <w:pPr>
              <w:rPr>
                <w:rFonts w:ascii="Arial" w:eastAsia="Times New Roman" w:hAnsi="Arial" w:cs="Arial"/>
              </w:rPr>
            </w:pPr>
            <w:r w:rsidRPr="00B22E83">
              <w:rPr>
                <w:rFonts w:ascii="Arial" w:eastAsia="Times New Roman" w:hAnsi="Arial" w:cs="Arial"/>
                <w:sz w:val="22"/>
                <w:szCs w:val="22"/>
              </w:rPr>
              <w:t>Botas de Hule para bombero estructural</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500</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Pr>
                <w:rFonts w:ascii="Arial" w:eastAsia="Times New Roman" w:hAnsi="Arial" w:cs="Arial"/>
                <w:sz w:val="22"/>
                <w:szCs w:val="22"/>
              </w:rPr>
              <w:t>1</w:t>
            </w:r>
            <w:r w:rsidRPr="00B22E83">
              <w:rPr>
                <w:rFonts w:ascii="Arial" w:eastAsia="Times New Roman" w:hAnsi="Arial" w:cs="Arial"/>
                <w:sz w:val="22"/>
                <w:szCs w:val="22"/>
              </w:rPr>
              <w:t>00</w:t>
            </w:r>
          </w:p>
        </w:tc>
        <w:tc>
          <w:tcPr>
            <w:tcW w:w="1241" w:type="dxa"/>
            <w:tcBorders>
              <w:top w:val="single" w:sz="8" w:space="0" w:color="auto"/>
              <w:left w:val="nil"/>
              <w:bottom w:val="single" w:sz="8" w:space="0" w:color="auto"/>
              <w:right w:val="single" w:sz="8" w:space="0" w:color="auto"/>
            </w:tcBorders>
            <w:vAlign w:val="center"/>
          </w:tcPr>
          <w:p w:rsidR="00B22E83" w:rsidRPr="00B22E83" w:rsidRDefault="00B22E83" w:rsidP="00B22E83">
            <w:pPr>
              <w:jc w:val="center"/>
              <w:rPr>
                <w:rFonts w:ascii="Arial" w:eastAsia="Times New Roman" w:hAnsi="Arial" w:cs="Arial"/>
                <w:b/>
                <w:sz w:val="22"/>
                <w:szCs w:val="22"/>
              </w:rPr>
            </w:pPr>
            <w:r w:rsidRPr="00B22E83">
              <w:rPr>
                <w:rFonts w:ascii="Arial" w:eastAsia="Times New Roman" w:hAnsi="Arial" w:cs="Arial"/>
                <w:b/>
                <w:sz w:val="22"/>
                <w:szCs w:val="22"/>
              </w:rPr>
              <w:t>600</w:t>
            </w:r>
          </w:p>
        </w:tc>
      </w:tr>
      <w:tr w:rsidR="00B22E83" w:rsidRPr="00BA3DC2" w:rsidTr="00B22E83">
        <w:trPr>
          <w:trHeight w:val="256"/>
        </w:trPr>
        <w:tc>
          <w:tcPr>
            <w:tcW w:w="10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4</w:t>
            </w:r>
          </w:p>
        </w:tc>
        <w:tc>
          <w:tcPr>
            <w:tcW w:w="38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rsidP="00B22E83">
            <w:pPr>
              <w:rPr>
                <w:rFonts w:ascii="Arial" w:eastAsia="Times New Roman" w:hAnsi="Arial" w:cs="Arial"/>
              </w:rPr>
            </w:pPr>
            <w:r w:rsidRPr="00B22E83">
              <w:rPr>
                <w:rFonts w:ascii="Arial" w:eastAsia="Times New Roman" w:hAnsi="Arial" w:cs="Arial"/>
                <w:sz w:val="22"/>
                <w:szCs w:val="22"/>
              </w:rPr>
              <w:t>Casco de protección personal para bombero estructural</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300</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Pr>
                <w:rFonts w:ascii="Arial" w:eastAsia="Times New Roman" w:hAnsi="Arial" w:cs="Arial"/>
                <w:sz w:val="22"/>
                <w:szCs w:val="22"/>
              </w:rPr>
              <w:t>1</w:t>
            </w:r>
            <w:r w:rsidRPr="00B22E83">
              <w:rPr>
                <w:rFonts w:ascii="Arial" w:eastAsia="Times New Roman" w:hAnsi="Arial" w:cs="Arial"/>
                <w:sz w:val="22"/>
                <w:szCs w:val="22"/>
              </w:rPr>
              <w:t>00</w:t>
            </w:r>
          </w:p>
        </w:tc>
        <w:tc>
          <w:tcPr>
            <w:tcW w:w="1241" w:type="dxa"/>
            <w:tcBorders>
              <w:top w:val="single" w:sz="8" w:space="0" w:color="auto"/>
              <w:left w:val="nil"/>
              <w:bottom w:val="single" w:sz="8" w:space="0" w:color="auto"/>
              <w:right w:val="single" w:sz="8" w:space="0" w:color="auto"/>
            </w:tcBorders>
            <w:vAlign w:val="center"/>
          </w:tcPr>
          <w:p w:rsidR="00B22E83" w:rsidRPr="00B22E83" w:rsidRDefault="00B22E83" w:rsidP="00B22E83">
            <w:pPr>
              <w:jc w:val="center"/>
              <w:rPr>
                <w:rFonts w:ascii="Arial" w:eastAsia="Times New Roman" w:hAnsi="Arial" w:cs="Arial"/>
                <w:b/>
                <w:sz w:val="22"/>
                <w:szCs w:val="22"/>
              </w:rPr>
            </w:pPr>
            <w:r w:rsidRPr="00B22E83">
              <w:rPr>
                <w:rFonts w:ascii="Arial" w:eastAsia="Times New Roman" w:hAnsi="Arial" w:cs="Arial"/>
                <w:b/>
                <w:sz w:val="22"/>
                <w:szCs w:val="22"/>
              </w:rPr>
              <w:t>400</w:t>
            </w:r>
          </w:p>
        </w:tc>
      </w:tr>
      <w:tr w:rsidR="00B22E83" w:rsidRPr="00BA3DC2" w:rsidTr="00B22E83">
        <w:trPr>
          <w:trHeight w:val="256"/>
        </w:trPr>
        <w:tc>
          <w:tcPr>
            <w:tcW w:w="10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5</w:t>
            </w:r>
          </w:p>
        </w:tc>
        <w:tc>
          <w:tcPr>
            <w:tcW w:w="38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rsidP="00B22E83">
            <w:pPr>
              <w:rPr>
                <w:rFonts w:ascii="Arial" w:eastAsia="Times New Roman" w:hAnsi="Arial" w:cs="Arial"/>
              </w:rPr>
            </w:pPr>
            <w:r w:rsidRPr="00B22E83">
              <w:rPr>
                <w:rFonts w:ascii="Arial" w:eastAsia="Times New Roman" w:hAnsi="Arial" w:cs="Arial"/>
                <w:sz w:val="22"/>
                <w:szCs w:val="22"/>
              </w:rPr>
              <w:t>Cascos de protección personal para bombero forestal</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300</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Pr>
                <w:rFonts w:ascii="Arial" w:eastAsia="Times New Roman" w:hAnsi="Arial" w:cs="Arial"/>
                <w:sz w:val="22"/>
                <w:szCs w:val="22"/>
              </w:rPr>
              <w:t>1</w:t>
            </w:r>
            <w:r w:rsidRPr="00B22E83">
              <w:rPr>
                <w:rFonts w:ascii="Arial" w:eastAsia="Times New Roman" w:hAnsi="Arial" w:cs="Arial"/>
                <w:sz w:val="22"/>
                <w:szCs w:val="22"/>
              </w:rPr>
              <w:t>00</w:t>
            </w:r>
          </w:p>
        </w:tc>
        <w:tc>
          <w:tcPr>
            <w:tcW w:w="1241" w:type="dxa"/>
            <w:tcBorders>
              <w:top w:val="single" w:sz="8" w:space="0" w:color="auto"/>
              <w:left w:val="nil"/>
              <w:bottom w:val="single" w:sz="8" w:space="0" w:color="auto"/>
              <w:right w:val="single" w:sz="8" w:space="0" w:color="auto"/>
            </w:tcBorders>
            <w:vAlign w:val="center"/>
          </w:tcPr>
          <w:p w:rsidR="00B22E83" w:rsidRPr="00B22E83" w:rsidRDefault="00B22E83" w:rsidP="00B22E83">
            <w:pPr>
              <w:jc w:val="center"/>
              <w:rPr>
                <w:rFonts w:ascii="Arial" w:eastAsia="Times New Roman" w:hAnsi="Arial" w:cs="Arial"/>
                <w:b/>
                <w:sz w:val="22"/>
                <w:szCs w:val="22"/>
              </w:rPr>
            </w:pPr>
            <w:r w:rsidRPr="00B22E83">
              <w:rPr>
                <w:rFonts w:ascii="Arial" w:eastAsia="Times New Roman" w:hAnsi="Arial" w:cs="Arial"/>
                <w:b/>
                <w:sz w:val="22"/>
                <w:szCs w:val="22"/>
              </w:rPr>
              <w:t>400</w:t>
            </w:r>
          </w:p>
        </w:tc>
      </w:tr>
      <w:tr w:rsidR="00B22E83" w:rsidRPr="00BA3DC2" w:rsidTr="00B22E83">
        <w:trPr>
          <w:trHeight w:val="256"/>
        </w:trPr>
        <w:tc>
          <w:tcPr>
            <w:tcW w:w="10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6</w:t>
            </w:r>
          </w:p>
        </w:tc>
        <w:tc>
          <w:tcPr>
            <w:tcW w:w="38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rsidP="00B22E83">
            <w:pPr>
              <w:rPr>
                <w:rFonts w:ascii="Arial" w:eastAsia="Times New Roman" w:hAnsi="Arial" w:cs="Arial"/>
              </w:rPr>
            </w:pPr>
            <w:r w:rsidRPr="00B22E83">
              <w:rPr>
                <w:rFonts w:ascii="Arial" w:eastAsia="Times New Roman" w:hAnsi="Arial" w:cs="Arial"/>
                <w:sz w:val="22"/>
                <w:szCs w:val="22"/>
              </w:rPr>
              <w:t>Casco de protección personal para rescate</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pPr>
              <w:jc w:val="center"/>
              <w:rPr>
                <w:rFonts w:ascii="Arial" w:eastAsia="Times New Roman" w:hAnsi="Arial" w:cs="Arial"/>
              </w:rPr>
            </w:pPr>
            <w:r w:rsidRPr="00B22E83">
              <w:rPr>
                <w:rFonts w:ascii="Arial" w:eastAsia="Times New Roman" w:hAnsi="Arial" w:cs="Arial"/>
                <w:sz w:val="22"/>
                <w:szCs w:val="22"/>
              </w:rPr>
              <w:t>50</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rsidP="00B22E83">
            <w:pPr>
              <w:jc w:val="center"/>
              <w:rPr>
                <w:rFonts w:ascii="Arial" w:eastAsia="Times New Roman" w:hAnsi="Arial" w:cs="Arial"/>
              </w:rPr>
            </w:pPr>
            <w:r>
              <w:rPr>
                <w:rFonts w:ascii="Arial" w:eastAsia="Times New Roman" w:hAnsi="Arial" w:cs="Arial"/>
                <w:sz w:val="22"/>
                <w:szCs w:val="22"/>
              </w:rPr>
              <w:t>5</w:t>
            </w:r>
            <w:r w:rsidRPr="00B22E83">
              <w:rPr>
                <w:rFonts w:ascii="Arial" w:eastAsia="Times New Roman" w:hAnsi="Arial" w:cs="Arial"/>
                <w:sz w:val="22"/>
                <w:szCs w:val="22"/>
              </w:rPr>
              <w:t>0</w:t>
            </w:r>
          </w:p>
        </w:tc>
        <w:tc>
          <w:tcPr>
            <w:tcW w:w="1241" w:type="dxa"/>
            <w:tcBorders>
              <w:top w:val="single" w:sz="8" w:space="0" w:color="auto"/>
              <w:left w:val="nil"/>
              <w:bottom w:val="single" w:sz="8" w:space="0" w:color="auto"/>
              <w:right w:val="single" w:sz="8" w:space="0" w:color="auto"/>
            </w:tcBorders>
            <w:vAlign w:val="center"/>
          </w:tcPr>
          <w:p w:rsidR="00B22E83" w:rsidRPr="00B22E83" w:rsidRDefault="00B22E83" w:rsidP="00B22E83">
            <w:pPr>
              <w:jc w:val="center"/>
              <w:rPr>
                <w:rFonts w:ascii="Arial" w:eastAsia="Times New Roman" w:hAnsi="Arial" w:cs="Arial"/>
                <w:b/>
                <w:sz w:val="22"/>
                <w:szCs w:val="22"/>
              </w:rPr>
            </w:pPr>
            <w:r w:rsidRPr="00B22E83">
              <w:rPr>
                <w:rFonts w:ascii="Arial" w:eastAsia="Times New Roman" w:hAnsi="Arial" w:cs="Arial"/>
                <w:b/>
                <w:sz w:val="22"/>
                <w:szCs w:val="22"/>
              </w:rPr>
              <w:t>100</w:t>
            </w:r>
          </w:p>
        </w:tc>
      </w:tr>
      <w:tr w:rsidR="00B22E83" w:rsidRPr="00BA3DC2" w:rsidTr="00B22E83">
        <w:trPr>
          <w:trHeight w:val="256"/>
        </w:trPr>
        <w:tc>
          <w:tcPr>
            <w:tcW w:w="10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22E83" w:rsidRDefault="00B22E83" w:rsidP="0009151B">
            <w:pPr>
              <w:jc w:val="center"/>
              <w:rPr>
                <w:rStyle w:val="Textoennegrita"/>
                <w:rFonts w:ascii="Arial" w:eastAsia="Times New Roman" w:hAnsi="Arial" w:cs="Arial"/>
                <w:color w:val="000000"/>
                <w:sz w:val="22"/>
                <w:szCs w:val="22"/>
              </w:rPr>
            </w:pPr>
            <w:r>
              <w:rPr>
                <w:rStyle w:val="Textoennegrita"/>
                <w:rFonts w:ascii="Arial" w:eastAsia="Times New Roman" w:hAnsi="Arial" w:cs="Arial"/>
                <w:color w:val="000000"/>
                <w:sz w:val="22"/>
                <w:szCs w:val="22"/>
              </w:rPr>
              <w:t>9</w:t>
            </w:r>
          </w:p>
        </w:tc>
        <w:tc>
          <w:tcPr>
            <w:tcW w:w="38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Default="00B22E83" w:rsidP="00B22E83">
            <w:pPr>
              <w:rPr>
                <w:rFonts w:ascii="Arial" w:hAnsi="Arial" w:cs="Arial"/>
                <w:sz w:val="22"/>
                <w:szCs w:val="22"/>
              </w:rPr>
            </w:pPr>
            <w:r w:rsidRPr="00B22E83">
              <w:rPr>
                <w:rFonts w:ascii="Arial" w:eastAsia="Times New Roman" w:hAnsi="Arial" w:cs="Arial"/>
                <w:sz w:val="22"/>
                <w:szCs w:val="22"/>
              </w:rPr>
              <w:t>Conjunto de protección personal para bombero forestal (compuesto por camisa y pantalón)</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rsidP="0009151B">
            <w:pPr>
              <w:jc w:val="center"/>
              <w:rPr>
                <w:rStyle w:val="Textoennegrita"/>
                <w:rFonts w:ascii="Arial" w:eastAsia="Times New Roman" w:hAnsi="Arial" w:cs="Arial"/>
                <w:b w:val="0"/>
                <w:color w:val="000000"/>
                <w:sz w:val="22"/>
                <w:szCs w:val="22"/>
              </w:rPr>
            </w:pPr>
            <w:r w:rsidRPr="00B22E83">
              <w:rPr>
                <w:rStyle w:val="Textoennegrita"/>
                <w:rFonts w:ascii="Arial" w:eastAsia="Times New Roman" w:hAnsi="Arial" w:cs="Arial"/>
                <w:b w:val="0"/>
                <w:color w:val="000000"/>
                <w:sz w:val="22"/>
                <w:szCs w:val="22"/>
              </w:rPr>
              <w:t>300</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22E83" w:rsidRPr="00B22E83" w:rsidRDefault="00B22E83" w:rsidP="0009151B">
            <w:pPr>
              <w:jc w:val="center"/>
              <w:rPr>
                <w:rStyle w:val="Textoennegrita"/>
                <w:rFonts w:ascii="Arial" w:eastAsia="Times New Roman" w:hAnsi="Arial" w:cs="Arial"/>
                <w:b w:val="0"/>
                <w:color w:val="000000"/>
                <w:sz w:val="22"/>
                <w:szCs w:val="22"/>
              </w:rPr>
            </w:pPr>
            <w:r w:rsidRPr="00B22E83">
              <w:rPr>
                <w:rStyle w:val="Textoennegrita"/>
                <w:rFonts w:ascii="Arial" w:eastAsia="Times New Roman" w:hAnsi="Arial" w:cs="Arial"/>
                <w:b w:val="0"/>
                <w:color w:val="000000"/>
                <w:sz w:val="22"/>
                <w:szCs w:val="22"/>
              </w:rPr>
              <w:t>100</w:t>
            </w:r>
          </w:p>
        </w:tc>
        <w:tc>
          <w:tcPr>
            <w:tcW w:w="1241" w:type="dxa"/>
            <w:tcBorders>
              <w:top w:val="single" w:sz="8" w:space="0" w:color="auto"/>
              <w:left w:val="nil"/>
              <w:bottom w:val="single" w:sz="8" w:space="0" w:color="auto"/>
              <w:right w:val="single" w:sz="8" w:space="0" w:color="auto"/>
            </w:tcBorders>
            <w:vAlign w:val="center"/>
          </w:tcPr>
          <w:p w:rsidR="00B22E83" w:rsidRPr="00B22E83" w:rsidRDefault="00B22E83" w:rsidP="00B22E83">
            <w:pPr>
              <w:jc w:val="center"/>
              <w:rPr>
                <w:rStyle w:val="Textoennegrita"/>
                <w:rFonts w:ascii="Arial" w:eastAsia="Times New Roman" w:hAnsi="Arial" w:cs="Arial"/>
                <w:color w:val="000000"/>
                <w:sz w:val="22"/>
                <w:szCs w:val="22"/>
              </w:rPr>
            </w:pPr>
            <w:r w:rsidRPr="00B22E83">
              <w:rPr>
                <w:rStyle w:val="Textoennegrita"/>
                <w:rFonts w:ascii="Arial" w:eastAsia="Times New Roman" w:hAnsi="Arial" w:cs="Arial"/>
                <w:color w:val="000000"/>
                <w:sz w:val="22"/>
                <w:szCs w:val="22"/>
              </w:rPr>
              <w:t>400</w:t>
            </w:r>
          </w:p>
        </w:tc>
      </w:tr>
    </w:tbl>
    <w:p w:rsidR="00140C7E" w:rsidRDefault="00140C7E" w:rsidP="00140C7E">
      <w:pPr>
        <w:jc w:val="both"/>
        <w:rPr>
          <w:rFonts w:ascii="Arial" w:eastAsia="Times New Roman" w:hAnsi="Arial" w:cs="Arial"/>
          <w:sz w:val="22"/>
          <w:szCs w:val="22"/>
        </w:rPr>
      </w:pPr>
    </w:p>
    <w:p w:rsidR="00140C7E" w:rsidRPr="004E07AB" w:rsidRDefault="00140C7E" w:rsidP="00140C7E">
      <w:pPr>
        <w:tabs>
          <w:tab w:val="left" w:pos="3980"/>
        </w:tabs>
        <w:autoSpaceDE w:val="0"/>
        <w:autoSpaceDN w:val="0"/>
        <w:adjustRightInd w:val="0"/>
        <w:jc w:val="both"/>
        <w:rPr>
          <w:rFonts w:ascii="Arial" w:hAnsi="Arial" w:cs="Arial"/>
          <w:b/>
          <w:bCs/>
          <w:color w:val="000000"/>
          <w:sz w:val="22"/>
          <w:szCs w:val="22"/>
        </w:rPr>
      </w:pPr>
      <w:r w:rsidRPr="00ED4A1D">
        <w:rPr>
          <w:rFonts w:ascii="Arial" w:hAnsi="Arial" w:cs="Arial"/>
          <w:b/>
          <w:bCs/>
          <w:color w:val="000000"/>
          <w:sz w:val="22"/>
          <w:szCs w:val="22"/>
        </w:rPr>
        <w:t>X</w:t>
      </w:r>
      <w:r w:rsidR="00B5200B" w:rsidRPr="00ED4A1D">
        <w:rPr>
          <w:rFonts w:ascii="Arial" w:hAnsi="Arial" w:cs="Arial"/>
          <w:b/>
          <w:bCs/>
          <w:color w:val="000000"/>
          <w:sz w:val="22"/>
          <w:szCs w:val="22"/>
        </w:rPr>
        <w:t>I</w:t>
      </w:r>
      <w:r w:rsidR="00B155CC" w:rsidRPr="00ED4A1D">
        <w:rPr>
          <w:rFonts w:ascii="Arial" w:hAnsi="Arial" w:cs="Arial"/>
          <w:b/>
          <w:bCs/>
          <w:color w:val="000000"/>
          <w:sz w:val="22"/>
          <w:szCs w:val="22"/>
        </w:rPr>
        <w:t>I</w:t>
      </w:r>
      <w:r w:rsidRPr="00ED4A1D">
        <w:rPr>
          <w:rFonts w:ascii="Arial" w:hAnsi="Arial" w:cs="Arial"/>
          <w:b/>
          <w:bCs/>
          <w:color w:val="000000"/>
          <w:sz w:val="22"/>
          <w:szCs w:val="22"/>
        </w:rPr>
        <w:t xml:space="preserve">.  Se desestiman </w:t>
      </w:r>
      <w:r w:rsidR="00B5200B" w:rsidRPr="00ED4A1D">
        <w:rPr>
          <w:rFonts w:ascii="Arial" w:hAnsi="Arial" w:cs="Arial"/>
          <w:b/>
          <w:bCs/>
          <w:color w:val="000000"/>
          <w:sz w:val="22"/>
          <w:szCs w:val="22"/>
        </w:rPr>
        <w:t xml:space="preserve">las siguientes ofertas para </w:t>
      </w:r>
      <w:r w:rsidRPr="00ED4A1D">
        <w:rPr>
          <w:rFonts w:ascii="Arial" w:hAnsi="Arial" w:cs="Arial"/>
          <w:b/>
          <w:bCs/>
          <w:color w:val="000000"/>
          <w:sz w:val="22"/>
          <w:szCs w:val="22"/>
        </w:rPr>
        <w:t>l</w:t>
      </w:r>
      <w:r w:rsidR="00751A4A" w:rsidRPr="00ED4A1D">
        <w:rPr>
          <w:rFonts w:ascii="Arial" w:hAnsi="Arial" w:cs="Arial"/>
          <w:b/>
          <w:bCs/>
          <w:color w:val="000000"/>
          <w:sz w:val="22"/>
          <w:szCs w:val="22"/>
        </w:rPr>
        <w:t>os</w:t>
      </w:r>
      <w:r w:rsidRPr="00ED4A1D">
        <w:rPr>
          <w:rFonts w:ascii="Arial" w:hAnsi="Arial" w:cs="Arial"/>
          <w:b/>
          <w:bCs/>
          <w:color w:val="000000"/>
          <w:sz w:val="22"/>
          <w:szCs w:val="22"/>
        </w:rPr>
        <w:t xml:space="preserve"> </w:t>
      </w:r>
      <w:r w:rsidR="00751A4A" w:rsidRPr="00ED4A1D">
        <w:rPr>
          <w:rFonts w:ascii="Arial" w:hAnsi="Arial" w:cs="Arial"/>
          <w:b/>
          <w:bCs/>
          <w:color w:val="000000"/>
          <w:sz w:val="22"/>
          <w:szCs w:val="22"/>
        </w:rPr>
        <w:t>reglones</w:t>
      </w:r>
      <w:r w:rsidR="00155134" w:rsidRPr="00ED4A1D">
        <w:rPr>
          <w:rFonts w:ascii="Arial" w:hAnsi="Arial" w:cs="Arial"/>
          <w:b/>
          <w:bCs/>
          <w:color w:val="000000"/>
          <w:sz w:val="22"/>
          <w:szCs w:val="22"/>
        </w:rPr>
        <w:t xml:space="preserve"> detallados a continuación</w:t>
      </w:r>
      <w:r w:rsidRPr="00ED4A1D">
        <w:rPr>
          <w:rFonts w:ascii="Arial" w:hAnsi="Arial" w:cs="Arial"/>
          <w:b/>
          <w:bCs/>
          <w:color w:val="000000"/>
          <w:sz w:val="22"/>
          <w:szCs w:val="22"/>
        </w:rPr>
        <w:t>:</w:t>
      </w:r>
    </w:p>
    <w:p w:rsidR="00155134" w:rsidRDefault="00155134" w:rsidP="00096727">
      <w:pPr>
        <w:jc w:val="both"/>
        <w:rPr>
          <w:rFonts w:ascii="Arial" w:eastAsia="Times New Roman" w:hAnsi="Arial" w:cs="Arial"/>
          <w:b/>
        </w:rPr>
      </w:pPr>
    </w:p>
    <w:p w:rsidR="00096727" w:rsidRPr="00B5200B" w:rsidRDefault="00096727" w:rsidP="00096727">
      <w:pPr>
        <w:jc w:val="both"/>
        <w:rPr>
          <w:rFonts w:ascii="Arial" w:eastAsia="Times New Roman" w:hAnsi="Arial" w:cs="Arial"/>
          <w:b/>
        </w:rPr>
      </w:pPr>
      <w:r w:rsidRPr="00B5200B">
        <w:rPr>
          <w:rFonts w:ascii="Arial" w:eastAsia="Times New Roman" w:hAnsi="Arial" w:cs="Arial"/>
          <w:b/>
        </w:rPr>
        <w:t>Renglón N° 11 Silbato</w:t>
      </w:r>
    </w:p>
    <w:p w:rsidR="00096727" w:rsidRDefault="00096727" w:rsidP="00096727">
      <w:pPr>
        <w:jc w:val="both"/>
        <w:rPr>
          <w:rStyle w:val="Textoennegrita"/>
          <w:rFonts w:ascii="Arial" w:eastAsia="Times New Roman" w:hAnsi="Arial" w:cs="Arial"/>
          <w:color w:val="000000"/>
          <w:sz w:val="22"/>
          <w:szCs w:val="22"/>
        </w:rPr>
      </w:pPr>
      <w:r w:rsidRPr="00B5200B">
        <w:rPr>
          <w:rFonts w:ascii="Arial" w:eastAsia="Times New Roman" w:hAnsi="Arial" w:cs="Arial"/>
        </w:rPr>
        <w:t>Debido a que esta Administración estima necesario reforzar la adquisición de otros insumos de protección de personal y a su vez que se cuenta con un inventario suficiente para esta línea.</w:t>
      </w:r>
      <w:r>
        <w:rPr>
          <w:rFonts w:ascii="Arial" w:eastAsia="Times New Roman" w:hAnsi="Arial" w:cs="Arial"/>
        </w:rPr>
        <w:t xml:space="preserve">  </w:t>
      </w:r>
    </w:p>
    <w:p w:rsidR="00D70493" w:rsidRDefault="00D70493" w:rsidP="00140C7E">
      <w:pPr>
        <w:rPr>
          <w:rStyle w:val="Textoennegrita"/>
          <w:rFonts w:ascii="Arial" w:eastAsia="Times New Roman" w:hAnsi="Arial" w:cs="Arial"/>
          <w:color w:val="000000"/>
          <w:sz w:val="22"/>
          <w:szCs w:val="22"/>
        </w:rPr>
      </w:pPr>
    </w:p>
    <w:p w:rsidR="00A33EB7" w:rsidRDefault="00A33EB7" w:rsidP="00A33EB7">
      <w:pPr>
        <w:jc w:val="both"/>
        <w:rPr>
          <w:rFonts w:ascii="Arial" w:eastAsia="Times New Roman" w:hAnsi="Arial" w:cs="Arial"/>
          <w:sz w:val="22"/>
          <w:szCs w:val="22"/>
        </w:rPr>
      </w:pPr>
      <w:r w:rsidRPr="000323FE">
        <w:rPr>
          <w:rFonts w:ascii="Arial" w:eastAsia="Times New Roman" w:hAnsi="Arial" w:cs="Arial"/>
          <w:sz w:val="22"/>
          <w:szCs w:val="22"/>
          <w:u w:val="single"/>
        </w:rPr>
        <w:t>Oferta N°1 Equipos de Salud Ocupacional S.A.:</w:t>
      </w:r>
      <w:r w:rsidRPr="000323FE">
        <w:rPr>
          <w:rFonts w:ascii="Arial" w:eastAsia="Times New Roman" w:hAnsi="Arial" w:cs="Arial"/>
          <w:sz w:val="22"/>
          <w:szCs w:val="22"/>
        </w:rPr>
        <w:t xml:space="preserve"> </w:t>
      </w:r>
    </w:p>
    <w:p w:rsidR="00A33EB7" w:rsidRDefault="00A33EB7" w:rsidP="00A33EB7">
      <w:pPr>
        <w:jc w:val="both"/>
        <w:rPr>
          <w:rFonts w:ascii="Arial" w:eastAsia="Times New Roman" w:hAnsi="Arial" w:cs="Arial"/>
          <w:sz w:val="22"/>
          <w:szCs w:val="22"/>
        </w:rPr>
      </w:pPr>
    </w:p>
    <w:p w:rsidR="00A33EB7" w:rsidRPr="000323FE" w:rsidRDefault="00A33EB7" w:rsidP="00A33EB7">
      <w:pPr>
        <w:jc w:val="both"/>
        <w:rPr>
          <w:rFonts w:ascii="Arial" w:eastAsia="Times New Roman" w:hAnsi="Arial" w:cs="Arial"/>
          <w:sz w:val="22"/>
          <w:szCs w:val="22"/>
        </w:rPr>
      </w:pPr>
      <w:r>
        <w:rPr>
          <w:rFonts w:ascii="Arial" w:eastAsia="Times New Roman" w:hAnsi="Arial" w:cs="Arial"/>
          <w:sz w:val="22"/>
          <w:szCs w:val="22"/>
        </w:rPr>
        <w:t>R</w:t>
      </w:r>
      <w:r w:rsidRPr="000323FE">
        <w:rPr>
          <w:rFonts w:ascii="Arial" w:eastAsia="Times New Roman" w:hAnsi="Arial" w:cs="Arial"/>
          <w:sz w:val="22"/>
          <w:szCs w:val="22"/>
        </w:rPr>
        <w:t>englón N°2 Botas de hule para bombero estructural</w:t>
      </w:r>
      <w:r>
        <w:rPr>
          <w:rFonts w:ascii="Arial" w:eastAsia="Times New Roman" w:hAnsi="Arial" w:cs="Arial"/>
          <w:sz w:val="22"/>
          <w:szCs w:val="22"/>
        </w:rPr>
        <w:t>, NO CUMPLE</w:t>
      </w:r>
      <w:r w:rsidRPr="000323FE">
        <w:rPr>
          <w:rFonts w:ascii="Arial" w:eastAsia="Times New Roman" w:hAnsi="Arial" w:cs="Arial"/>
          <w:sz w:val="22"/>
          <w:szCs w:val="22"/>
        </w:rPr>
        <w:t xml:space="preserve"> con lo requerido en el numeral 11 de las especificaciones técnicas del renglón, ya que el forro interno de las botas ofrecidas es </w:t>
      </w:r>
      <w:proofErr w:type="spellStart"/>
      <w:r w:rsidRPr="000323FE">
        <w:rPr>
          <w:rFonts w:ascii="Arial" w:eastAsia="Times New Roman" w:hAnsi="Arial" w:cs="Arial"/>
          <w:sz w:val="22"/>
          <w:szCs w:val="22"/>
        </w:rPr>
        <w:t>Nomex</w:t>
      </w:r>
      <w:proofErr w:type="spellEnd"/>
      <w:r w:rsidRPr="000323FE">
        <w:rPr>
          <w:rFonts w:ascii="Arial" w:eastAsia="Times New Roman" w:hAnsi="Arial" w:cs="Arial"/>
          <w:sz w:val="22"/>
          <w:szCs w:val="22"/>
        </w:rPr>
        <w:t xml:space="preserve">, cuando la característica exigía una combinación de </w:t>
      </w:r>
      <w:proofErr w:type="spellStart"/>
      <w:r w:rsidRPr="000323FE">
        <w:rPr>
          <w:rFonts w:ascii="Arial" w:eastAsia="Times New Roman" w:hAnsi="Arial" w:cs="Arial"/>
          <w:sz w:val="22"/>
          <w:szCs w:val="22"/>
        </w:rPr>
        <w:t>Kevlar</w:t>
      </w:r>
      <w:proofErr w:type="spellEnd"/>
      <w:r w:rsidRPr="000323FE">
        <w:rPr>
          <w:rFonts w:ascii="Arial" w:eastAsia="Times New Roman" w:hAnsi="Arial" w:cs="Arial"/>
          <w:sz w:val="22"/>
          <w:szCs w:val="22"/>
        </w:rPr>
        <w:t xml:space="preserve"> / </w:t>
      </w:r>
      <w:proofErr w:type="spellStart"/>
      <w:r w:rsidRPr="000323FE">
        <w:rPr>
          <w:rFonts w:ascii="Arial" w:eastAsia="Times New Roman" w:hAnsi="Arial" w:cs="Arial"/>
          <w:sz w:val="22"/>
          <w:szCs w:val="22"/>
        </w:rPr>
        <w:t>Nomex</w:t>
      </w:r>
      <w:proofErr w:type="spellEnd"/>
      <w:r w:rsidRPr="000323FE">
        <w:rPr>
          <w:rFonts w:ascii="Arial" w:eastAsia="Times New Roman" w:hAnsi="Arial" w:cs="Arial"/>
          <w:sz w:val="22"/>
          <w:szCs w:val="22"/>
        </w:rPr>
        <w:t>.</w:t>
      </w:r>
    </w:p>
    <w:p w:rsidR="00A33EB7" w:rsidRDefault="00A33EB7" w:rsidP="00A33EB7">
      <w:pPr>
        <w:jc w:val="both"/>
        <w:rPr>
          <w:rFonts w:ascii="Arial" w:eastAsia="Times New Roman" w:hAnsi="Arial" w:cs="Arial"/>
          <w:sz w:val="22"/>
          <w:szCs w:val="22"/>
          <w:u w:val="single"/>
        </w:rPr>
      </w:pPr>
    </w:p>
    <w:p w:rsidR="00A33EB7" w:rsidRDefault="00A33EB7" w:rsidP="00A33EB7">
      <w:pPr>
        <w:jc w:val="both"/>
        <w:rPr>
          <w:rFonts w:ascii="Arial" w:eastAsia="Times New Roman" w:hAnsi="Arial" w:cs="Arial"/>
          <w:sz w:val="22"/>
          <w:szCs w:val="22"/>
        </w:rPr>
      </w:pPr>
      <w:r w:rsidRPr="000323FE">
        <w:rPr>
          <w:rFonts w:ascii="Arial" w:eastAsia="Times New Roman" w:hAnsi="Arial" w:cs="Arial"/>
          <w:sz w:val="22"/>
          <w:szCs w:val="22"/>
          <w:u w:val="single"/>
        </w:rPr>
        <w:lastRenderedPageBreak/>
        <w:t>Oferta N°2 Casco Safety S.A.:</w:t>
      </w:r>
      <w:r>
        <w:rPr>
          <w:rFonts w:ascii="Arial" w:eastAsia="Times New Roman" w:hAnsi="Arial" w:cs="Arial"/>
          <w:sz w:val="22"/>
          <w:szCs w:val="22"/>
        </w:rPr>
        <w:t xml:space="preserve"> </w:t>
      </w:r>
    </w:p>
    <w:p w:rsidR="00A33EB7" w:rsidRDefault="00A33EB7" w:rsidP="00A33EB7">
      <w:pPr>
        <w:jc w:val="both"/>
        <w:rPr>
          <w:rFonts w:ascii="Arial" w:eastAsia="Times New Roman" w:hAnsi="Arial" w:cs="Arial"/>
          <w:sz w:val="22"/>
          <w:szCs w:val="22"/>
        </w:rPr>
      </w:pPr>
    </w:p>
    <w:p w:rsidR="00A33EB7" w:rsidRDefault="00A33EB7" w:rsidP="00A33EB7">
      <w:pPr>
        <w:jc w:val="both"/>
        <w:rPr>
          <w:rFonts w:ascii="Arial" w:eastAsia="Times New Roman" w:hAnsi="Arial" w:cs="Arial"/>
          <w:sz w:val="22"/>
          <w:szCs w:val="22"/>
        </w:rPr>
      </w:pPr>
      <w:r>
        <w:rPr>
          <w:rFonts w:ascii="Arial" w:eastAsia="Times New Roman" w:hAnsi="Arial" w:cs="Arial"/>
          <w:sz w:val="22"/>
          <w:szCs w:val="22"/>
        </w:rPr>
        <w:t>Renglón N°1 Bolsa de hidratación: NO CUMPLE</w:t>
      </w:r>
      <w:r w:rsidRPr="000323FE">
        <w:rPr>
          <w:rFonts w:ascii="Arial" w:eastAsia="Times New Roman" w:hAnsi="Arial" w:cs="Arial"/>
          <w:sz w:val="22"/>
          <w:szCs w:val="22"/>
        </w:rPr>
        <w:t xml:space="preserve"> con el numeral 4 de las características del cartel, donde se solicitó con cierre de cremallera y el cierre ofrecido es con velcro en el compartimiento donde se ubica la bolsa de agua.</w:t>
      </w:r>
    </w:p>
    <w:p w:rsidR="00A33EB7" w:rsidRPr="000323FE" w:rsidRDefault="00A33EB7" w:rsidP="00A33EB7">
      <w:pPr>
        <w:jc w:val="both"/>
        <w:rPr>
          <w:rFonts w:ascii="Arial" w:eastAsia="Times New Roman" w:hAnsi="Arial" w:cs="Arial"/>
          <w:sz w:val="22"/>
          <w:szCs w:val="22"/>
        </w:rPr>
      </w:pPr>
    </w:p>
    <w:p w:rsidR="00A33EB7" w:rsidRDefault="00A33EB7" w:rsidP="00A33EB7">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N°3 </w:t>
      </w:r>
      <w:proofErr w:type="spellStart"/>
      <w:r w:rsidRPr="000323FE">
        <w:rPr>
          <w:rFonts w:ascii="Arial" w:eastAsia="Times New Roman" w:hAnsi="Arial" w:cs="Arial"/>
          <w:sz w:val="22"/>
          <w:szCs w:val="22"/>
          <w:u w:val="single"/>
        </w:rPr>
        <w:t>Sondel</w:t>
      </w:r>
      <w:proofErr w:type="spellEnd"/>
      <w:r w:rsidRPr="000323FE">
        <w:rPr>
          <w:rFonts w:ascii="Arial" w:eastAsia="Times New Roman" w:hAnsi="Arial" w:cs="Arial"/>
          <w:sz w:val="22"/>
          <w:szCs w:val="22"/>
          <w:u w:val="single"/>
        </w:rPr>
        <w:t xml:space="preserve"> S.A.:</w:t>
      </w:r>
      <w:r w:rsidRPr="000323FE">
        <w:rPr>
          <w:rFonts w:ascii="Arial" w:eastAsia="Times New Roman" w:hAnsi="Arial" w:cs="Arial"/>
          <w:sz w:val="22"/>
          <w:szCs w:val="22"/>
        </w:rPr>
        <w:t xml:space="preserve"> </w:t>
      </w:r>
    </w:p>
    <w:p w:rsidR="00A33EB7" w:rsidRDefault="00A33EB7" w:rsidP="00A33EB7">
      <w:pPr>
        <w:jc w:val="both"/>
        <w:rPr>
          <w:rFonts w:ascii="Arial" w:eastAsia="Times New Roman" w:hAnsi="Arial" w:cs="Arial"/>
          <w:sz w:val="22"/>
          <w:szCs w:val="22"/>
        </w:rPr>
      </w:pPr>
      <w:r>
        <w:rPr>
          <w:rFonts w:ascii="Arial" w:eastAsia="Times New Roman" w:hAnsi="Arial" w:cs="Arial"/>
          <w:sz w:val="22"/>
          <w:szCs w:val="22"/>
        </w:rPr>
        <w:br/>
        <w:t xml:space="preserve">Reglón </w:t>
      </w:r>
      <w:r w:rsidRPr="000323FE">
        <w:rPr>
          <w:rFonts w:ascii="Arial" w:eastAsia="Times New Roman" w:hAnsi="Arial" w:cs="Arial"/>
          <w:sz w:val="22"/>
          <w:szCs w:val="22"/>
        </w:rPr>
        <w:t xml:space="preserve">N°3 Capucha (base 2): </w:t>
      </w:r>
      <w:r>
        <w:rPr>
          <w:rFonts w:ascii="Arial" w:eastAsia="Times New Roman" w:hAnsi="Arial" w:cs="Arial"/>
          <w:sz w:val="22"/>
          <w:szCs w:val="22"/>
        </w:rPr>
        <w:t>NO CUMPLE</w:t>
      </w:r>
      <w:r w:rsidRPr="000323FE">
        <w:rPr>
          <w:rFonts w:ascii="Arial" w:eastAsia="Times New Roman" w:hAnsi="Arial" w:cs="Arial"/>
          <w:sz w:val="22"/>
          <w:szCs w:val="22"/>
        </w:rPr>
        <w:t xml:space="preserve"> con el cartel en el apartado IV " Requisitos técnicos para el Oferente" inciso I "Muestra", donde expresamente se requirió que la muestra aportada para la valoración de las ofertas debe ser idéntica a lo solicitado en cartel y el color de la muestra de la capucha ofrecida es verde olivo, siendo que en cartel se especificó tres colores: amarillo, arena o negro.</w:t>
      </w:r>
    </w:p>
    <w:p w:rsidR="00A33EB7" w:rsidRPr="000323FE" w:rsidRDefault="00A33EB7" w:rsidP="00A33EB7">
      <w:pPr>
        <w:jc w:val="both"/>
        <w:rPr>
          <w:rFonts w:ascii="Arial" w:eastAsia="Times New Roman" w:hAnsi="Arial" w:cs="Arial"/>
          <w:sz w:val="22"/>
          <w:szCs w:val="22"/>
          <w:u w:val="single"/>
        </w:rPr>
      </w:pPr>
      <w:r>
        <w:rPr>
          <w:rFonts w:ascii="Arial" w:eastAsia="Times New Roman" w:hAnsi="Arial" w:cs="Arial"/>
          <w:sz w:val="22"/>
          <w:szCs w:val="22"/>
        </w:rPr>
        <w:br/>
        <w:t>Reglón</w:t>
      </w:r>
      <w:r w:rsidRPr="000323FE">
        <w:rPr>
          <w:rFonts w:ascii="Arial" w:eastAsia="Times New Roman" w:hAnsi="Arial" w:cs="Arial"/>
          <w:sz w:val="22"/>
          <w:szCs w:val="22"/>
        </w:rPr>
        <w:t xml:space="preserve"> N°8 Conjunto de protección personal (base 1): </w:t>
      </w:r>
      <w:r>
        <w:rPr>
          <w:rFonts w:ascii="Arial" w:eastAsia="Times New Roman" w:hAnsi="Arial" w:cs="Arial"/>
          <w:sz w:val="22"/>
          <w:szCs w:val="22"/>
        </w:rPr>
        <w:t>NO CUMPLE</w:t>
      </w:r>
      <w:r w:rsidRPr="000323FE">
        <w:rPr>
          <w:rFonts w:ascii="Arial" w:eastAsia="Times New Roman" w:hAnsi="Arial" w:cs="Arial"/>
          <w:sz w:val="22"/>
          <w:szCs w:val="22"/>
        </w:rPr>
        <w:t xml:space="preserve"> con el numeral 17 "capa" inciso C ya que el cierre externo es con velcro y la solicitud de cartel es con anillos en D. Con respecto al </w:t>
      </w:r>
      <w:r>
        <w:rPr>
          <w:rFonts w:ascii="Arial" w:eastAsia="Times New Roman" w:hAnsi="Arial" w:cs="Arial"/>
          <w:sz w:val="22"/>
          <w:szCs w:val="22"/>
        </w:rPr>
        <w:t>numeral 18 "pantalón" inciso B)</w:t>
      </w:r>
      <w:r w:rsidRPr="000323FE">
        <w:rPr>
          <w:rFonts w:ascii="Arial" w:eastAsia="Times New Roman" w:hAnsi="Arial" w:cs="Arial"/>
          <w:sz w:val="22"/>
          <w:szCs w:val="22"/>
        </w:rPr>
        <w:t>, incumple con las fajillas laterales complementarias de ajuste, las cuales se ubican a nivel de cadera y la solicitud expresa de cartel es a nivel de cintura.</w:t>
      </w:r>
    </w:p>
    <w:p w:rsidR="00A33EB7" w:rsidRDefault="00A33EB7" w:rsidP="00A33EB7">
      <w:pPr>
        <w:jc w:val="both"/>
        <w:rPr>
          <w:rFonts w:ascii="Arial" w:eastAsia="Times New Roman" w:hAnsi="Arial" w:cs="Arial"/>
          <w:sz w:val="22"/>
          <w:szCs w:val="22"/>
          <w:u w:val="single"/>
        </w:rPr>
      </w:pPr>
    </w:p>
    <w:p w:rsidR="00A33EB7" w:rsidRDefault="00A33EB7" w:rsidP="00A33EB7">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N°4 </w:t>
      </w:r>
      <w:proofErr w:type="spellStart"/>
      <w:r w:rsidRPr="000323FE">
        <w:rPr>
          <w:rFonts w:ascii="Arial" w:eastAsia="Times New Roman" w:hAnsi="Arial" w:cs="Arial"/>
          <w:sz w:val="22"/>
          <w:szCs w:val="22"/>
          <w:u w:val="single"/>
        </w:rPr>
        <w:t>Afalpi</w:t>
      </w:r>
      <w:proofErr w:type="spellEnd"/>
      <w:r w:rsidRPr="000323FE">
        <w:rPr>
          <w:rFonts w:ascii="Arial" w:eastAsia="Times New Roman" w:hAnsi="Arial" w:cs="Arial"/>
          <w:sz w:val="22"/>
          <w:szCs w:val="22"/>
          <w:u w:val="single"/>
        </w:rPr>
        <w:t xml:space="preserve"> S.A.</w:t>
      </w:r>
      <w:r>
        <w:rPr>
          <w:rFonts w:ascii="Arial" w:eastAsia="Times New Roman" w:hAnsi="Arial" w:cs="Arial"/>
          <w:sz w:val="22"/>
          <w:szCs w:val="22"/>
        </w:rPr>
        <w:t>:</w:t>
      </w:r>
    </w:p>
    <w:p w:rsidR="00A33EB7" w:rsidRDefault="00A33EB7" w:rsidP="00A33EB7">
      <w:pPr>
        <w:jc w:val="both"/>
        <w:rPr>
          <w:rFonts w:ascii="Arial" w:eastAsia="Times New Roman" w:hAnsi="Arial" w:cs="Arial"/>
          <w:sz w:val="22"/>
          <w:szCs w:val="22"/>
        </w:rPr>
      </w:pPr>
      <w:r w:rsidRPr="000323FE">
        <w:rPr>
          <w:rFonts w:ascii="Arial" w:eastAsia="Times New Roman" w:hAnsi="Arial" w:cs="Arial"/>
          <w:sz w:val="22"/>
          <w:szCs w:val="22"/>
        </w:rPr>
        <w:br/>
      </w:r>
      <w:r>
        <w:rPr>
          <w:rFonts w:ascii="Arial" w:eastAsia="Times New Roman" w:hAnsi="Arial" w:cs="Arial"/>
          <w:sz w:val="22"/>
          <w:szCs w:val="22"/>
        </w:rPr>
        <w:t>Reglón</w:t>
      </w:r>
      <w:r w:rsidRPr="000323FE">
        <w:rPr>
          <w:rFonts w:ascii="Arial" w:eastAsia="Times New Roman" w:hAnsi="Arial" w:cs="Arial"/>
          <w:sz w:val="22"/>
          <w:szCs w:val="22"/>
        </w:rPr>
        <w:t xml:space="preserve"> N°8 Conjunto de protección personal para bombero estructural (bases 1, 2 y 3): Con respecto al </w:t>
      </w:r>
      <w:r>
        <w:rPr>
          <w:rFonts w:ascii="Arial" w:eastAsia="Times New Roman" w:hAnsi="Arial" w:cs="Arial"/>
          <w:sz w:val="22"/>
          <w:szCs w:val="22"/>
        </w:rPr>
        <w:t>numeral 18 "pantalón" inciso B)</w:t>
      </w:r>
      <w:r w:rsidRPr="000323FE">
        <w:rPr>
          <w:rFonts w:ascii="Arial" w:eastAsia="Times New Roman" w:hAnsi="Arial" w:cs="Arial"/>
          <w:sz w:val="22"/>
          <w:szCs w:val="22"/>
        </w:rPr>
        <w:t xml:space="preserve">, </w:t>
      </w:r>
      <w:r>
        <w:rPr>
          <w:rFonts w:ascii="Arial" w:eastAsia="Times New Roman" w:hAnsi="Arial" w:cs="Arial"/>
          <w:sz w:val="22"/>
          <w:szCs w:val="22"/>
        </w:rPr>
        <w:t>NO CUMPLE</w:t>
      </w:r>
      <w:r w:rsidRPr="000323FE">
        <w:rPr>
          <w:rFonts w:ascii="Arial" w:eastAsia="Times New Roman" w:hAnsi="Arial" w:cs="Arial"/>
          <w:sz w:val="22"/>
          <w:szCs w:val="22"/>
        </w:rPr>
        <w:t xml:space="preserve"> con el cartel debido que la faja de sujeción principal está expuesta y no está ubicada internamente en el contorno de cintura. No se consideran los accesorios ni la rotulación de las prendas, por cuanto la oferta es inelegible técnicamente.</w:t>
      </w:r>
    </w:p>
    <w:p w:rsidR="00A33EB7" w:rsidRDefault="00A33EB7" w:rsidP="00A33EB7">
      <w:pPr>
        <w:jc w:val="both"/>
        <w:rPr>
          <w:rFonts w:ascii="Arial" w:eastAsia="Times New Roman" w:hAnsi="Arial" w:cs="Arial"/>
          <w:sz w:val="22"/>
          <w:szCs w:val="22"/>
        </w:rPr>
      </w:pPr>
    </w:p>
    <w:p w:rsidR="00A33EB7" w:rsidRDefault="00A33EB7" w:rsidP="00A33EB7">
      <w:pPr>
        <w:jc w:val="both"/>
        <w:rPr>
          <w:rFonts w:ascii="Arial" w:eastAsia="Times New Roman" w:hAnsi="Arial" w:cs="Arial"/>
          <w:sz w:val="22"/>
          <w:szCs w:val="22"/>
        </w:rPr>
      </w:pPr>
      <w:r>
        <w:rPr>
          <w:rFonts w:ascii="Arial" w:eastAsia="Times New Roman" w:hAnsi="Arial" w:cs="Arial"/>
          <w:sz w:val="22"/>
          <w:szCs w:val="22"/>
        </w:rPr>
        <w:t>Reglón</w:t>
      </w:r>
      <w:r w:rsidRPr="000323FE">
        <w:rPr>
          <w:rFonts w:ascii="Arial" w:eastAsia="Times New Roman" w:hAnsi="Arial" w:cs="Arial"/>
          <w:sz w:val="22"/>
          <w:szCs w:val="22"/>
        </w:rPr>
        <w:t xml:space="preserve"> N°9 Conjunto de protección personal para bombero forestal (bases 1 y opción): </w:t>
      </w:r>
      <w:r>
        <w:rPr>
          <w:rFonts w:ascii="Arial" w:eastAsia="Times New Roman" w:hAnsi="Arial" w:cs="Arial"/>
          <w:sz w:val="22"/>
          <w:szCs w:val="22"/>
        </w:rPr>
        <w:t>NO CUMPLE</w:t>
      </w:r>
      <w:r w:rsidRPr="000323FE">
        <w:rPr>
          <w:rFonts w:ascii="Arial" w:eastAsia="Times New Roman" w:hAnsi="Arial" w:cs="Arial"/>
          <w:sz w:val="22"/>
          <w:szCs w:val="22"/>
        </w:rPr>
        <w:t xml:space="preserve"> con el numeral 6 de las especificaciones técnicas del renglón, debido que el cierre de la camisa es con botones y ojales, contrario a la solicitud expresa de cartel que describe:</w:t>
      </w:r>
      <w:r w:rsidRPr="000323FE">
        <w:rPr>
          <w:rStyle w:val="nfasis"/>
          <w:rFonts w:ascii="Arial" w:eastAsia="Times New Roman" w:hAnsi="Arial" w:cs="Arial"/>
          <w:sz w:val="22"/>
          <w:szCs w:val="22"/>
        </w:rPr>
        <w:t xml:space="preserve"> "6.    Cierre frontal con al menos 5 broches de presión resistentes al calor".</w:t>
      </w:r>
      <w:r w:rsidRPr="000323FE">
        <w:rPr>
          <w:rFonts w:ascii="Arial" w:eastAsia="Times New Roman" w:hAnsi="Arial" w:cs="Arial"/>
          <w:sz w:val="22"/>
          <w:szCs w:val="22"/>
        </w:rPr>
        <w:t xml:space="preserve"> No se considera en el estudio la opción del rotulado, en virtud que la oferta es inelegible.</w:t>
      </w:r>
    </w:p>
    <w:p w:rsidR="00A33EB7" w:rsidRPr="000323FE" w:rsidRDefault="00A33EB7" w:rsidP="00A33EB7">
      <w:pPr>
        <w:jc w:val="both"/>
        <w:rPr>
          <w:rFonts w:ascii="Arial" w:eastAsia="Times New Roman" w:hAnsi="Arial" w:cs="Arial"/>
          <w:sz w:val="22"/>
          <w:szCs w:val="22"/>
        </w:rPr>
      </w:pPr>
    </w:p>
    <w:p w:rsidR="00A33EB7" w:rsidRDefault="00A33EB7" w:rsidP="00563A01">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N°5 El </w:t>
      </w:r>
      <w:proofErr w:type="spellStart"/>
      <w:r w:rsidRPr="000323FE">
        <w:rPr>
          <w:rFonts w:ascii="Arial" w:eastAsia="Times New Roman" w:hAnsi="Arial" w:cs="Arial"/>
          <w:sz w:val="22"/>
          <w:szCs w:val="22"/>
          <w:u w:val="single"/>
        </w:rPr>
        <w:t>Paraís</w:t>
      </w:r>
      <w:proofErr w:type="spellEnd"/>
      <w:r w:rsidRPr="000323FE">
        <w:rPr>
          <w:rFonts w:ascii="Arial" w:eastAsia="Times New Roman" w:hAnsi="Arial" w:cs="Arial"/>
          <w:sz w:val="22"/>
          <w:szCs w:val="22"/>
          <w:u w:val="single"/>
        </w:rPr>
        <w:t xml:space="preserve"> Azul S.A.:</w:t>
      </w:r>
      <w:r>
        <w:rPr>
          <w:rFonts w:ascii="Arial" w:eastAsia="Times New Roman" w:hAnsi="Arial" w:cs="Arial"/>
          <w:sz w:val="22"/>
          <w:szCs w:val="22"/>
        </w:rPr>
        <w:t xml:space="preserve"> </w:t>
      </w:r>
    </w:p>
    <w:p w:rsidR="00A33EB7" w:rsidRDefault="00A33EB7" w:rsidP="00A33EB7">
      <w:pPr>
        <w:jc w:val="both"/>
        <w:rPr>
          <w:rFonts w:ascii="Arial" w:eastAsia="Times New Roman" w:hAnsi="Arial" w:cs="Arial"/>
          <w:sz w:val="22"/>
          <w:szCs w:val="22"/>
        </w:rPr>
      </w:pPr>
      <w:r>
        <w:rPr>
          <w:rFonts w:ascii="Arial" w:eastAsia="Times New Roman" w:hAnsi="Arial" w:cs="Arial"/>
          <w:sz w:val="22"/>
          <w:szCs w:val="22"/>
        </w:rPr>
        <w:br/>
      </w:r>
      <w:r w:rsidRPr="000323FE">
        <w:rPr>
          <w:rFonts w:ascii="Arial" w:eastAsia="Times New Roman" w:hAnsi="Arial" w:cs="Arial"/>
          <w:sz w:val="22"/>
          <w:szCs w:val="22"/>
        </w:rPr>
        <w:t xml:space="preserve">Renglón N°1 Bolsa de hidratación: </w:t>
      </w:r>
      <w:r w:rsidR="00563A01">
        <w:rPr>
          <w:rFonts w:ascii="Arial" w:eastAsia="Times New Roman" w:hAnsi="Arial" w:cs="Arial"/>
          <w:sz w:val="22"/>
          <w:szCs w:val="22"/>
        </w:rPr>
        <w:t>NO CUMPLE</w:t>
      </w:r>
      <w:r w:rsidRPr="000323FE">
        <w:rPr>
          <w:rFonts w:ascii="Arial" w:eastAsia="Times New Roman" w:hAnsi="Arial" w:cs="Arial"/>
          <w:sz w:val="22"/>
          <w:szCs w:val="22"/>
        </w:rPr>
        <w:t xml:space="preserve"> con los numerales 3 y 4 de las características del renglón, ya que se verificó en la muestra aportada que sólo cuenta con un compartimiento para ubicar artículos personales y el requerimiento de cartel es de dos, además el cierre del compartimiento de la bolsa de hidratación es con velcro y no cremallera, como se solicitó en cartel.</w:t>
      </w:r>
    </w:p>
    <w:p w:rsidR="00A33EB7" w:rsidRDefault="00A33EB7" w:rsidP="00A33EB7">
      <w:pPr>
        <w:jc w:val="both"/>
        <w:rPr>
          <w:rFonts w:ascii="Arial" w:eastAsia="Times New Roman" w:hAnsi="Arial" w:cs="Arial"/>
          <w:sz w:val="22"/>
          <w:szCs w:val="22"/>
        </w:rPr>
      </w:pPr>
      <w:r>
        <w:rPr>
          <w:rFonts w:ascii="Arial" w:eastAsia="Times New Roman" w:hAnsi="Arial" w:cs="Arial"/>
          <w:sz w:val="22"/>
          <w:szCs w:val="22"/>
        </w:rPr>
        <w:br/>
      </w:r>
      <w:r w:rsidRPr="000323FE">
        <w:rPr>
          <w:rFonts w:ascii="Arial" w:eastAsia="Times New Roman" w:hAnsi="Arial" w:cs="Arial"/>
          <w:sz w:val="22"/>
          <w:szCs w:val="22"/>
        </w:rPr>
        <w:t xml:space="preserve">Renglón N°6 Casco de protección personal para rescate: </w:t>
      </w:r>
      <w:r w:rsidR="0054335D">
        <w:rPr>
          <w:rFonts w:ascii="Arial" w:eastAsia="Times New Roman" w:hAnsi="Arial" w:cs="Arial"/>
          <w:sz w:val="22"/>
          <w:szCs w:val="22"/>
        </w:rPr>
        <w:t>NO CUMPLE</w:t>
      </w:r>
      <w:r w:rsidRPr="000323FE">
        <w:rPr>
          <w:rFonts w:ascii="Arial" w:eastAsia="Times New Roman" w:hAnsi="Arial" w:cs="Arial"/>
          <w:sz w:val="22"/>
          <w:szCs w:val="22"/>
        </w:rPr>
        <w:t xml:space="preserve"> con el cartel en el apartado IV " Requisitos técnicos para el Oferente" inciso I "Muestra", donde expresamente se requirió que la muestra aportada para la valoración de las ofertas debe ser idéntica a lo solicitado en cartel y el color de la muestra del casco ofrecido es rojo, siendo que se solicitó color amarillo.</w:t>
      </w:r>
    </w:p>
    <w:p w:rsidR="00A33EB7" w:rsidRPr="000323FE" w:rsidRDefault="00A33EB7" w:rsidP="00A33EB7">
      <w:pPr>
        <w:jc w:val="both"/>
        <w:rPr>
          <w:rFonts w:ascii="Arial" w:eastAsia="Times New Roman" w:hAnsi="Arial" w:cs="Arial"/>
          <w:sz w:val="22"/>
          <w:szCs w:val="22"/>
        </w:rPr>
      </w:pPr>
      <w:r w:rsidRPr="000323FE">
        <w:rPr>
          <w:rFonts w:ascii="Arial" w:eastAsia="Times New Roman" w:hAnsi="Arial" w:cs="Arial"/>
          <w:sz w:val="22"/>
          <w:szCs w:val="22"/>
        </w:rPr>
        <w:br/>
        <w:t xml:space="preserve">Renglón N°10 Guante de protección para bombero estructural: </w:t>
      </w:r>
      <w:r w:rsidR="0054335D">
        <w:rPr>
          <w:rFonts w:ascii="Arial" w:eastAsia="Times New Roman" w:hAnsi="Arial" w:cs="Arial"/>
          <w:sz w:val="22"/>
          <w:szCs w:val="22"/>
        </w:rPr>
        <w:t>NO CUMPLE</w:t>
      </w:r>
      <w:r w:rsidRPr="000323FE">
        <w:rPr>
          <w:rFonts w:ascii="Arial" w:eastAsia="Times New Roman" w:hAnsi="Arial" w:cs="Arial"/>
          <w:sz w:val="22"/>
          <w:szCs w:val="22"/>
        </w:rPr>
        <w:t xml:space="preserve"> con el numeral 3 de las características técnicas del renglón, siendo que el cartel solicitó como material de confección del guante cuero de canguro al 100% y lo ofrecido es de cuero de vaca.</w:t>
      </w:r>
    </w:p>
    <w:p w:rsidR="00A33EB7" w:rsidRDefault="00A33EB7" w:rsidP="00A33EB7">
      <w:pPr>
        <w:jc w:val="both"/>
        <w:rPr>
          <w:rFonts w:ascii="Arial" w:eastAsia="Times New Roman" w:hAnsi="Arial" w:cs="Arial"/>
          <w:sz w:val="22"/>
          <w:szCs w:val="22"/>
          <w:u w:val="single"/>
        </w:rPr>
      </w:pPr>
    </w:p>
    <w:p w:rsidR="0054335D" w:rsidRPr="000323FE" w:rsidRDefault="00A33EB7" w:rsidP="0054335D">
      <w:pPr>
        <w:jc w:val="both"/>
        <w:rPr>
          <w:rFonts w:ascii="Arial" w:eastAsia="Times New Roman" w:hAnsi="Arial" w:cs="Arial"/>
          <w:sz w:val="22"/>
          <w:szCs w:val="22"/>
        </w:rPr>
      </w:pPr>
      <w:r w:rsidRPr="000323FE">
        <w:rPr>
          <w:rFonts w:ascii="Arial" w:eastAsia="Times New Roman" w:hAnsi="Arial" w:cs="Arial"/>
          <w:sz w:val="22"/>
          <w:szCs w:val="22"/>
          <w:u w:val="single"/>
        </w:rPr>
        <w:lastRenderedPageBreak/>
        <w:t xml:space="preserve">Oferta N°6 </w:t>
      </w:r>
      <w:proofErr w:type="spellStart"/>
      <w:r w:rsidRPr="000323FE">
        <w:rPr>
          <w:rFonts w:ascii="Arial" w:eastAsia="Times New Roman" w:hAnsi="Arial" w:cs="Arial"/>
          <w:sz w:val="22"/>
          <w:szCs w:val="22"/>
          <w:u w:val="single"/>
        </w:rPr>
        <w:t>Invotor</w:t>
      </w:r>
      <w:proofErr w:type="spellEnd"/>
      <w:r w:rsidRPr="000323FE">
        <w:rPr>
          <w:rFonts w:ascii="Arial" w:eastAsia="Times New Roman" w:hAnsi="Arial" w:cs="Arial"/>
          <w:sz w:val="22"/>
          <w:szCs w:val="22"/>
          <w:u w:val="single"/>
        </w:rPr>
        <w:t xml:space="preserve"> S.A.:</w:t>
      </w:r>
      <w:r>
        <w:rPr>
          <w:rFonts w:ascii="Arial" w:eastAsia="Times New Roman" w:hAnsi="Arial" w:cs="Arial"/>
          <w:sz w:val="22"/>
          <w:szCs w:val="22"/>
        </w:rPr>
        <w:t xml:space="preserve"> </w:t>
      </w:r>
    </w:p>
    <w:p w:rsidR="00A33EB7" w:rsidRPr="000323FE" w:rsidRDefault="00A33EB7" w:rsidP="00A33EB7">
      <w:pPr>
        <w:jc w:val="both"/>
        <w:rPr>
          <w:rFonts w:ascii="Arial" w:eastAsia="Times New Roman" w:hAnsi="Arial" w:cs="Arial"/>
          <w:sz w:val="22"/>
          <w:szCs w:val="22"/>
        </w:rPr>
      </w:pPr>
      <w:r w:rsidRPr="000323FE">
        <w:rPr>
          <w:rFonts w:ascii="Arial" w:eastAsia="Times New Roman" w:hAnsi="Arial" w:cs="Arial"/>
          <w:sz w:val="22"/>
          <w:szCs w:val="22"/>
        </w:rPr>
        <w:br/>
        <w:t>Renglón N°9 Conjunto de protección p</w:t>
      </w:r>
      <w:r w:rsidR="0054335D">
        <w:rPr>
          <w:rFonts w:ascii="Arial" w:eastAsia="Times New Roman" w:hAnsi="Arial" w:cs="Arial"/>
          <w:sz w:val="22"/>
          <w:szCs w:val="22"/>
        </w:rPr>
        <w:t>ersonal para bombero forestal: NO CUMPLE, ya que t</w:t>
      </w:r>
      <w:r w:rsidRPr="000323FE">
        <w:rPr>
          <w:rFonts w:ascii="Arial" w:eastAsia="Times New Roman" w:hAnsi="Arial" w:cs="Arial"/>
          <w:sz w:val="22"/>
          <w:szCs w:val="22"/>
        </w:rPr>
        <w:t>anto para la capa como para el pantalón la normativa ofrecida es diferente a la del cartel (NFPA 1977), el color de la muestra de la camisa es color rojo y de acuerdo al apartado IV Requisitos técnicos para los Oferentes, inciso I "Muestras", dicha muestra debe ser idéntica al cartel y la característica definida fue prendas en color amarillo. El cierre de la camisa es con botones y ojales y el requerimiento de cartel es con al menos 5 broches de presión. Finalmente las bandas reflectantes de la camisa y pantalón son color plata cuando la solicitud expresa del pliego son bandas reflectantes color amarillo.</w:t>
      </w:r>
    </w:p>
    <w:p w:rsidR="00A33EB7" w:rsidRPr="00F92411" w:rsidRDefault="00A33EB7" w:rsidP="00A33EB7">
      <w:pPr>
        <w:jc w:val="both"/>
        <w:rPr>
          <w:rFonts w:ascii="Arial" w:eastAsia="Times New Roman" w:hAnsi="Arial" w:cs="Arial"/>
          <w:sz w:val="22"/>
          <w:szCs w:val="22"/>
          <w:lang w:val="es-CR"/>
        </w:rPr>
      </w:pPr>
    </w:p>
    <w:p w:rsidR="00A33EB7" w:rsidRDefault="00A33EB7" w:rsidP="0054335D">
      <w:pPr>
        <w:jc w:val="both"/>
        <w:rPr>
          <w:rFonts w:ascii="Arial" w:eastAsia="Times New Roman" w:hAnsi="Arial" w:cs="Arial"/>
          <w:sz w:val="22"/>
          <w:szCs w:val="22"/>
        </w:rPr>
      </w:pPr>
      <w:r w:rsidRPr="000323FE">
        <w:rPr>
          <w:rFonts w:ascii="Arial" w:eastAsia="Times New Roman" w:hAnsi="Arial" w:cs="Arial"/>
          <w:sz w:val="22"/>
          <w:szCs w:val="22"/>
          <w:u w:val="single"/>
        </w:rPr>
        <w:t>Oferta N°8 Prevención y Seguridad Industrial S.A.</w:t>
      </w:r>
      <w:r>
        <w:rPr>
          <w:rFonts w:ascii="Arial" w:eastAsia="Times New Roman" w:hAnsi="Arial" w:cs="Arial"/>
          <w:sz w:val="22"/>
          <w:szCs w:val="22"/>
        </w:rPr>
        <w:t xml:space="preserve">: </w:t>
      </w:r>
    </w:p>
    <w:p w:rsidR="00A33EB7" w:rsidRDefault="00A33EB7" w:rsidP="00A33EB7">
      <w:pPr>
        <w:jc w:val="both"/>
        <w:rPr>
          <w:rFonts w:ascii="Arial" w:eastAsia="Times New Roman" w:hAnsi="Arial" w:cs="Arial"/>
          <w:sz w:val="22"/>
          <w:szCs w:val="22"/>
        </w:rPr>
      </w:pPr>
      <w:r w:rsidRPr="000323FE">
        <w:rPr>
          <w:rFonts w:ascii="Arial" w:eastAsia="Times New Roman" w:hAnsi="Arial" w:cs="Arial"/>
          <w:sz w:val="22"/>
          <w:szCs w:val="22"/>
        </w:rPr>
        <w:br/>
        <w:t xml:space="preserve">Renglones N°4 Casco de protección estructural, N°5 Casco de protección para forestales y N°10 Guantes de protección para bombero estructural, debido que el Oferente </w:t>
      </w:r>
      <w:r w:rsidR="0054335D">
        <w:rPr>
          <w:rFonts w:ascii="Arial" w:eastAsia="Times New Roman" w:hAnsi="Arial" w:cs="Arial"/>
          <w:sz w:val="22"/>
          <w:szCs w:val="22"/>
        </w:rPr>
        <w:t>NO APORTAN MUESTRA</w:t>
      </w:r>
      <w:r w:rsidRPr="000323FE">
        <w:rPr>
          <w:rFonts w:ascii="Arial" w:eastAsia="Times New Roman" w:hAnsi="Arial" w:cs="Arial"/>
          <w:sz w:val="22"/>
          <w:szCs w:val="22"/>
        </w:rPr>
        <w:t xml:space="preserve"> para cada uno de esos renglones, ni consta subsanación del faltante de muestra en el plazo dispuesto al cartel, contraviniendo el mismo en el apartado IV Requisitos Técnicos para los Oferentes, inciso I "Muestras".</w:t>
      </w:r>
    </w:p>
    <w:p w:rsidR="00A33EB7" w:rsidRDefault="00A33EB7" w:rsidP="00A33EB7">
      <w:pPr>
        <w:jc w:val="both"/>
        <w:rPr>
          <w:rFonts w:ascii="Arial" w:eastAsia="Times New Roman" w:hAnsi="Arial" w:cs="Arial"/>
          <w:sz w:val="22"/>
          <w:szCs w:val="22"/>
        </w:rPr>
      </w:pPr>
      <w:r>
        <w:rPr>
          <w:rFonts w:ascii="Arial" w:eastAsia="Times New Roman" w:hAnsi="Arial" w:cs="Arial"/>
          <w:sz w:val="22"/>
          <w:szCs w:val="22"/>
        </w:rPr>
        <w:br/>
      </w:r>
      <w:r w:rsidRPr="000323FE">
        <w:rPr>
          <w:rFonts w:ascii="Arial" w:eastAsia="Times New Roman" w:hAnsi="Arial" w:cs="Arial"/>
          <w:sz w:val="22"/>
          <w:szCs w:val="22"/>
        </w:rPr>
        <w:t xml:space="preserve">Renglón N°8 Conjunto de protección personal para bombero estructural -base 2- : </w:t>
      </w:r>
      <w:r w:rsidR="0054335D">
        <w:rPr>
          <w:rFonts w:ascii="Arial" w:eastAsia="Times New Roman" w:hAnsi="Arial" w:cs="Arial"/>
          <w:sz w:val="22"/>
          <w:szCs w:val="22"/>
        </w:rPr>
        <w:t>NO CUMPLE</w:t>
      </w:r>
      <w:r w:rsidRPr="000323FE">
        <w:rPr>
          <w:rFonts w:ascii="Arial" w:eastAsia="Times New Roman" w:hAnsi="Arial" w:cs="Arial"/>
          <w:sz w:val="22"/>
          <w:szCs w:val="22"/>
        </w:rPr>
        <w:t xml:space="preserve"> con el numeral 17 "capa" inciso B DRD ya que el etiquetado de dicho dispositivo no cuenta con número de serie o lote de conformidad con el apartado 5.3.5 de la noma NFPA 1971 que a la letra reza: ...</w:t>
      </w:r>
      <w:r w:rsidRPr="000323FE">
        <w:rPr>
          <w:rStyle w:val="nfasis"/>
          <w:rFonts w:ascii="Arial" w:eastAsia="Times New Roman" w:hAnsi="Arial" w:cs="Arial"/>
          <w:b/>
          <w:bCs/>
          <w:sz w:val="22"/>
          <w:szCs w:val="22"/>
        </w:rPr>
        <w:t xml:space="preserve"> "Aparte 5.3.5 Etiquetado DRD.</w:t>
      </w:r>
      <w:r>
        <w:rPr>
          <w:rStyle w:val="nfasis"/>
          <w:rFonts w:ascii="Arial" w:eastAsia="Times New Roman" w:hAnsi="Arial" w:cs="Arial"/>
          <w:b/>
          <w:bCs/>
          <w:sz w:val="22"/>
          <w:szCs w:val="22"/>
        </w:rPr>
        <w:t xml:space="preserve"> </w:t>
      </w:r>
      <w:r w:rsidRPr="000323FE">
        <w:rPr>
          <w:rStyle w:val="nfasis"/>
          <w:rFonts w:ascii="Arial" w:eastAsia="Times New Roman" w:hAnsi="Arial" w:cs="Arial"/>
          <w:b/>
          <w:bCs/>
          <w:sz w:val="22"/>
          <w:szCs w:val="22"/>
        </w:rPr>
        <w:t>Para prendas de vestir solamente, el fabricante de éstas debe colocar un número de identificación del fabricante, el número del lote o de serie, el tamaño o rango de tamaño, el símbolo de la organización de certificación y las palabras ‘‘NFPA 1971, 2007 ED’’. Sobre el DRD.</w:t>
      </w:r>
      <w:r w:rsidRPr="000323FE">
        <w:rPr>
          <w:rFonts w:ascii="Arial" w:eastAsia="Times New Roman" w:hAnsi="Arial" w:cs="Arial"/>
          <w:sz w:val="22"/>
          <w:szCs w:val="22"/>
        </w:rPr>
        <w:t xml:space="preserve">" (Resaltado no es del original).  Con respecto al </w:t>
      </w:r>
      <w:r>
        <w:rPr>
          <w:rFonts w:ascii="Arial" w:eastAsia="Times New Roman" w:hAnsi="Arial" w:cs="Arial"/>
          <w:sz w:val="22"/>
          <w:szCs w:val="22"/>
        </w:rPr>
        <w:t>numeral 18 "pantalón" inciso B)</w:t>
      </w:r>
      <w:r w:rsidRPr="000323FE">
        <w:rPr>
          <w:rFonts w:ascii="Arial" w:eastAsia="Times New Roman" w:hAnsi="Arial" w:cs="Arial"/>
          <w:sz w:val="22"/>
          <w:szCs w:val="22"/>
        </w:rPr>
        <w:t>, incumple con las fajillas laterales complementarias de ajuste, las cuales se ubican a nivel de cadera y la solicitud expresa de cartel es a nivel de cintura.</w:t>
      </w:r>
    </w:p>
    <w:p w:rsidR="00A33EB7" w:rsidRPr="000323FE" w:rsidRDefault="00A33EB7" w:rsidP="00A33EB7">
      <w:pPr>
        <w:jc w:val="both"/>
        <w:rPr>
          <w:rFonts w:ascii="Arial" w:eastAsia="Times New Roman" w:hAnsi="Arial" w:cs="Arial"/>
          <w:sz w:val="22"/>
          <w:szCs w:val="22"/>
        </w:rPr>
      </w:pPr>
    </w:p>
    <w:p w:rsidR="00131D50" w:rsidRDefault="00A33EB7" w:rsidP="00A33EB7">
      <w:pPr>
        <w:jc w:val="both"/>
        <w:rPr>
          <w:rFonts w:ascii="Arial" w:eastAsia="Times New Roman" w:hAnsi="Arial" w:cs="Arial"/>
          <w:sz w:val="22"/>
          <w:szCs w:val="22"/>
        </w:rPr>
      </w:pPr>
      <w:r w:rsidRPr="000323FE">
        <w:rPr>
          <w:rFonts w:ascii="Arial" w:eastAsia="Times New Roman" w:hAnsi="Arial" w:cs="Arial"/>
          <w:sz w:val="22"/>
          <w:szCs w:val="22"/>
          <w:u w:val="single"/>
        </w:rPr>
        <w:t xml:space="preserve">Oferta N°9 </w:t>
      </w:r>
      <w:proofErr w:type="spellStart"/>
      <w:r w:rsidRPr="000323FE">
        <w:rPr>
          <w:rFonts w:ascii="Arial" w:eastAsia="Times New Roman" w:hAnsi="Arial" w:cs="Arial"/>
          <w:sz w:val="22"/>
          <w:szCs w:val="22"/>
          <w:u w:val="single"/>
        </w:rPr>
        <w:t>Jor</w:t>
      </w:r>
      <w:proofErr w:type="spellEnd"/>
      <w:r w:rsidRPr="000323FE">
        <w:rPr>
          <w:rFonts w:ascii="Arial" w:eastAsia="Times New Roman" w:hAnsi="Arial" w:cs="Arial"/>
          <w:sz w:val="22"/>
          <w:szCs w:val="22"/>
          <w:u w:val="single"/>
        </w:rPr>
        <w:t xml:space="preserve"> Equipos de Emergencia S.A:</w:t>
      </w:r>
      <w:r w:rsidRPr="007219C5">
        <w:rPr>
          <w:rFonts w:ascii="Arial" w:eastAsia="Times New Roman" w:hAnsi="Arial" w:cs="Arial"/>
          <w:sz w:val="22"/>
          <w:szCs w:val="22"/>
        </w:rPr>
        <w:t xml:space="preserve"> </w:t>
      </w:r>
    </w:p>
    <w:p w:rsidR="00131D50" w:rsidRDefault="00131D50" w:rsidP="00A33EB7">
      <w:pPr>
        <w:jc w:val="both"/>
        <w:rPr>
          <w:rFonts w:ascii="Arial" w:eastAsia="Times New Roman" w:hAnsi="Arial" w:cs="Arial"/>
          <w:sz w:val="22"/>
          <w:szCs w:val="22"/>
        </w:rPr>
      </w:pPr>
    </w:p>
    <w:p w:rsidR="00A33EB7" w:rsidRDefault="00131D50" w:rsidP="00A33EB7">
      <w:pPr>
        <w:jc w:val="both"/>
        <w:rPr>
          <w:rFonts w:ascii="Arial" w:eastAsia="Times New Roman" w:hAnsi="Arial" w:cs="Arial"/>
          <w:sz w:val="22"/>
          <w:szCs w:val="22"/>
        </w:rPr>
      </w:pPr>
      <w:r>
        <w:rPr>
          <w:rFonts w:ascii="Arial" w:eastAsia="Times New Roman" w:hAnsi="Arial" w:cs="Arial"/>
          <w:sz w:val="22"/>
          <w:szCs w:val="22"/>
        </w:rPr>
        <w:t>R</w:t>
      </w:r>
      <w:r w:rsidR="00A33EB7" w:rsidRPr="000323FE">
        <w:rPr>
          <w:rFonts w:ascii="Arial" w:eastAsia="Times New Roman" w:hAnsi="Arial" w:cs="Arial"/>
          <w:sz w:val="22"/>
          <w:szCs w:val="22"/>
        </w:rPr>
        <w:t>englón N°8 Conjunto de protección per</w:t>
      </w:r>
      <w:r>
        <w:rPr>
          <w:rFonts w:ascii="Arial" w:eastAsia="Times New Roman" w:hAnsi="Arial" w:cs="Arial"/>
          <w:sz w:val="22"/>
          <w:szCs w:val="22"/>
        </w:rPr>
        <w:t>sonal para bombero estructural, NO CUMPLE</w:t>
      </w:r>
      <w:r w:rsidR="00A33EB7" w:rsidRPr="000323FE">
        <w:rPr>
          <w:rFonts w:ascii="Arial" w:eastAsia="Times New Roman" w:hAnsi="Arial" w:cs="Arial"/>
          <w:sz w:val="22"/>
          <w:szCs w:val="22"/>
        </w:rPr>
        <w:t xml:space="preserve"> con las características técnicas del renglón en los siguientes aspectos:</w:t>
      </w:r>
      <w:r w:rsidR="00A33EB7" w:rsidRPr="000323FE">
        <w:rPr>
          <w:rFonts w:ascii="Arial" w:eastAsia="Times New Roman" w:hAnsi="Arial" w:cs="Arial"/>
          <w:sz w:val="22"/>
          <w:szCs w:val="22"/>
        </w:rPr>
        <w:br/>
      </w:r>
      <w:r w:rsidR="00A33EB7" w:rsidRPr="000323FE">
        <w:rPr>
          <w:rFonts w:ascii="Arial" w:eastAsia="Times New Roman" w:hAnsi="Arial" w:cs="Arial"/>
          <w:sz w:val="22"/>
          <w:szCs w:val="22"/>
        </w:rPr>
        <w:br/>
        <w:t>En el numeral 17 "capa" inciso i), lo solicitado en cartel es la fijación de la manga interna con la cubierta externa, por medio de al menos dos cintas con broches metálicos de presión hembra y machos en sus puños, sin embargo el ofrecimiento como consta en la muestra, es de sujeción con la cubierta externa con Velcro y con un cintillo con broche.</w:t>
      </w:r>
    </w:p>
    <w:p w:rsidR="00A33EB7" w:rsidRDefault="00A33EB7" w:rsidP="00A33EB7">
      <w:pPr>
        <w:jc w:val="both"/>
        <w:rPr>
          <w:rFonts w:ascii="Arial" w:eastAsia="Times New Roman" w:hAnsi="Arial" w:cs="Arial"/>
          <w:sz w:val="22"/>
          <w:szCs w:val="22"/>
        </w:rPr>
      </w:pPr>
    </w:p>
    <w:p w:rsidR="00A33EB7" w:rsidRPr="000323FE" w:rsidRDefault="00A33EB7" w:rsidP="00A33EB7">
      <w:pPr>
        <w:jc w:val="both"/>
        <w:rPr>
          <w:rFonts w:ascii="Arial" w:eastAsia="Times New Roman" w:hAnsi="Arial" w:cs="Arial"/>
          <w:sz w:val="22"/>
          <w:szCs w:val="22"/>
        </w:rPr>
      </w:pPr>
      <w:r w:rsidRPr="000323FE">
        <w:rPr>
          <w:rFonts w:ascii="Arial" w:eastAsia="Times New Roman" w:hAnsi="Arial" w:cs="Arial"/>
          <w:sz w:val="22"/>
          <w:szCs w:val="22"/>
        </w:rPr>
        <w:t>Para el numeral 18 "pantalón" inciso b) incumple con el cartel debido que la faja de sujeción principal está expuesta y no está ubicada internamente en el contorno de cintura, además con respecto al inciso e) el refuerzo de rodilla es en cuero, cuando el cartel expresamente prohíbe la presencia de fibras naturales en el conjunto.</w:t>
      </w:r>
    </w:p>
    <w:p w:rsidR="00131D50" w:rsidRDefault="00131D50" w:rsidP="00140C7E">
      <w:pPr>
        <w:jc w:val="both"/>
        <w:rPr>
          <w:rStyle w:val="Textoennegrita"/>
          <w:rFonts w:ascii="Arial" w:eastAsia="Times New Roman" w:hAnsi="Arial" w:cs="Arial"/>
          <w:sz w:val="22"/>
          <w:szCs w:val="22"/>
        </w:rPr>
      </w:pPr>
    </w:p>
    <w:p w:rsidR="00140C7E" w:rsidRPr="00B23694" w:rsidRDefault="00140C7E" w:rsidP="00140C7E">
      <w:pPr>
        <w:jc w:val="both"/>
        <w:rPr>
          <w:rFonts w:ascii="Arial" w:eastAsia="Times New Roman" w:hAnsi="Arial" w:cs="Arial"/>
          <w:sz w:val="22"/>
          <w:szCs w:val="22"/>
        </w:rPr>
      </w:pPr>
      <w:r>
        <w:rPr>
          <w:rStyle w:val="Textoennegrita"/>
          <w:rFonts w:ascii="Arial" w:eastAsia="Times New Roman" w:hAnsi="Arial" w:cs="Arial"/>
          <w:sz w:val="22"/>
          <w:szCs w:val="22"/>
        </w:rPr>
        <w:t>X</w:t>
      </w:r>
      <w:r w:rsidR="00B155CC">
        <w:rPr>
          <w:rStyle w:val="Textoennegrita"/>
          <w:rFonts w:ascii="Arial" w:eastAsia="Times New Roman" w:hAnsi="Arial" w:cs="Arial"/>
          <w:sz w:val="22"/>
          <w:szCs w:val="22"/>
        </w:rPr>
        <w:t>I</w:t>
      </w:r>
      <w:r w:rsidR="00B5200B">
        <w:rPr>
          <w:rStyle w:val="Textoennegrita"/>
          <w:rFonts w:ascii="Arial" w:eastAsia="Times New Roman" w:hAnsi="Arial" w:cs="Arial"/>
          <w:sz w:val="22"/>
          <w:szCs w:val="22"/>
        </w:rPr>
        <w:t>I</w:t>
      </w:r>
      <w:r w:rsidR="00B155CC">
        <w:rPr>
          <w:rStyle w:val="Textoennegrita"/>
          <w:rFonts w:ascii="Arial" w:eastAsia="Times New Roman" w:hAnsi="Arial" w:cs="Arial"/>
          <w:sz w:val="22"/>
          <w:szCs w:val="22"/>
        </w:rPr>
        <w:t>I</w:t>
      </w:r>
      <w:r w:rsidRPr="003C762D">
        <w:rPr>
          <w:rStyle w:val="Textoennegrita"/>
          <w:rFonts w:ascii="Arial" w:eastAsia="Times New Roman" w:hAnsi="Arial" w:cs="Arial"/>
          <w:sz w:val="22"/>
          <w:szCs w:val="22"/>
        </w:rPr>
        <w:t xml:space="preserve">. </w:t>
      </w:r>
      <w:r w:rsidRPr="00027EFA">
        <w:rPr>
          <w:rStyle w:val="Textoennegrita"/>
          <w:rFonts w:ascii="Arial" w:eastAsia="Times New Roman" w:hAnsi="Arial" w:cs="Arial"/>
          <w:color w:val="000000"/>
          <w:sz w:val="22"/>
          <w:szCs w:val="22"/>
        </w:rPr>
        <w:t>Resumen</w:t>
      </w:r>
      <w:r>
        <w:rPr>
          <w:rStyle w:val="Textoennegrita"/>
          <w:rFonts w:ascii="Arial" w:eastAsia="Times New Roman" w:hAnsi="Arial" w:cs="Arial"/>
          <w:color w:val="000000"/>
          <w:sz w:val="22"/>
          <w:szCs w:val="22"/>
        </w:rPr>
        <w:t>:</w:t>
      </w:r>
    </w:p>
    <w:p w:rsidR="00140C7E" w:rsidRPr="00027EFA" w:rsidRDefault="00140C7E" w:rsidP="00140C7E">
      <w:pPr>
        <w:jc w:val="both"/>
        <w:rPr>
          <w:rFonts w:ascii="Arial" w:eastAsia="Times New Roman" w:hAnsi="Arial" w:cs="Arial"/>
          <w:sz w:val="22"/>
          <w:szCs w:val="22"/>
        </w:rPr>
      </w:pPr>
      <w:r w:rsidRPr="00027EFA">
        <w:rPr>
          <w:rFonts w:ascii="Arial" w:eastAsia="Times New Roman" w:hAnsi="Arial" w:cs="Arial"/>
          <w:sz w:val="22"/>
          <w:szCs w:val="22"/>
        </w:rPr>
        <w:t> </w:t>
      </w:r>
    </w:p>
    <w:tbl>
      <w:tblPr>
        <w:tblpPr w:leftFromText="141" w:rightFromText="141" w:vertAnchor="text" w:horzAnchor="margin" w:tblpY="1"/>
        <w:tblW w:w="0" w:type="auto"/>
        <w:tblCellMar>
          <w:left w:w="0" w:type="dxa"/>
          <w:right w:w="0" w:type="dxa"/>
        </w:tblCellMar>
        <w:tblLook w:val="04A0" w:firstRow="1" w:lastRow="0" w:firstColumn="1" w:lastColumn="0" w:noHBand="0" w:noVBand="1"/>
      </w:tblPr>
      <w:tblGrid>
        <w:gridCol w:w="3017"/>
        <w:gridCol w:w="2268"/>
      </w:tblGrid>
      <w:tr w:rsidR="00140C7E" w:rsidRPr="008A103C" w:rsidTr="00463EEC">
        <w:trPr>
          <w:trHeight w:val="240"/>
        </w:trPr>
        <w:tc>
          <w:tcPr>
            <w:tcW w:w="5285" w:type="dxa"/>
            <w:gridSpan w:val="2"/>
            <w:tcBorders>
              <w:top w:val="single" w:sz="8" w:space="0" w:color="000000"/>
              <w:left w:val="single" w:sz="8" w:space="0" w:color="000000"/>
              <w:bottom w:val="single" w:sz="8" w:space="0" w:color="000000"/>
              <w:right w:val="single" w:sz="8" w:space="0" w:color="000000"/>
            </w:tcBorders>
            <w:shd w:val="clear" w:color="auto" w:fill="990000"/>
            <w:tcMar>
              <w:top w:w="0" w:type="dxa"/>
              <w:left w:w="40" w:type="dxa"/>
              <w:bottom w:w="0" w:type="dxa"/>
              <w:right w:w="40" w:type="dxa"/>
            </w:tcMar>
            <w:hideMark/>
          </w:tcPr>
          <w:p w:rsidR="00140C7E" w:rsidRPr="008A103C" w:rsidRDefault="00140C7E" w:rsidP="00C0665C">
            <w:pPr>
              <w:jc w:val="center"/>
              <w:rPr>
                <w:rFonts w:ascii="Arial" w:eastAsia="Times New Roman" w:hAnsi="Arial" w:cs="Arial"/>
                <w:b/>
                <w:color w:val="FFFFFF" w:themeColor="background1"/>
                <w:sz w:val="22"/>
                <w:szCs w:val="22"/>
              </w:rPr>
            </w:pPr>
            <w:r w:rsidRPr="008A103C">
              <w:rPr>
                <w:rStyle w:val="Textoennegrita"/>
                <w:rFonts w:ascii="Arial" w:eastAsia="Times New Roman" w:hAnsi="Arial" w:cs="Arial"/>
                <w:color w:val="FFFFFF" w:themeColor="background1"/>
                <w:sz w:val="22"/>
                <w:szCs w:val="22"/>
              </w:rPr>
              <w:t xml:space="preserve">Partida </w:t>
            </w:r>
            <w:r w:rsidR="00C0665C">
              <w:rPr>
                <w:rFonts w:ascii="Arial" w:eastAsia="Times New Roman" w:hAnsi="Arial" w:cs="Arial"/>
                <w:b/>
                <w:sz w:val="22"/>
                <w:szCs w:val="22"/>
              </w:rPr>
              <w:t>2</w:t>
            </w:r>
            <w:r w:rsidRPr="008A103C">
              <w:rPr>
                <w:rFonts w:ascii="Arial" w:eastAsia="Times New Roman" w:hAnsi="Arial" w:cs="Arial"/>
                <w:b/>
                <w:sz w:val="22"/>
                <w:szCs w:val="22"/>
              </w:rPr>
              <w:t>-</w:t>
            </w:r>
            <w:r w:rsidR="00C0665C">
              <w:rPr>
                <w:rFonts w:ascii="Arial" w:eastAsia="Times New Roman" w:hAnsi="Arial" w:cs="Arial"/>
                <w:b/>
                <w:sz w:val="22"/>
                <w:szCs w:val="22"/>
              </w:rPr>
              <w:t>99</w:t>
            </w:r>
            <w:r w:rsidRPr="008A103C">
              <w:rPr>
                <w:rFonts w:ascii="Arial" w:eastAsia="Times New Roman" w:hAnsi="Arial" w:cs="Arial"/>
                <w:b/>
                <w:sz w:val="22"/>
                <w:szCs w:val="22"/>
              </w:rPr>
              <w:t>-0</w:t>
            </w:r>
            <w:r w:rsidR="00C0665C">
              <w:rPr>
                <w:rFonts w:ascii="Arial" w:eastAsia="Times New Roman" w:hAnsi="Arial" w:cs="Arial"/>
                <w:b/>
                <w:sz w:val="22"/>
                <w:szCs w:val="22"/>
              </w:rPr>
              <w:t>4-01</w:t>
            </w:r>
          </w:p>
        </w:tc>
      </w:tr>
      <w:tr w:rsidR="00140C7E" w:rsidRPr="00CA79CF" w:rsidTr="00463EEC">
        <w:trPr>
          <w:trHeight w:val="240"/>
        </w:trPr>
        <w:tc>
          <w:tcPr>
            <w:tcW w:w="3017" w:type="dxa"/>
            <w:tcBorders>
              <w:top w:val="nil"/>
              <w:left w:val="single" w:sz="8" w:space="0" w:color="000000"/>
              <w:bottom w:val="single" w:sz="8" w:space="0" w:color="000000"/>
              <w:right w:val="single" w:sz="8" w:space="0" w:color="000000"/>
            </w:tcBorders>
            <w:shd w:val="clear" w:color="auto" w:fill="990000"/>
            <w:tcMar>
              <w:top w:w="0" w:type="dxa"/>
              <w:left w:w="40" w:type="dxa"/>
              <w:bottom w:w="0" w:type="dxa"/>
              <w:right w:w="40" w:type="dxa"/>
            </w:tcMar>
            <w:hideMark/>
          </w:tcPr>
          <w:p w:rsidR="00140C7E" w:rsidRPr="00CA79CF" w:rsidRDefault="00140C7E" w:rsidP="000323FE">
            <w:pPr>
              <w:jc w:val="center"/>
              <w:rPr>
                <w:rFonts w:ascii="Arial" w:eastAsia="Times New Roman" w:hAnsi="Arial" w:cs="Arial"/>
                <w:color w:val="FFFFFF" w:themeColor="background1"/>
                <w:sz w:val="22"/>
                <w:szCs w:val="22"/>
              </w:rPr>
            </w:pPr>
            <w:r w:rsidRPr="00CA79CF">
              <w:rPr>
                <w:rStyle w:val="Textoennegrita"/>
                <w:rFonts w:ascii="Arial" w:eastAsia="Times New Roman" w:hAnsi="Arial" w:cs="Arial"/>
                <w:color w:val="FFFFFF" w:themeColor="background1"/>
                <w:sz w:val="22"/>
                <w:szCs w:val="22"/>
              </w:rPr>
              <w:t>DETALLE</w:t>
            </w:r>
          </w:p>
        </w:tc>
        <w:tc>
          <w:tcPr>
            <w:tcW w:w="2268" w:type="dxa"/>
            <w:tcBorders>
              <w:top w:val="nil"/>
              <w:left w:val="nil"/>
              <w:bottom w:val="single" w:sz="8" w:space="0" w:color="000000"/>
              <w:right w:val="single" w:sz="8" w:space="0" w:color="000000"/>
            </w:tcBorders>
            <w:shd w:val="clear" w:color="auto" w:fill="990000"/>
            <w:tcMar>
              <w:top w:w="0" w:type="dxa"/>
              <w:left w:w="40" w:type="dxa"/>
              <w:bottom w:w="0" w:type="dxa"/>
              <w:right w:w="40" w:type="dxa"/>
            </w:tcMar>
            <w:hideMark/>
          </w:tcPr>
          <w:p w:rsidR="00140C7E" w:rsidRPr="00CA79CF" w:rsidRDefault="00140C7E" w:rsidP="000323FE">
            <w:pPr>
              <w:jc w:val="center"/>
              <w:rPr>
                <w:rFonts w:ascii="Arial" w:eastAsia="Times New Roman" w:hAnsi="Arial" w:cs="Arial"/>
                <w:color w:val="FFFFFF" w:themeColor="background1"/>
                <w:sz w:val="22"/>
                <w:szCs w:val="22"/>
              </w:rPr>
            </w:pPr>
            <w:r w:rsidRPr="00CA79CF">
              <w:rPr>
                <w:rStyle w:val="Textoennegrita"/>
                <w:rFonts w:ascii="Arial" w:eastAsia="Times New Roman" w:hAnsi="Arial" w:cs="Arial"/>
                <w:color w:val="FFFFFF" w:themeColor="background1"/>
                <w:sz w:val="22"/>
                <w:szCs w:val="22"/>
              </w:rPr>
              <w:t>MONTO</w:t>
            </w:r>
          </w:p>
        </w:tc>
      </w:tr>
      <w:tr w:rsidR="00140C7E" w:rsidRPr="0054716F" w:rsidTr="00463EEC">
        <w:trPr>
          <w:trHeight w:val="240"/>
        </w:trPr>
        <w:tc>
          <w:tcPr>
            <w:tcW w:w="30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140C7E" w:rsidRPr="0066059D" w:rsidRDefault="00140C7E" w:rsidP="000323FE">
            <w:pPr>
              <w:jc w:val="both"/>
              <w:rPr>
                <w:rFonts w:ascii="Arial" w:eastAsia="Times New Roman" w:hAnsi="Arial" w:cs="Arial"/>
                <w:sz w:val="22"/>
                <w:szCs w:val="22"/>
              </w:rPr>
            </w:pPr>
            <w:r>
              <w:rPr>
                <w:rFonts w:ascii="Arial" w:eastAsia="Times New Roman" w:hAnsi="Arial" w:cs="Arial"/>
                <w:sz w:val="22"/>
                <w:szCs w:val="22"/>
              </w:rPr>
              <w:t xml:space="preserve">Monto adjudicado </w:t>
            </w:r>
          </w:p>
        </w:tc>
        <w:tc>
          <w:tcPr>
            <w:tcW w:w="2268" w:type="dxa"/>
            <w:tcBorders>
              <w:top w:val="nil"/>
              <w:left w:val="nil"/>
              <w:bottom w:val="single" w:sz="8" w:space="0" w:color="000000"/>
              <w:right w:val="single" w:sz="8" w:space="0" w:color="000000"/>
            </w:tcBorders>
            <w:tcMar>
              <w:top w:w="0" w:type="dxa"/>
              <w:left w:w="40" w:type="dxa"/>
              <w:bottom w:w="0" w:type="dxa"/>
              <w:right w:w="40" w:type="dxa"/>
            </w:tcMar>
            <w:hideMark/>
          </w:tcPr>
          <w:p w:rsidR="00140C7E" w:rsidRPr="0054716F" w:rsidRDefault="0093498E" w:rsidP="000323FE">
            <w:pPr>
              <w:jc w:val="center"/>
              <w:rPr>
                <w:rFonts w:ascii="Arial" w:eastAsia="Times New Roman" w:hAnsi="Arial" w:cs="Arial"/>
                <w:b/>
                <w:sz w:val="22"/>
                <w:szCs w:val="22"/>
              </w:rPr>
            </w:pPr>
            <w:r>
              <w:rPr>
                <w:rFonts w:ascii="Arial" w:hAnsi="Arial" w:cs="Arial"/>
                <w:b/>
                <w:sz w:val="22"/>
                <w:szCs w:val="22"/>
              </w:rPr>
              <w:t xml:space="preserve">$ </w:t>
            </w:r>
            <w:r w:rsidRPr="0093498E">
              <w:rPr>
                <w:rFonts w:ascii="Arial" w:hAnsi="Arial" w:cs="Arial"/>
                <w:b/>
                <w:sz w:val="22"/>
                <w:szCs w:val="22"/>
              </w:rPr>
              <w:t>899</w:t>
            </w:r>
            <w:r>
              <w:rPr>
                <w:rFonts w:ascii="Arial" w:hAnsi="Arial" w:cs="Arial"/>
                <w:b/>
                <w:sz w:val="22"/>
                <w:szCs w:val="22"/>
              </w:rPr>
              <w:t>,</w:t>
            </w:r>
            <w:r w:rsidRPr="0093498E">
              <w:rPr>
                <w:rFonts w:ascii="Arial" w:hAnsi="Arial" w:cs="Arial"/>
                <w:b/>
                <w:sz w:val="22"/>
                <w:szCs w:val="22"/>
              </w:rPr>
              <w:t>686.5</w:t>
            </w:r>
            <w:r>
              <w:rPr>
                <w:rFonts w:ascii="Arial" w:hAnsi="Arial" w:cs="Arial"/>
                <w:b/>
                <w:sz w:val="22"/>
                <w:szCs w:val="22"/>
              </w:rPr>
              <w:t>0</w:t>
            </w:r>
          </w:p>
        </w:tc>
      </w:tr>
      <w:tr w:rsidR="00463EEC" w:rsidRPr="00672F4C" w:rsidTr="00463EEC">
        <w:trPr>
          <w:trHeight w:val="240"/>
        </w:trPr>
        <w:tc>
          <w:tcPr>
            <w:tcW w:w="3017"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rsidR="00463EEC" w:rsidRPr="0066059D" w:rsidRDefault="00463EEC" w:rsidP="000323FE">
            <w:pPr>
              <w:jc w:val="both"/>
              <w:rPr>
                <w:rFonts w:ascii="Arial" w:eastAsia="Times New Roman" w:hAnsi="Arial" w:cs="Arial"/>
                <w:sz w:val="22"/>
                <w:szCs w:val="22"/>
              </w:rPr>
            </w:pPr>
            <w:r>
              <w:rPr>
                <w:rFonts w:ascii="Arial" w:eastAsia="Times New Roman" w:hAnsi="Arial" w:cs="Arial"/>
                <w:sz w:val="22"/>
                <w:szCs w:val="22"/>
              </w:rPr>
              <w:t>Monto adjudicado en colones</w:t>
            </w:r>
          </w:p>
        </w:tc>
        <w:tc>
          <w:tcPr>
            <w:tcW w:w="2268" w:type="dxa"/>
            <w:tcBorders>
              <w:top w:val="nil"/>
              <w:left w:val="nil"/>
              <w:bottom w:val="single" w:sz="8" w:space="0" w:color="000000"/>
              <w:right w:val="single" w:sz="8" w:space="0" w:color="000000"/>
            </w:tcBorders>
            <w:tcMar>
              <w:top w:w="0" w:type="dxa"/>
              <w:left w:w="40" w:type="dxa"/>
              <w:bottom w:w="0" w:type="dxa"/>
              <w:right w:w="40" w:type="dxa"/>
            </w:tcMar>
          </w:tcPr>
          <w:p w:rsidR="00463EEC" w:rsidRPr="00672F4C" w:rsidRDefault="00463EEC" w:rsidP="000323FE">
            <w:pPr>
              <w:jc w:val="center"/>
              <w:rPr>
                <w:rStyle w:val="Textoennegrita"/>
                <w:rFonts w:ascii="Arial" w:eastAsia="Times New Roman" w:hAnsi="Arial" w:cs="Arial"/>
                <w:sz w:val="22"/>
                <w:szCs w:val="22"/>
              </w:rPr>
            </w:pPr>
            <w:r w:rsidRPr="0054716F">
              <w:rPr>
                <w:rFonts w:ascii="Arial" w:hAnsi="Arial" w:cs="Arial"/>
                <w:b/>
                <w:sz w:val="22"/>
                <w:szCs w:val="22"/>
              </w:rPr>
              <w:t>¢</w:t>
            </w:r>
            <w:r w:rsidR="0093498E" w:rsidRPr="0093498E">
              <w:rPr>
                <w:rFonts w:ascii="Arial" w:hAnsi="Arial" w:cs="Arial"/>
                <w:b/>
                <w:sz w:val="22"/>
                <w:szCs w:val="22"/>
              </w:rPr>
              <w:t>483</w:t>
            </w:r>
            <w:r w:rsidR="0093498E">
              <w:rPr>
                <w:rFonts w:ascii="Arial" w:hAnsi="Arial" w:cs="Arial"/>
                <w:b/>
                <w:sz w:val="22"/>
                <w:szCs w:val="22"/>
              </w:rPr>
              <w:t>,</w:t>
            </w:r>
            <w:r w:rsidR="0093498E" w:rsidRPr="0093498E">
              <w:rPr>
                <w:rFonts w:ascii="Arial" w:hAnsi="Arial" w:cs="Arial"/>
                <w:b/>
                <w:sz w:val="22"/>
                <w:szCs w:val="22"/>
              </w:rPr>
              <w:t>896</w:t>
            </w:r>
            <w:r w:rsidR="0093498E">
              <w:rPr>
                <w:rFonts w:ascii="Arial" w:hAnsi="Arial" w:cs="Arial"/>
                <w:b/>
                <w:sz w:val="22"/>
                <w:szCs w:val="22"/>
              </w:rPr>
              <w:t>,384.02</w:t>
            </w:r>
          </w:p>
        </w:tc>
      </w:tr>
      <w:tr w:rsidR="00140C7E" w:rsidRPr="00672F4C" w:rsidTr="00463EEC">
        <w:trPr>
          <w:trHeight w:val="240"/>
        </w:trPr>
        <w:tc>
          <w:tcPr>
            <w:tcW w:w="30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140C7E" w:rsidRPr="0066059D" w:rsidRDefault="00140C7E" w:rsidP="000323FE">
            <w:pPr>
              <w:jc w:val="both"/>
              <w:rPr>
                <w:rFonts w:ascii="Arial" w:eastAsia="Times New Roman" w:hAnsi="Arial" w:cs="Arial"/>
                <w:sz w:val="22"/>
                <w:szCs w:val="22"/>
              </w:rPr>
            </w:pPr>
            <w:r w:rsidRPr="0066059D">
              <w:rPr>
                <w:rFonts w:ascii="Arial" w:eastAsia="Times New Roman" w:hAnsi="Arial" w:cs="Arial"/>
                <w:sz w:val="22"/>
                <w:szCs w:val="22"/>
              </w:rPr>
              <w:lastRenderedPageBreak/>
              <w:t xml:space="preserve">Presupuesto reservado </w:t>
            </w:r>
          </w:p>
        </w:tc>
        <w:tc>
          <w:tcPr>
            <w:tcW w:w="2268" w:type="dxa"/>
            <w:tcBorders>
              <w:top w:val="nil"/>
              <w:left w:val="nil"/>
              <w:bottom w:val="single" w:sz="8" w:space="0" w:color="000000"/>
              <w:right w:val="single" w:sz="8" w:space="0" w:color="000000"/>
            </w:tcBorders>
            <w:tcMar>
              <w:top w:w="0" w:type="dxa"/>
              <w:left w:w="40" w:type="dxa"/>
              <w:bottom w:w="0" w:type="dxa"/>
              <w:right w:w="40" w:type="dxa"/>
            </w:tcMar>
            <w:hideMark/>
          </w:tcPr>
          <w:p w:rsidR="00140C7E" w:rsidRPr="00672F4C" w:rsidRDefault="00140C7E" w:rsidP="0093498E">
            <w:pPr>
              <w:jc w:val="center"/>
              <w:rPr>
                <w:rFonts w:ascii="Arial" w:eastAsia="Times New Roman" w:hAnsi="Arial" w:cs="Arial"/>
                <w:b/>
                <w:sz w:val="22"/>
                <w:szCs w:val="22"/>
              </w:rPr>
            </w:pPr>
            <w:r w:rsidRPr="0093498E">
              <w:rPr>
                <w:rStyle w:val="Textoennegrita"/>
                <w:rFonts w:ascii="Arial" w:eastAsia="Times New Roman" w:hAnsi="Arial" w:cs="Arial"/>
                <w:b w:val="0"/>
                <w:sz w:val="22"/>
                <w:szCs w:val="22"/>
              </w:rPr>
              <w:t xml:space="preserve">¢ </w:t>
            </w:r>
            <w:r w:rsidR="0093498E" w:rsidRPr="0093498E">
              <w:rPr>
                <w:rStyle w:val="Textoennegrita"/>
                <w:rFonts w:ascii="Arial" w:eastAsia="Times New Roman" w:hAnsi="Arial" w:cs="Arial"/>
                <w:b w:val="0"/>
                <w:sz w:val="22"/>
                <w:szCs w:val="22"/>
              </w:rPr>
              <w:t>658</w:t>
            </w:r>
            <w:r>
              <w:rPr>
                <w:rFonts w:ascii="Arial" w:hAnsi="Arial" w:cs="Arial"/>
                <w:sz w:val="22"/>
                <w:szCs w:val="22"/>
              </w:rPr>
              <w:t>,00</w:t>
            </w:r>
            <w:r w:rsidRPr="009322D4">
              <w:rPr>
                <w:rFonts w:ascii="Arial" w:hAnsi="Arial" w:cs="Arial"/>
                <w:sz w:val="22"/>
                <w:szCs w:val="22"/>
              </w:rPr>
              <w:t>0</w:t>
            </w:r>
            <w:r>
              <w:rPr>
                <w:rFonts w:ascii="Arial" w:hAnsi="Arial" w:cs="Arial"/>
                <w:sz w:val="22"/>
                <w:szCs w:val="22"/>
              </w:rPr>
              <w:t>,</w:t>
            </w:r>
            <w:r w:rsidRPr="009322D4">
              <w:rPr>
                <w:rFonts w:ascii="Arial" w:hAnsi="Arial" w:cs="Arial"/>
                <w:sz w:val="22"/>
                <w:szCs w:val="22"/>
              </w:rPr>
              <w:t>000</w:t>
            </w:r>
            <w:r>
              <w:rPr>
                <w:rFonts w:ascii="Arial" w:hAnsi="Arial" w:cs="Arial"/>
                <w:sz w:val="22"/>
                <w:szCs w:val="22"/>
              </w:rPr>
              <w:t>.00</w:t>
            </w:r>
          </w:p>
        </w:tc>
      </w:tr>
      <w:tr w:rsidR="00140C7E" w:rsidRPr="00D20D83" w:rsidTr="00463EEC">
        <w:trPr>
          <w:trHeight w:val="240"/>
        </w:trPr>
        <w:tc>
          <w:tcPr>
            <w:tcW w:w="3017" w:type="dxa"/>
            <w:tcBorders>
              <w:top w:val="nil"/>
              <w:left w:val="single" w:sz="8" w:space="0" w:color="000000"/>
              <w:bottom w:val="single" w:sz="4" w:space="0" w:color="auto"/>
              <w:right w:val="single" w:sz="8" w:space="0" w:color="000000"/>
            </w:tcBorders>
            <w:tcMar>
              <w:top w:w="0" w:type="dxa"/>
              <w:left w:w="40" w:type="dxa"/>
              <w:bottom w:w="0" w:type="dxa"/>
              <w:right w:w="40" w:type="dxa"/>
            </w:tcMar>
            <w:hideMark/>
          </w:tcPr>
          <w:p w:rsidR="00140C7E" w:rsidRPr="0066059D" w:rsidRDefault="00140C7E" w:rsidP="000323FE">
            <w:pPr>
              <w:jc w:val="both"/>
              <w:rPr>
                <w:rFonts w:ascii="Arial" w:eastAsia="Times New Roman" w:hAnsi="Arial" w:cs="Arial"/>
                <w:sz w:val="22"/>
                <w:szCs w:val="22"/>
              </w:rPr>
            </w:pPr>
            <w:r w:rsidRPr="0066059D">
              <w:rPr>
                <w:rFonts w:ascii="Arial" w:eastAsia="Times New Roman" w:hAnsi="Arial" w:cs="Arial"/>
                <w:color w:val="000000"/>
                <w:sz w:val="22"/>
                <w:szCs w:val="22"/>
              </w:rPr>
              <w:t>Sobrante general</w:t>
            </w:r>
          </w:p>
        </w:tc>
        <w:tc>
          <w:tcPr>
            <w:tcW w:w="2268" w:type="dxa"/>
            <w:tcBorders>
              <w:top w:val="nil"/>
              <w:left w:val="nil"/>
              <w:bottom w:val="single" w:sz="4" w:space="0" w:color="auto"/>
              <w:right w:val="single" w:sz="8" w:space="0" w:color="000000"/>
            </w:tcBorders>
            <w:tcMar>
              <w:top w:w="0" w:type="dxa"/>
              <w:left w:w="40" w:type="dxa"/>
              <w:bottom w:w="0" w:type="dxa"/>
              <w:right w:w="40" w:type="dxa"/>
            </w:tcMar>
            <w:hideMark/>
          </w:tcPr>
          <w:p w:rsidR="00140C7E" w:rsidRPr="00D20D83" w:rsidRDefault="0093498E" w:rsidP="000323FE">
            <w:pPr>
              <w:jc w:val="center"/>
              <w:rPr>
                <w:rFonts w:ascii="Arial" w:hAnsi="Arial" w:cs="Arial"/>
                <w:sz w:val="22"/>
                <w:szCs w:val="22"/>
              </w:rPr>
            </w:pPr>
            <w:r>
              <w:rPr>
                <w:rStyle w:val="Textoennegrita"/>
                <w:rFonts w:ascii="Arial" w:eastAsia="Times New Roman" w:hAnsi="Arial" w:cs="Arial"/>
                <w:sz w:val="22"/>
                <w:szCs w:val="22"/>
              </w:rPr>
              <w:t>¢</w:t>
            </w:r>
            <w:r w:rsidRPr="0093498E">
              <w:rPr>
                <w:rFonts w:ascii="Arial" w:hAnsi="Arial" w:cs="Arial"/>
                <w:sz w:val="22"/>
                <w:szCs w:val="22"/>
              </w:rPr>
              <w:t>174</w:t>
            </w:r>
            <w:r>
              <w:rPr>
                <w:rFonts w:ascii="Arial" w:hAnsi="Arial" w:cs="Arial"/>
                <w:sz w:val="22"/>
                <w:szCs w:val="22"/>
              </w:rPr>
              <w:t>,</w:t>
            </w:r>
            <w:r w:rsidRPr="0093498E">
              <w:rPr>
                <w:rFonts w:ascii="Arial" w:hAnsi="Arial" w:cs="Arial"/>
                <w:sz w:val="22"/>
                <w:szCs w:val="22"/>
              </w:rPr>
              <w:t>103</w:t>
            </w:r>
            <w:r>
              <w:rPr>
                <w:rFonts w:ascii="Arial" w:hAnsi="Arial" w:cs="Arial"/>
                <w:sz w:val="22"/>
                <w:szCs w:val="22"/>
              </w:rPr>
              <w:t>,615.98</w:t>
            </w:r>
          </w:p>
        </w:tc>
      </w:tr>
      <w:tr w:rsidR="00463EEC" w:rsidRPr="00D20D83" w:rsidTr="00463EEC">
        <w:trPr>
          <w:trHeight w:val="240"/>
        </w:trPr>
        <w:tc>
          <w:tcPr>
            <w:tcW w:w="3017" w:type="dxa"/>
            <w:tcBorders>
              <w:top w:val="single" w:sz="4" w:space="0" w:color="auto"/>
              <w:left w:val="single" w:sz="8" w:space="0" w:color="000000"/>
              <w:bottom w:val="single" w:sz="4" w:space="0" w:color="auto"/>
              <w:right w:val="single" w:sz="8" w:space="0" w:color="000000"/>
            </w:tcBorders>
            <w:tcMar>
              <w:top w:w="0" w:type="dxa"/>
              <w:left w:w="40" w:type="dxa"/>
              <w:bottom w:w="0" w:type="dxa"/>
              <w:right w:w="40" w:type="dxa"/>
            </w:tcMar>
          </w:tcPr>
          <w:p w:rsidR="00463EEC" w:rsidRPr="0066059D" w:rsidRDefault="00463EEC" w:rsidP="000323FE">
            <w:pPr>
              <w:jc w:val="both"/>
              <w:rPr>
                <w:rFonts w:ascii="Arial" w:eastAsia="Times New Roman" w:hAnsi="Arial" w:cs="Arial"/>
                <w:color w:val="000000"/>
                <w:sz w:val="22"/>
                <w:szCs w:val="22"/>
              </w:rPr>
            </w:pPr>
            <w:r>
              <w:rPr>
                <w:rFonts w:ascii="Arial" w:eastAsia="Times New Roman" w:hAnsi="Arial" w:cs="Arial"/>
                <w:color w:val="000000"/>
                <w:sz w:val="22"/>
                <w:szCs w:val="22"/>
              </w:rPr>
              <w:t>Tipo de cambio al 15/04/2015</w:t>
            </w:r>
          </w:p>
        </w:tc>
        <w:tc>
          <w:tcPr>
            <w:tcW w:w="2268" w:type="dxa"/>
            <w:tcBorders>
              <w:top w:val="single" w:sz="4" w:space="0" w:color="auto"/>
              <w:left w:val="nil"/>
              <w:bottom w:val="single" w:sz="4" w:space="0" w:color="auto"/>
              <w:right w:val="single" w:sz="8" w:space="0" w:color="000000"/>
            </w:tcBorders>
            <w:tcMar>
              <w:top w:w="0" w:type="dxa"/>
              <w:left w:w="40" w:type="dxa"/>
              <w:bottom w:w="0" w:type="dxa"/>
              <w:right w:w="40" w:type="dxa"/>
            </w:tcMar>
          </w:tcPr>
          <w:p w:rsidR="00463EEC" w:rsidRPr="00153CBF" w:rsidRDefault="0093498E" w:rsidP="000323FE">
            <w:pPr>
              <w:jc w:val="center"/>
              <w:rPr>
                <w:rStyle w:val="Textoennegrita"/>
                <w:rFonts w:ascii="Arial" w:eastAsia="Times New Roman" w:hAnsi="Arial" w:cs="Arial"/>
                <w:sz w:val="22"/>
                <w:szCs w:val="22"/>
              </w:rPr>
            </w:pPr>
            <w:r>
              <w:rPr>
                <w:rStyle w:val="Textoennegrita"/>
                <w:rFonts w:ascii="Arial" w:eastAsia="Times New Roman" w:hAnsi="Arial" w:cs="Arial"/>
                <w:sz w:val="22"/>
                <w:szCs w:val="22"/>
              </w:rPr>
              <w:t>537.85</w:t>
            </w:r>
          </w:p>
        </w:tc>
      </w:tr>
    </w:tbl>
    <w:p w:rsidR="00140C7E" w:rsidRPr="00B97D74" w:rsidRDefault="00140C7E" w:rsidP="00140C7E">
      <w:pPr>
        <w:jc w:val="both"/>
        <w:rPr>
          <w:rStyle w:val="Textoennegrita"/>
          <w:rFonts w:ascii="Arial" w:eastAsia="Times New Roman" w:hAnsi="Arial" w:cs="Arial"/>
          <w:b w:val="0"/>
          <w:bCs w:val="0"/>
          <w:sz w:val="22"/>
          <w:szCs w:val="22"/>
        </w:rPr>
      </w:pPr>
      <w:r w:rsidRPr="00027EFA">
        <w:rPr>
          <w:rFonts w:ascii="Arial" w:eastAsia="Times New Roman" w:hAnsi="Arial" w:cs="Arial"/>
          <w:sz w:val="22"/>
          <w:szCs w:val="22"/>
        </w:rPr>
        <w:t> </w:t>
      </w:r>
    </w:p>
    <w:p w:rsidR="00140C7E" w:rsidRDefault="00140C7E" w:rsidP="00140C7E">
      <w:pPr>
        <w:jc w:val="both"/>
        <w:rPr>
          <w:rFonts w:ascii="Arial" w:hAnsi="Arial" w:cs="Arial"/>
          <w:b/>
          <w:color w:val="000000"/>
          <w:sz w:val="22"/>
          <w:szCs w:val="22"/>
        </w:rPr>
      </w:pPr>
    </w:p>
    <w:p w:rsidR="00140C7E" w:rsidRDefault="00140C7E" w:rsidP="00140C7E">
      <w:pPr>
        <w:jc w:val="both"/>
        <w:rPr>
          <w:rFonts w:ascii="Arial" w:hAnsi="Arial" w:cs="Arial"/>
          <w:b/>
          <w:color w:val="000000"/>
          <w:sz w:val="22"/>
          <w:szCs w:val="22"/>
        </w:rPr>
      </w:pPr>
    </w:p>
    <w:p w:rsidR="00140C7E" w:rsidRDefault="00140C7E" w:rsidP="00140C7E">
      <w:pPr>
        <w:jc w:val="both"/>
        <w:rPr>
          <w:rFonts w:ascii="Arial" w:hAnsi="Arial" w:cs="Arial"/>
          <w:b/>
          <w:color w:val="000000"/>
          <w:sz w:val="22"/>
          <w:szCs w:val="22"/>
        </w:rPr>
      </w:pPr>
    </w:p>
    <w:p w:rsidR="00463EEC" w:rsidRDefault="00463EEC" w:rsidP="00140C7E">
      <w:pPr>
        <w:jc w:val="both"/>
        <w:rPr>
          <w:rStyle w:val="Textoennegrita"/>
          <w:rFonts w:ascii="Arial" w:eastAsia="Times New Roman" w:hAnsi="Arial" w:cs="Arial"/>
          <w:color w:val="000000"/>
          <w:sz w:val="22"/>
          <w:szCs w:val="22"/>
        </w:rPr>
      </w:pPr>
    </w:p>
    <w:p w:rsidR="00140C7E" w:rsidRPr="00027EFA" w:rsidRDefault="00140C7E" w:rsidP="00140C7E">
      <w:pPr>
        <w:jc w:val="both"/>
        <w:rPr>
          <w:rFonts w:ascii="Arial" w:eastAsia="Times New Roman" w:hAnsi="Arial" w:cs="Arial"/>
          <w:sz w:val="22"/>
          <w:szCs w:val="22"/>
        </w:rPr>
      </w:pPr>
      <w:r>
        <w:rPr>
          <w:rStyle w:val="Textoennegrita"/>
          <w:rFonts w:ascii="Arial" w:eastAsia="Times New Roman" w:hAnsi="Arial" w:cs="Arial"/>
          <w:color w:val="000000"/>
          <w:sz w:val="22"/>
          <w:szCs w:val="22"/>
        </w:rPr>
        <w:t>X</w:t>
      </w:r>
      <w:r w:rsidR="00B155CC">
        <w:rPr>
          <w:rStyle w:val="Textoennegrita"/>
          <w:rFonts w:ascii="Arial" w:eastAsia="Times New Roman" w:hAnsi="Arial" w:cs="Arial"/>
          <w:color w:val="000000"/>
          <w:sz w:val="22"/>
          <w:szCs w:val="22"/>
        </w:rPr>
        <w:t>I</w:t>
      </w:r>
      <w:r w:rsidR="00B5200B">
        <w:rPr>
          <w:rStyle w:val="Textoennegrita"/>
          <w:rFonts w:ascii="Arial" w:eastAsia="Times New Roman" w:hAnsi="Arial" w:cs="Arial"/>
          <w:color w:val="000000"/>
          <w:sz w:val="22"/>
          <w:szCs w:val="22"/>
        </w:rPr>
        <w:t>V</w:t>
      </w:r>
      <w:r w:rsidRPr="00D6108C">
        <w:rPr>
          <w:rStyle w:val="Textoennegrita"/>
          <w:rFonts w:ascii="Arial" w:eastAsia="Times New Roman" w:hAnsi="Arial" w:cs="Arial"/>
          <w:color w:val="000000"/>
          <w:sz w:val="22"/>
          <w:szCs w:val="22"/>
        </w:rPr>
        <w:t>.  Presupuesto:</w:t>
      </w:r>
    </w:p>
    <w:p w:rsidR="00140C7E" w:rsidRPr="00027EFA" w:rsidRDefault="00140C7E" w:rsidP="00140C7E">
      <w:pPr>
        <w:jc w:val="center"/>
        <w:rPr>
          <w:rFonts w:ascii="Arial" w:eastAsia="Times New Roman" w:hAnsi="Arial" w:cs="Arial"/>
          <w:sz w:val="22"/>
          <w:szCs w:val="22"/>
        </w:rPr>
      </w:pPr>
    </w:p>
    <w:p w:rsidR="00140C7E" w:rsidRPr="00027EFA" w:rsidRDefault="00140C7E" w:rsidP="00140C7E">
      <w:pPr>
        <w:jc w:val="both"/>
        <w:rPr>
          <w:rFonts w:ascii="Arial" w:eastAsia="Times New Roman" w:hAnsi="Arial" w:cs="Arial"/>
          <w:sz w:val="22"/>
          <w:szCs w:val="22"/>
        </w:rPr>
      </w:pPr>
      <w:r w:rsidRPr="00027EFA">
        <w:rPr>
          <w:rFonts w:ascii="Arial" w:eastAsia="Times New Roman" w:hAnsi="Arial" w:cs="Arial"/>
          <w:color w:val="000000"/>
          <w:sz w:val="22"/>
          <w:szCs w:val="22"/>
        </w:rPr>
        <w:t xml:space="preserve">Para cubrir el costo de la adjudicación recomendada, se dispone de suficientes recursos en la partida presupuestaria </w:t>
      </w:r>
      <w:r>
        <w:rPr>
          <w:rStyle w:val="Textoennegrita"/>
          <w:rFonts w:ascii="Arial" w:eastAsia="Times New Roman" w:hAnsi="Arial" w:cs="Arial"/>
          <w:sz w:val="22"/>
          <w:szCs w:val="22"/>
        </w:rPr>
        <w:t>1</w:t>
      </w:r>
      <w:r w:rsidRPr="00027EFA">
        <w:rPr>
          <w:rStyle w:val="Textoennegrita"/>
          <w:rFonts w:ascii="Arial" w:eastAsia="Times New Roman" w:hAnsi="Arial" w:cs="Arial"/>
          <w:sz w:val="22"/>
          <w:szCs w:val="22"/>
        </w:rPr>
        <w:t>-</w:t>
      </w:r>
      <w:r w:rsidR="00C0665C">
        <w:rPr>
          <w:rStyle w:val="Textoennegrita"/>
          <w:rFonts w:ascii="Arial" w:eastAsia="Times New Roman" w:hAnsi="Arial" w:cs="Arial"/>
          <w:sz w:val="22"/>
          <w:szCs w:val="22"/>
        </w:rPr>
        <w:t>99-04-01</w:t>
      </w:r>
      <w:r w:rsidRPr="00027EFA">
        <w:rPr>
          <w:rFonts w:ascii="Arial" w:eastAsia="Times New Roman" w:hAnsi="Arial" w:cs="Arial"/>
          <w:sz w:val="22"/>
          <w:szCs w:val="22"/>
        </w:rPr>
        <w:t xml:space="preserve"> </w:t>
      </w:r>
      <w:r w:rsidRPr="00027EFA">
        <w:rPr>
          <w:rFonts w:ascii="Arial" w:eastAsia="Times New Roman" w:hAnsi="Arial" w:cs="Arial"/>
          <w:color w:val="000000"/>
          <w:sz w:val="22"/>
          <w:szCs w:val="22"/>
        </w:rPr>
        <w:t>"</w:t>
      </w:r>
      <w:r w:rsidR="00C0665C">
        <w:rPr>
          <w:rFonts w:ascii="Arial" w:eastAsia="Times New Roman" w:hAnsi="Arial" w:cs="Arial"/>
          <w:color w:val="000000"/>
          <w:sz w:val="22"/>
          <w:szCs w:val="22"/>
        </w:rPr>
        <w:t>Textiles y Vestuarios"</w:t>
      </w:r>
      <w:r>
        <w:rPr>
          <w:rFonts w:ascii="Arial" w:eastAsia="Times New Roman" w:hAnsi="Arial" w:cs="Arial"/>
          <w:color w:val="000000"/>
          <w:sz w:val="22"/>
          <w:szCs w:val="22"/>
        </w:rPr>
        <w:t xml:space="preserve"> para el año 2015</w:t>
      </w:r>
      <w:r w:rsidRPr="00027EFA">
        <w:rPr>
          <w:rFonts w:ascii="Arial" w:eastAsia="Times New Roman" w:hAnsi="Arial" w:cs="Arial"/>
          <w:color w:val="000000"/>
          <w:sz w:val="22"/>
          <w:szCs w:val="22"/>
        </w:rPr>
        <w:t xml:space="preserve">, según certificación presupuestaria (folio </w:t>
      </w:r>
      <w:r>
        <w:rPr>
          <w:rFonts w:ascii="Arial" w:eastAsia="Times New Roman" w:hAnsi="Arial" w:cs="Arial"/>
          <w:color w:val="000000"/>
          <w:sz w:val="22"/>
          <w:szCs w:val="22"/>
        </w:rPr>
        <w:t>0</w:t>
      </w:r>
      <w:r w:rsidR="00C0665C">
        <w:rPr>
          <w:rFonts w:ascii="Arial" w:eastAsia="Times New Roman" w:hAnsi="Arial" w:cs="Arial"/>
          <w:color w:val="000000"/>
          <w:sz w:val="22"/>
          <w:szCs w:val="22"/>
        </w:rPr>
        <w:t>11</w:t>
      </w:r>
      <w:r>
        <w:rPr>
          <w:rFonts w:ascii="Arial" w:eastAsia="Times New Roman" w:hAnsi="Arial" w:cs="Arial"/>
          <w:color w:val="000000"/>
          <w:sz w:val="22"/>
          <w:szCs w:val="22"/>
        </w:rPr>
        <w:t xml:space="preserve">), por un monto de ¢ </w:t>
      </w:r>
      <w:r w:rsidR="00C0665C">
        <w:rPr>
          <w:rFonts w:ascii="Arial" w:eastAsia="Times New Roman" w:hAnsi="Arial" w:cs="Arial"/>
          <w:color w:val="000000"/>
          <w:sz w:val="22"/>
          <w:szCs w:val="22"/>
        </w:rPr>
        <w:t>658</w:t>
      </w:r>
      <w:r>
        <w:rPr>
          <w:rFonts w:ascii="Arial" w:eastAsia="Times New Roman" w:hAnsi="Arial" w:cs="Arial"/>
          <w:color w:val="000000"/>
          <w:sz w:val="22"/>
          <w:szCs w:val="22"/>
        </w:rPr>
        <w:t>.000</w:t>
      </w:r>
      <w:r w:rsidRPr="00027EFA">
        <w:rPr>
          <w:rFonts w:ascii="Arial" w:eastAsia="Times New Roman" w:hAnsi="Arial" w:cs="Arial"/>
          <w:color w:val="000000"/>
          <w:sz w:val="22"/>
          <w:szCs w:val="22"/>
        </w:rPr>
        <w:t>.000</w:t>
      </w:r>
      <w:proofErr w:type="gramStart"/>
      <w:r w:rsidRPr="00027EFA">
        <w:rPr>
          <w:rFonts w:ascii="Arial" w:eastAsia="Times New Roman" w:hAnsi="Arial" w:cs="Arial"/>
          <w:color w:val="000000"/>
          <w:sz w:val="22"/>
          <w:szCs w:val="22"/>
        </w:rPr>
        <w:t>,oo</w:t>
      </w:r>
      <w:proofErr w:type="gramEnd"/>
      <w:r w:rsidRPr="00027EFA">
        <w:rPr>
          <w:rFonts w:ascii="Arial" w:eastAsia="Times New Roman" w:hAnsi="Arial" w:cs="Arial"/>
          <w:color w:val="000000"/>
          <w:sz w:val="22"/>
          <w:szCs w:val="22"/>
        </w:rPr>
        <w:t xml:space="preserve"> (</w:t>
      </w:r>
      <w:r w:rsidR="00C0665C">
        <w:rPr>
          <w:rFonts w:ascii="Arial" w:eastAsia="Times New Roman" w:hAnsi="Arial" w:cs="Arial"/>
          <w:color w:val="000000"/>
          <w:sz w:val="22"/>
          <w:szCs w:val="22"/>
        </w:rPr>
        <w:t>seiscientos cincuenta y ocho</w:t>
      </w:r>
      <w:r w:rsidRPr="00027EFA">
        <w:rPr>
          <w:rFonts w:ascii="Arial" w:eastAsia="Times New Roman" w:hAnsi="Arial" w:cs="Arial"/>
          <w:color w:val="000000"/>
          <w:sz w:val="22"/>
          <w:szCs w:val="22"/>
        </w:rPr>
        <w:t xml:space="preserve"> millones </w:t>
      </w:r>
      <w:r>
        <w:rPr>
          <w:rFonts w:ascii="Arial" w:eastAsia="Times New Roman" w:hAnsi="Arial" w:cs="Arial"/>
          <w:color w:val="000000"/>
          <w:sz w:val="22"/>
          <w:szCs w:val="22"/>
        </w:rPr>
        <w:t xml:space="preserve">de </w:t>
      </w:r>
      <w:r w:rsidRPr="00027EFA">
        <w:rPr>
          <w:rFonts w:ascii="Arial" w:eastAsia="Times New Roman" w:hAnsi="Arial" w:cs="Arial"/>
          <w:color w:val="000000"/>
          <w:sz w:val="22"/>
          <w:szCs w:val="22"/>
        </w:rPr>
        <w:t>colones exactos)</w:t>
      </w:r>
      <w:r>
        <w:rPr>
          <w:rFonts w:ascii="Arial" w:eastAsia="Times New Roman" w:hAnsi="Arial" w:cs="Arial"/>
          <w:color w:val="000000"/>
          <w:sz w:val="22"/>
          <w:szCs w:val="22"/>
        </w:rPr>
        <w:t>.</w:t>
      </w:r>
    </w:p>
    <w:p w:rsidR="00140C7E" w:rsidRDefault="00140C7E" w:rsidP="00140C7E">
      <w:pPr>
        <w:jc w:val="both"/>
        <w:rPr>
          <w:rFonts w:ascii="Arial" w:eastAsia="Times New Roman" w:hAnsi="Arial" w:cs="Arial"/>
          <w:sz w:val="22"/>
          <w:szCs w:val="22"/>
        </w:rPr>
      </w:pPr>
    </w:p>
    <w:p w:rsidR="00140C7E" w:rsidRPr="00027EFA" w:rsidRDefault="00140C7E" w:rsidP="00140C7E">
      <w:pPr>
        <w:jc w:val="both"/>
        <w:rPr>
          <w:rFonts w:ascii="Arial" w:eastAsia="Times New Roman" w:hAnsi="Arial" w:cs="Arial"/>
          <w:sz w:val="22"/>
          <w:szCs w:val="22"/>
        </w:rPr>
      </w:pPr>
      <w:r>
        <w:rPr>
          <w:rStyle w:val="Textoennegrita"/>
          <w:rFonts w:ascii="Arial" w:eastAsia="Times New Roman" w:hAnsi="Arial" w:cs="Arial"/>
          <w:color w:val="000000"/>
          <w:sz w:val="22"/>
          <w:szCs w:val="22"/>
        </w:rPr>
        <w:t>X</w:t>
      </w:r>
      <w:r w:rsidR="00B155CC">
        <w:rPr>
          <w:rStyle w:val="Textoennegrita"/>
          <w:rFonts w:ascii="Arial" w:eastAsia="Times New Roman" w:hAnsi="Arial" w:cs="Arial"/>
          <w:color w:val="000000"/>
          <w:sz w:val="22"/>
          <w:szCs w:val="22"/>
        </w:rPr>
        <w:t>V</w:t>
      </w:r>
      <w:r w:rsidRPr="00027EFA">
        <w:rPr>
          <w:rStyle w:val="Textoennegrita"/>
          <w:rFonts w:ascii="Arial" w:eastAsia="Times New Roman" w:hAnsi="Arial" w:cs="Arial"/>
          <w:color w:val="000000"/>
          <w:sz w:val="22"/>
          <w:szCs w:val="22"/>
        </w:rPr>
        <w:t>.  Nivel de Adjudicación:</w:t>
      </w:r>
      <w:r w:rsidRPr="00027EFA">
        <w:rPr>
          <w:rFonts w:ascii="Arial" w:eastAsia="Times New Roman" w:hAnsi="Arial" w:cs="Arial"/>
          <w:sz w:val="22"/>
          <w:szCs w:val="22"/>
        </w:rPr>
        <w:t> </w:t>
      </w:r>
    </w:p>
    <w:p w:rsidR="006526D5" w:rsidRDefault="001427CC" w:rsidP="00830F24">
      <w:pPr>
        <w:jc w:val="both"/>
        <w:rPr>
          <w:rFonts w:ascii="Arial" w:hAnsi="Arial" w:cs="Arial"/>
          <w:sz w:val="22"/>
          <w:szCs w:val="22"/>
        </w:rPr>
      </w:pPr>
      <w:r w:rsidRPr="00F858B7">
        <w:rPr>
          <w:rFonts w:ascii="Arial" w:hAnsi="Arial" w:cs="Arial"/>
          <w:sz w:val="22"/>
          <w:szCs w:val="22"/>
        </w:rPr>
        <w:t>Acorde con el artículo 18 del Reglamento Interno de Contratos Administrativos del Benemérito Cuerpo de Bomberos de Costa Rica, le corresponde adjudicar al Consejo Directivo.</w:t>
      </w:r>
    </w:p>
    <w:p w:rsidR="00D807E1" w:rsidRDefault="00D807E1" w:rsidP="00830F24">
      <w:pPr>
        <w:jc w:val="both"/>
        <w:rPr>
          <w:rFonts w:ascii="Arial" w:hAnsi="Arial" w:cs="Arial"/>
          <w:sz w:val="22"/>
          <w:szCs w:val="22"/>
        </w:rPr>
      </w:pPr>
    </w:p>
    <w:p w:rsidR="00D807E1" w:rsidRPr="00027EFA" w:rsidRDefault="00D807E1" w:rsidP="00D807E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Atentamente,</w:t>
      </w:r>
    </w:p>
    <w:p w:rsidR="00D807E1" w:rsidRPr="00027EFA" w:rsidRDefault="00D807E1" w:rsidP="00D807E1">
      <w:pPr>
        <w:autoSpaceDE w:val="0"/>
        <w:autoSpaceDN w:val="0"/>
        <w:adjustRightInd w:val="0"/>
        <w:jc w:val="center"/>
        <w:rPr>
          <w:rFonts w:ascii="Arial" w:hAnsi="Arial" w:cs="Arial"/>
          <w:b/>
          <w:bCs/>
          <w:color w:val="000000"/>
          <w:sz w:val="22"/>
          <w:szCs w:val="22"/>
        </w:rPr>
      </w:pPr>
    </w:p>
    <w:p w:rsidR="00D807E1" w:rsidRDefault="00D807E1" w:rsidP="00D807E1">
      <w:pPr>
        <w:autoSpaceDE w:val="0"/>
        <w:autoSpaceDN w:val="0"/>
        <w:adjustRightInd w:val="0"/>
        <w:jc w:val="center"/>
        <w:rPr>
          <w:rFonts w:ascii="Arial" w:hAnsi="Arial" w:cs="Arial"/>
          <w:b/>
          <w:bCs/>
          <w:color w:val="000000"/>
          <w:sz w:val="22"/>
          <w:szCs w:val="22"/>
        </w:rPr>
      </w:pPr>
    </w:p>
    <w:p w:rsidR="00D807E1" w:rsidRDefault="00D807E1" w:rsidP="00D807E1">
      <w:pPr>
        <w:autoSpaceDE w:val="0"/>
        <w:autoSpaceDN w:val="0"/>
        <w:adjustRightInd w:val="0"/>
        <w:jc w:val="center"/>
        <w:rPr>
          <w:rFonts w:ascii="Arial" w:hAnsi="Arial" w:cs="Arial"/>
          <w:b/>
          <w:bCs/>
          <w:color w:val="000000"/>
          <w:sz w:val="22"/>
          <w:szCs w:val="22"/>
        </w:rPr>
      </w:pPr>
    </w:p>
    <w:p w:rsidR="00D807E1" w:rsidRPr="00027EFA" w:rsidRDefault="00D807E1" w:rsidP="00D807E1">
      <w:pPr>
        <w:autoSpaceDE w:val="0"/>
        <w:autoSpaceDN w:val="0"/>
        <w:adjustRightInd w:val="0"/>
        <w:jc w:val="center"/>
        <w:rPr>
          <w:rFonts w:ascii="Arial" w:hAnsi="Arial" w:cs="Arial"/>
          <w:b/>
          <w:bCs/>
          <w:color w:val="000000"/>
          <w:sz w:val="22"/>
          <w:szCs w:val="22"/>
        </w:rPr>
      </w:pPr>
    </w:p>
    <w:p w:rsidR="00D807E1" w:rsidRPr="009A3800" w:rsidRDefault="00D807E1" w:rsidP="00D807E1">
      <w:pPr>
        <w:autoSpaceDE w:val="0"/>
        <w:autoSpaceDN w:val="0"/>
        <w:adjustRightInd w:val="0"/>
        <w:jc w:val="center"/>
        <w:rPr>
          <w:rFonts w:ascii="Arial" w:hAnsi="Arial" w:cs="Arial"/>
          <w:b/>
          <w:bCs/>
          <w:color w:val="000000"/>
          <w:sz w:val="22"/>
          <w:szCs w:val="22"/>
        </w:rPr>
      </w:pPr>
    </w:p>
    <w:p w:rsidR="00D807E1" w:rsidRPr="009A3800" w:rsidRDefault="009A3800" w:rsidP="009A3800">
      <w:pPr>
        <w:keepNext/>
        <w:autoSpaceDE w:val="0"/>
        <w:autoSpaceDN w:val="0"/>
        <w:adjustRightInd w:val="0"/>
        <w:jc w:val="center"/>
        <w:rPr>
          <w:rFonts w:ascii="Arial" w:hAnsi="Arial" w:cs="Arial"/>
          <w:b/>
          <w:bCs/>
          <w:color w:val="000000"/>
          <w:sz w:val="22"/>
          <w:szCs w:val="22"/>
        </w:rPr>
      </w:pPr>
      <w:r w:rsidRPr="009A3800">
        <w:rPr>
          <w:rFonts w:ascii="Arial" w:hAnsi="Arial" w:cs="Arial"/>
          <w:b/>
          <w:bCs/>
          <w:color w:val="000000"/>
          <w:sz w:val="22"/>
          <w:szCs w:val="22"/>
        </w:rPr>
        <w:t>Guido Picado Jiménez</w:t>
      </w:r>
    </w:p>
    <w:p w:rsidR="00D807E1" w:rsidRPr="009A3800" w:rsidRDefault="00D807E1" w:rsidP="009A3800">
      <w:pPr>
        <w:autoSpaceDE w:val="0"/>
        <w:autoSpaceDN w:val="0"/>
        <w:adjustRightInd w:val="0"/>
        <w:jc w:val="center"/>
        <w:rPr>
          <w:rFonts w:ascii="Arial" w:hAnsi="Arial" w:cs="Arial"/>
          <w:b/>
          <w:bCs/>
          <w:color w:val="000000"/>
          <w:sz w:val="22"/>
          <w:szCs w:val="22"/>
        </w:rPr>
      </w:pPr>
      <w:r w:rsidRPr="009A3800">
        <w:rPr>
          <w:rFonts w:ascii="Arial" w:hAnsi="Arial" w:cs="Arial"/>
          <w:b/>
          <w:bCs/>
          <w:color w:val="000000"/>
          <w:sz w:val="22"/>
          <w:szCs w:val="22"/>
        </w:rPr>
        <w:t>Proveeduría</w:t>
      </w:r>
    </w:p>
    <w:p w:rsidR="00D807E1" w:rsidRDefault="00D807E1" w:rsidP="00D807E1">
      <w:pPr>
        <w:autoSpaceDE w:val="0"/>
        <w:autoSpaceDN w:val="0"/>
        <w:adjustRightInd w:val="0"/>
        <w:rPr>
          <w:rFonts w:ascii="Arial" w:hAnsi="Arial" w:cs="Arial"/>
          <w:b/>
          <w:bCs/>
          <w:color w:val="000000"/>
          <w:sz w:val="22"/>
          <w:szCs w:val="22"/>
        </w:rPr>
      </w:pPr>
    </w:p>
    <w:p w:rsidR="00D807E1" w:rsidRPr="00F858B7" w:rsidRDefault="00D807E1" w:rsidP="00830F24">
      <w:pPr>
        <w:jc w:val="both"/>
        <w:rPr>
          <w:rFonts w:ascii="Arial" w:hAnsi="Arial" w:cs="Arial"/>
          <w:sz w:val="22"/>
          <w:szCs w:val="22"/>
        </w:rPr>
      </w:pPr>
    </w:p>
    <w:sectPr w:rsidR="00D807E1" w:rsidRPr="00F858B7" w:rsidSect="0052244A">
      <w:headerReference w:type="default" r:id="rId9"/>
      <w:footerReference w:type="default" r:id="rId10"/>
      <w:headerReference w:type="first" r:id="rId11"/>
      <w:footerReference w:type="first" r:id="rId12"/>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378" w:rsidRDefault="00421378" w:rsidP="00662446">
      <w:r>
        <w:separator/>
      </w:r>
    </w:p>
  </w:endnote>
  <w:endnote w:type="continuationSeparator" w:id="0">
    <w:p w:rsidR="00421378" w:rsidRDefault="00421378" w:rsidP="0066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178" w:rsidRDefault="004A2178" w:rsidP="00662446">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4A2178" w:rsidRPr="00964696" w:rsidRDefault="004A2178" w:rsidP="00662446">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F142D6">
      <w:rPr>
        <w:rStyle w:val="Nmerodepgina"/>
        <w:rFonts w:ascii="Arial" w:hAnsi="Arial" w:cs="Arial"/>
        <w:b/>
        <w:noProof/>
        <w:sz w:val="18"/>
        <w:szCs w:val="18"/>
      </w:rPr>
      <w:t>2</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F142D6">
      <w:rPr>
        <w:rStyle w:val="Nmerodepgina"/>
        <w:rFonts w:ascii="Arial" w:hAnsi="Arial" w:cs="Arial"/>
        <w:b/>
        <w:noProof/>
        <w:sz w:val="18"/>
        <w:szCs w:val="18"/>
      </w:rPr>
      <w:t>14</w:t>
    </w:r>
    <w:r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178" w:rsidRDefault="004A2178" w:rsidP="00662446">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4A2178" w:rsidRPr="00964696" w:rsidRDefault="004A2178" w:rsidP="00662446">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F142D6">
      <w:rPr>
        <w:rStyle w:val="Nmerodepgina"/>
        <w:rFonts w:ascii="Arial" w:hAnsi="Arial" w:cs="Arial"/>
        <w:b/>
        <w:noProof/>
        <w:sz w:val="18"/>
        <w:szCs w:val="18"/>
      </w:rPr>
      <w:t>1</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F142D6">
      <w:rPr>
        <w:rStyle w:val="Nmerodepgina"/>
        <w:rFonts w:ascii="Arial" w:hAnsi="Arial" w:cs="Arial"/>
        <w:b/>
        <w:noProof/>
        <w:sz w:val="18"/>
        <w:szCs w:val="18"/>
      </w:rPr>
      <w:t>14</w:t>
    </w:r>
    <w:r w:rsidRPr="00964696">
      <w:rPr>
        <w:rStyle w:val="Nmerodepgina"/>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378" w:rsidRDefault="00421378" w:rsidP="00662446">
      <w:r>
        <w:separator/>
      </w:r>
    </w:p>
  </w:footnote>
  <w:footnote w:type="continuationSeparator" w:id="0">
    <w:p w:rsidR="00421378" w:rsidRDefault="00421378" w:rsidP="006624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178" w:rsidRPr="00D27F75" w:rsidRDefault="004A2178" w:rsidP="00662446">
    <w:pPr>
      <w:pStyle w:val="Encabezado"/>
      <w:jc w:val="center"/>
      <w:rPr>
        <w:rFonts w:ascii="Arial" w:hAnsi="Arial"/>
        <w:b/>
        <w:sz w:val="26"/>
        <w:szCs w:val="26"/>
        <w:lang w:val="es-ES_tradnl"/>
      </w:rPr>
    </w:pPr>
    <w:r w:rsidRPr="00D27F75">
      <w:rPr>
        <w:rFonts w:ascii="Arial" w:hAnsi="Arial"/>
        <w:b/>
        <w:sz w:val="26"/>
        <w:szCs w:val="26"/>
        <w:lang w:val="es-ES_tradnl"/>
      </w:rPr>
      <w:t>Benemérito Cuerpo de Bomberos de Costa Rica</w:t>
    </w:r>
  </w:p>
  <w:p w:rsidR="004A2178" w:rsidRPr="00D27F75" w:rsidRDefault="004A2178" w:rsidP="00662446">
    <w:pPr>
      <w:pStyle w:val="Encabezado"/>
      <w:jc w:val="center"/>
      <w:rPr>
        <w:rFonts w:ascii="Arial" w:hAnsi="Arial"/>
        <w:b/>
        <w:lang w:val="es-ES_tradnl"/>
      </w:rPr>
    </w:pPr>
    <w:r w:rsidRPr="00D27F75">
      <w:rPr>
        <w:rFonts w:ascii="Arial" w:hAnsi="Arial"/>
        <w:b/>
        <w:noProof/>
      </w:rPr>
      <w:t>UNIDAD DE PROVEEDURÍA</w:t>
    </w:r>
  </w:p>
  <w:p w:rsidR="004A2178" w:rsidRDefault="004A2178">
    <w:pPr>
      <w:pStyle w:val="Encabezado"/>
    </w:pPr>
    <w:r>
      <w:rPr>
        <w:noProof/>
        <w:lang w:val="es-CR" w:eastAsia="es-CR"/>
      </w:rPr>
      <mc:AlternateContent>
        <mc:Choice Requires="wps">
          <w:drawing>
            <wp:anchor distT="0" distB="0" distL="114300" distR="114300" simplePos="0" relativeHeight="251659264" behindDoc="0" locked="0" layoutInCell="1" allowOverlap="1" wp14:anchorId="012C4F5A" wp14:editId="1BECE067">
              <wp:simplePos x="0" y="0"/>
              <wp:positionH relativeFrom="column">
                <wp:posOffset>-214630</wp:posOffset>
              </wp:positionH>
              <wp:positionV relativeFrom="paragraph">
                <wp:posOffset>69850</wp:posOffset>
              </wp:positionV>
              <wp:extent cx="5840730" cy="635"/>
              <wp:effectExtent l="13970" t="12700" r="12700"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6.9pt;margin-top:5.5pt;width:459.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MqIAIAAD0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178" w:rsidRDefault="004A2178" w:rsidP="00662446">
    <w:pPr>
      <w:pStyle w:val="Encabezado"/>
      <w:jc w:val="center"/>
    </w:pPr>
    <w:r>
      <w:rPr>
        <w:noProof/>
        <w:lang w:val="es-CR" w:eastAsia="es-CR"/>
      </w:rPr>
      <w:drawing>
        <wp:inline distT="0" distB="0" distL="0" distR="0" wp14:anchorId="69698571" wp14:editId="103123F9">
          <wp:extent cx="2181225" cy="753344"/>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4A2178" w:rsidRDefault="004A2178" w:rsidP="00662446">
    <w:pPr>
      <w:pStyle w:val="Encabezado"/>
      <w:jc w:val="center"/>
      <w:rPr>
        <w:rFonts w:ascii="Arial" w:hAnsi="Arial"/>
        <w:b/>
        <w:sz w:val="22"/>
        <w:szCs w:val="22"/>
        <w:lang w:val="es-ES_tradnl"/>
      </w:rPr>
    </w:pPr>
  </w:p>
  <w:p w:rsidR="004A2178" w:rsidRPr="00A14D72" w:rsidRDefault="004A2178" w:rsidP="00662446">
    <w:pPr>
      <w:pStyle w:val="Encabezado"/>
      <w:jc w:val="center"/>
      <w:rPr>
        <w:rFonts w:ascii="Arial" w:hAnsi="Arial"/>
        <w:b/>
        <w:sz w:val="22"/>
        <w:szCs w:val="22"/>
        <w:lang w:val="es-ES_tradnl"/>
      </w:rPr>
    </w:pPr>
    <w:r w:rsidRPr="00A14D72">
      <w:rPr>
        <w:rFonts w:ascii="Arial" w:hAnsi="Arial"/>
        <w:b/>
        <w:sz w:val="22"/>
        <w:szCs w:val="22"/>
        <w:lang w:val="es-ES_tradnl"/>
      </w:rPr>
      <w:t>Benemérito Cuerpo de Bomberos de Costa Rica</w:t>
    </w:r>
  </w:p>
  <w:p w:rsidR="004A2178" w:rsidRPr="00A14D72" w:rsidRDefault="004A2178" w:rsidP="00662446">
    <w:pPr>
      <w:pStyle w:val="Encabezado"/>
      <w:jc w:val="center"/>
      <w:rPr>
        <w:rFonts w:ascii="Arial" w:hAnsi="Arial"/>
        <w:b/>
        <w:noProof/>
        <w:sz w:val="22"/>
        <w:szCs w:val="22"/>
      </w:rPr>
    </w:pPr>
    <w:r w:rsidRPr="00A14D72">
      <w:rPr>
        <w:rFonts w:ascii="Arial" w:hAnsi="Arial"/>
        <w:b/>
        <w:noProof/>
        <w:sz w:val="22"/>
        <w:szCs w:val="22"/>
      </w:rPr>
      <w:t>UNIDAD DE PROVEEDURÍA</w:t>
    </w:r>
  </w:p>
  <w:p w:rsidR="004A2178" w:rsidRPr="00D27F75" w:rsidRDefault="004A2178" w:rsidP="00662446">
    <w:pPr>
      <w:pStyle w:val="Encabezado"/>
      <w:jc w:val="center"/>
      <w:rPr>
        <w:rFonts w:ascii="Arial" w:hAnsi="Arial"/>
        <w:b/>
        <w:lang w:val="es-ES_tradnl"/>
      </w:rPr>
    </w:pPr>
    <w:r>
      <w:rPr>
        <w:rFonts w:ascii="Arial" w:hAnsi="Arial"/>
        <w:b/>
        <w:noProof/>
        <w:lang w:val="es-CR" w:eastAsia="es-CR"/>
      </w:rPr>
      <mc:AlternateContent>
        <mc:Choice Requires="wps">
          <w:drawing>
            <wp:anchor distT="0" distB="0" distL="114300" distR="114300" simplePos="0" relativeHeight="251658240" behindDoc="0" locked="0" layoutInCell="1" allowOverlap="1" wp14:anchorId="483DB011" wp14:editId="01986741">
              <wp:simplePos x="0" y="0"/>
              <wp:positionH relativeFrom="column">
                <wp:posOffset>-85090</wp:posOffset>
              </wp:positionH>
              <wp:positionV relativeFrom="paragraph">
                <wp:posOffset>59690</wp:posOffset>
              </wp:positionV>
              <wp:extent cx="5840730" cy="635"/>
              <wp:effectExtent l="10160" t="12065" r="6985" b="63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6.7pt;margin-top:4.7pt;width:459.9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GGIQIAAD0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B60"/>
    <w:multiLevelType w:val="multilevel"/>
    <w:tmpl w:val="DA740D2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
    <w:nsid w:val="041670E2"/>
    <w:multiLevelType w:val="multilevel"/>
    <w:tmpl w:val="A8AA3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2A72D6"/>
    <w:multiLevelType w:val="hybridMultilevel"/>
    <w:tmpl w:val="7A408E44"/>
    <w:lvl w:ilvl="0" w:tplc="16BEE57C">
      <w:start w:val="1"/>
      <w:numFmt w:val="decimal"/>
      <w:lvlText w:val="%1."/>
      <w:lvlJc w:val="left"/>
      <w:pPr>
        <w:ind w:left="720" w:hanging="360"/>
      </w:pPr>
      <w:rPr>
        <w:rFonts w:eastAsiaTheme="minorHAnsi"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CFE1C4E"/>
    <w:multiLevelType w:val="multilevel"/>
    <w:tmpl w:val="101A0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EC5601F"/>
    <w:multiLevelType w:val="multilevel"/>
    <w:tmpl w:val="8F8EA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F9D3474"/>
    <w:multiLevelType w:val="multilevel"/>
    <w:tmpl w:val="F6666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08D3198"/>
    <w:multiLevelType w:val="multilevel"/>
    <w:tmpl w:val="92568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5ED670B"/>
    <w:multiLevelType w:val="multilevel"/>
    <w:tmpl w:val="9AF66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8BE5D5A"/>
    <w:multiLevelType w:val="multilevel"/>
    <w:tmpl w:val="13108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9643997"/>
    <w:multiLevelType w:val="multilevel"/>
    <w:tmpl w:val="1FF43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96E5635"/>
    <w:multiLevelType w:val="multilevel"/>
    <w:tmpl w:val="206C388A"/>
    <w:lvl w:ilvl="0">
      <w:start w:val="1"/>
      <w:numFmt w:val="lowerLetter"/>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E920E4B"/>
    <w:multiLevelType w:val="multilevel"/>
    <w:tmpl w:val="02804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F9D7405"/>
    <w:multiLevelType w:val="multilevel"/>
    <w:tmpl w:val="4DD2F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1684FAE"/>
    <w:multiLevelType w:val="multilevel"/>
    <w:tmpl w:val="0D745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44067A8"/>
    <w:multiLevelType w:val="multilevel"/>
    <w:tmpl w:val="DE3C6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5A97C6A"/>
    <w:multiLevelType w:val="multilevel"/>
    <w:tmpl w:val="7B1EB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5FC73FC"/>
    <w:multiLevelType w:val="multilevel"/>
    <w:tmpl w:val="9CF042F8"/>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7">
    <w:nsid w:val="29A4333B"/>
    <w:multiLevelType w:val="multilevel"/>
    <w:tmpl w:val="134CC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C0C7E14"/>
    <w:multiLevelType w:val="multilevel"/>
    <w:tmpl w:val="3D322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D86385F"/>
    <w:multiLevelType w:val="multilevel"/>
    <w:tmpl w:val="948AE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35C04DC"/>
    <w:multiLevelType w:val="multilevel"/>
    <w:tmpl w:val="1B421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4723C08"/>
    <w:multiLevelType w:val="multilevel"/>
    <w:tmpl w:val="84A89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0000944"/>
    <w:multiLevelType w:val="multilevel"/>
    <w:tmpl w:val="63F8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1BD3212"/>
    <w:multiLevelType w:val="hybridMultilevel"/>
    <w:tmpl w:val="E4E612E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46ED2482"/>
    <w:multiLevelType w:val="multilevel"/>
    <w:tmpl w:val="85E8BF94"/>
    <w:lvl w:ilvl="0">
      <w:start w:val="1"/>
      <w:numFmt w:val="upperLetter"/>
      <w:lvlText w:val="%1."/>
      <w:lvlJc w:val="left"/>
      <w:pPr>
        <w:tabs>
          <w:tab w:val="num" w:pos="720"/>
        </w:tabs>
        <w:ind w:left="720" w:hanging="360"/>
      </w:pPr>
      <w:rPr>
        <w:b/>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5">
    <w:nsid w:val="47A660A8"/>
    <w:multiLevelType w:val="multilevel"/>
    <w:tmpl w:val="A8A0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81045BE"/>
    <w:multiLevelType w:val="multilevel"/>
    <w:tmpl w:val="A604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14802E9"/>
    <w:multiLevelType w:val="multilevel"/>
    <w:tmpl w:val="C7A82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2EC66E2"/>
    <w:multiLevelType w:val="multilevel"/>
    <w:tmpl w:val="955A0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4B14E82"/>
    <w:multiLevelType w:val="multilevel"/>
    <w:tmpl w:val="4B847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75E0046"/>
    <w:multiLevelType w:val="multilevel"/>
    <w:tmpl w:val="62269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BF2138F"/>
    <w:multiLevelType w:val="hybridMultilevel"/>
    <w:tmpl w:val="12244B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5D415065"/>
    <w:multiLevelType w:val="multilevel"/>
    <w:tmpl w:val="DE8C3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E4E1292"/>
    <w:multiLevelType w:val="multilevel"/>
    <w:tmpl w:val="1F4E3AE2"/>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4">
    <w:nsid w:val="62B15EC0"/>
    <w:multiLevelType w:val="multilevel"/>
    <w:tmpl w:val="532C47C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5">
    <w:nsid w:val="62CE52BC"/>
    <w:multiLevelType w:val="multilevel"/>
    <w:tmpl w:val="842AD5C0"/>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6">
    <w:nsid w:val="65286ED6"/>
    <w:multiLevelType w:val="multilevel"/>
    <w:tmpl w:val="AA341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CBD5719"/>
    <w:multiLevelType w:val="multilevel"/>
    <w:tmpl w:val="46D0F18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8">
    <w:nsid w:val="6D745CAF"/>
    <w:multiLevelType w:val="multilevel"/>
    <w:tmpl w:val="FC74B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E2A000D"/>
    <w:multiLevelType w:val="multilevel"/>
    <w:tmpl w:val="4F5CF2F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0A000B8"/>
    <w:multiLevelType w:val="multilevel"/>
    <w:tmpl w:val="647C714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1">
    <w:nsid w:val="79272432"/>
    <w:multiLevelType w:val="multilevel"/>
    <w:tmpl w:val="77D47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AEA35EA"/>
    <w:multiLevelType w:val="multilevel"/>
    <w:tmpl w:val="13B2048E"/>
    <w:lvl w:ilvl="0">
      <w:start w:val="1"/>
      <w:numFmt w:val="upperRoman"/>
      <w:lvlText w:val="%1."/>
      <w:lvlJc w:val="right"/>
      <w:pPr>
        <w:tabs>
          <w:tab w:val="num" w:pos="720"/>
        </w:tabs>
        <w:ind w:left="720" w:hanging="360"/>
      </w:pPr>
      <w:rPr>
        <w:b/>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3">
    <w:nsid w:val="7EE03987"/>
    <w:multiLevelType w:val="multilevel"/>
    <w:tmpl w:val="80E09F6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1"/>
  </w:num>
  <w:num w:numId="24">
    <w:abstractNumId w:val="17"/>
  </w:num>
  <w:num w:numId="25">
    <w:abstractNumId w:val="3"/>
  </w:num>
  <w:num w:numId="26">
    <w:abstractNumId w:val="38"/>
  </w:num>
  <w:num w:numId="27">
    <w:abstractNumId w:val="18"/>
  </w:num>
  <w:num w:numId="28">
    <w:abstractNumId w:val="13"/>
  </w:num>
  <w:num w:numId="29">
    <w:abstractNumId w:val="22"/>
  </w:num>
  <w:num w:numId="30">
    <w:abstractNumId w:val="29"/>
  </w:num>
  <w:num w:numId="31">
    <w:abstractNumId w:val="23"/>
  </w:num>
  <w:num w:numId="32">
    <w:abstractNumId w:val="10"/>
  </w:num>
  <w:num w:numId="3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6"/>
  </w:num>
  <w:num w:numId="36">
    <w:abstractNumId w:val="20"/>
  </w:num>
  <w:num w:numId="37">
    <w:abstractNumId w:val="14"/>
  </w:num>
  <w:num w:numId="38">
    <w:abstractNumId w:val="8"/>
  </w:num>
  <w:num w:numId="39">
    <w:abstractNumId w:val="9"/>
  </w:num>
  <w:num w:numId="40">
    <w:abstractNumId w:val="7"/>
  </w:num>
  <w:num w:numId="41">
    <w:abstractNumId w:val="26"/>
  </w:num>
  <w:num w:numId="42">
    <w:abstractNumId w:val="27"/>
  </w:num>
  <w:num w:numId="43">
    <w:abstractNumId w:val="19"/>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CC"/>
    <w:rsid w:val="00000210"/>
    <w:rsid w:val="00001492"/>
    <w:rsid w:val="00017933"/>
    <w:rsid w:val="000323FE"/>
    <w:rsid w:val="0006594E"/>
    <w:rsid w:val="0007455F"/>
    <w:rsid w:val="00083AF8"/>
    <w:rsid w:val="000860E2"/>
    <w:rsid w:val="0009151B"/>
    <w:rsid w:val="00096727"/>
    <w:rsid w:val="000B4A47"/>
    <w:rsid w:val="000C1C9C"/>
    <w:rsid w:val="000C6B3E"/>
    <w:rsid w:val="00113656"/>
    <w:rsid w:val="00131D50"/>
    <w:rsid w:val="00140C7E"/>
    <w:rsid w:val="001427CC"/>
    <w:rsid w:val="00155134"/>
    <w:rsid w:val="001A0338"/>
    <w:rsid w:val="001A6459"/>
    <w:rsid w:val="001D48D0"/>
    <w:rsid w:val="001F3DDF"/>
    <w:rsid w:val="001F44BB"/>
    <w:rsid w:val="00202289"/>
    <w:rsid w:val="00202D1D"/>
    <w:rsid w:val="00204927"/>
    <w:rsid w:val="002128EC"/>
    <w:rsid w:val="00237927"/>
    <w:rsid w:val="00246B4B"/>
    <w:rsid w:val="0026442B"/>
    <w:rsid w:val="002868C4"/>
    <w:rsid w:val="002B311A"/>
    <w:rsid w:val="002B6C57"/>
    <w:rsid w:val="00300CDD"/>
    <w:rsid w:val="00303BAA"/>
    <w:rsid w:val="00316A5F"/>
    <w:rsid w:val="003319CE"/>
    <w:rsid w:val="00341D4B"/>
    <w:rsid w:val="00350E6A"/>
    <w:rsid w:val="003645A3"/>
    <w:rsid w:val="00385B24"/>
    <w:rsid w:val="00386594"/>
    <w:rsid w:val="0039605E"/>
    <w:rsid w:val="00397554"/>
    <w:rsid w:val="003B3945"/>
    <w:rsid w:val="003D1CDE"/>
    <w:rsid w:val="003D204D"/>
    <w:rsid w:val="00404432"/>
    <w:rsid w:val="00412957"/>
    <w:rsid w:val="00421378"/>
    <w:rsid w:val="004227A4"/>
    <w:rsid w:val="00463EEC"/>
    <w:rsid w:val="00486775"/>
    <w:rsid w:val="004911D8"/>
    <w:rsid w:val="004A2178"/>
    <w:rsid w:val="004A3508"/>
    <w:rsid w:val="004D6B1B"/>
    <w:rsid w:val="004E1B89"/>
    <w:rsid w:val="004F3F34"/>
    <w:rsid w:val="0052244A"/>
    <w:rsid w:val="005225AF"/>
    <w:rsid w:val="0054335D"/>
    <w:rsid w:val="00563A01"/>
    <w:rsid w:val="0057071E"/>
    <w:rsid w:val="005B1B9F"/>
    <w:rsid w:val="005C107A"/>
    <w:rsid w:val="005C3100"/>
    <w:rsid w:val="005E6E81"/>
    <w:rsid w:val="0060304E"/>
    <w:rsid w:val="006217A8"/>
    <w:rsid w:val="00642BFC"/>
    <w:rsid w:val="006526D5"/>
    <w:rsid w:val="006600D4"/>
    <w:rsid w:val="00662446"/>
    <w:rsid w:val="00711957"/>
    <w:rsid w:val="007219C5"/>
    <w:rsid w:val="007338D0"/>
    <w:rsid w:val="007470F0"/>
    <w:rsid w:val="00751A4A"/>
    <w:rsid w:val="007568E5"/>
    <w:rsid w:val="007658DE"/>
    <w:rsid w:val="007A60BD"/>
    <w:rsid w:val="007C3FA1"/>
    <w:rsid w:val="007D2225"/>
    <w:rsid w:val="007D65F2"/>
    <w:rsid w:val="007F07E4"/>
    <w:rsid w:val="00806836"/>
    <w:rsid w:val="00814240"/>
    <w:rsid w:val="00830F24"/>
    <w:rsid w:val="00850E5E"/>
    <w:rsid w:val="00855626"/>
    <w:rsid w:val="00873507"/>
    <w:rsid w:val="008B4944"/>
    <w:rsid w:val="008B6B21"/>
    <w:rsid w:val="008E20FD"/>
    <w:rsid w:val="008F1987"/>
    <w:rsid w:val="0093498E"/>
    <w:rsid w:val="00963BBD"/>
    <w:rsid w:val="009806C0"/>
    <w:rsid w:val="009A3800"/>
    <w:rsid w:val="009F7BE5"/>
    <w:rsid w:val="00A04985"/>
    <w:rsid w:val="00A14D72"/>
    <w:rsid w:val="00A33EB7"/>
    <w:rsid w:val="00AD2B83"/>
    <w:rsid w:val="00AF12F7"/>
    <w:rsid w:val="00AF3AD1"/>
    <w:rsid w:val="00AF65E7"/>
    <w:rsid w:val="00B11D00"/>
    <w:rsid w:val="00B155CC"/>
    <w:rsid w:val="00B20B0B"/>
    <w:rsid w:val="00B22E83"/>
    <w:rsid w:val="00B35913"/>
    <w:rsid w:val="00B5200B"/>
    <w:rsid w:val="00B7781F"/>
    <w:rsid w:val="00B877A2"/>
    <w:rsid w:val="00B93A03"/>
    <w:rsid w:val="00BB3F9A"/>
    <w:rsid w:val="00BF1763"/>
    <w:rsid w:val="00BF58FC"/>
    <w:rsid w:val="00C0665C"/>
    <w:rsid w:val="00C5545A"/>
    <w:rsid w:val="00C67CD5"/>
    <w:rsid w:val="00CC2E3C"/>
    <w:rsid w:val="00CC735C"/>
    <w:rsid w:val="00D06C46"/>
    <w:rsid w:val="00D15887"/>
    <w:rsid w:val="00D22B5A"/>
    <w:rsid w:val="00D35B3F"/>
    <w:rsid w:val="00D3729A"/>
    <w:rsid w:val="00D4186B"/>
    <w:rsid w:val="00D65A58"/>
    <w:rsid w:val="00D70493"/>
    <w:rsid w:val="00D803EB"/>
    <w:rsid w:val="00D807E1"/>
    <w:rsid w:val="00D85385"/>
    <w:rsid w:val="00DA192A"/>
    <w:rsid w:val="00DA3647"/>
    <w:rsid w:val="00DB7C25"/>
    <w:rsid w:val="00DD3175"/>
    <w:rsid w:val="00DF7A32"/>
    <w:rsid w:val="00E058CC"/>
    <w:rsid w:val="00E34DD5"/>
    <w:rsid w:val="00E36B28"/>
    <w:rsid w:val="00E37E94"/>
    <w:rsid w:val="00E46927"/>
    <w:rsid w:val="00E67B43"/>
    <w:rsid w:val="00E740EB"/>
    <w:rsid w:val="00E742DF"/>
    <w:rsid w:val="00E87BBE"/>
    <w:rsid w:val="00E94264"/>
    <w:rsid w:val="00EA3478"/>
    <w:rsid w:val="00EB5C89"/>
    <w:rsid w:val="00ED4A1D"/>
    <w:rsid w:val="00EE7EF8"/>
    <w:rsid w:val="00EF2210"/>
    <w:rsid w:val="00F033A6"/>
    <w:rsid w:val="00F06AA5"/>
    <w:rsid w:val="00F142D6"/>
    <w:rsid w:val="00F14F02"/>
    <w:rsid w:val="00F30FF0"/>
    <w:rsid w:val="00F662B0"/>
    <w:rsid w:val="00F858B7"/>
    <w:rsid w:val="00F92411"/>
    <w:rsid w:val="00FC1A7A"/>
    <w:rsid w:val="00FE3D07"/>
    <w:rsid w:val="00FF09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7CC"/>
    <w:pPr>
      <w:spacing w:after="0" w:line="240" w:lineRule="auto"/>
    </w:pPr>
    <w:rPr>
      <w:rFonts w:ascii="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427CC"/>
    <w:rPr>
      <w:b/>
      <w:bCs/>
    </w:rPr>
  </w:style>
  <w:style w:type="character" w:styleId="nfasis">
    <w:name w:val="Emphasis"/>
    <w:basedOn w:val="Fuentedeprrafopredeter"/>
    <w:uiPriority w:val="20"/>
    <w:qFormat/>
    <w:rsid w:val="001427CC"/>
    <w:rPr>
      <w:i/>
      <w:iCs/>
    </w:rPr>
  </w:style>
  <w:style w:type="paragraph" w:styleId="Encabezado">
    <w:name w:val="header"/>
    <w:basedOn w:val="Normal"/>
    <w:link w:val="EncabezadoCar"/>
    <w:unhideWhenUsed/>
    <w:rsid w:val="00662446"/>
    <w:pPr>
      <w:tabs>
        <w:tab w:val="center" w:pos="4252"/>
        <w:tab w:val="right" w:pos="8504"/>
      </w:tabs>
    </w:pPr>
  </w:style>
  <w:style w:type="character" w:customStyle="1" w:styleId="EncabezadoCar">
    <w:name w:val="Encabezado Car"/>
    <w:basedOn w:val="Fuentedeprrafopredeter"/>
    <w:link w:val="Encabezado"/>
    <w:rsid w:val="00662446"/>
    <w:rPr>
      <w:rFonts w:ascii="Times New Roman" w:hAnsi="Times New Roman" w:cs="Times New Roman"/>
      <w:sz w:val="24"/>
      <w:szCs w:val="24"/>
      <w:lang w:eastAsia="es-ES"/>
    </w:rPr>
  </w:style>
  <w:style w:type="paragraph" w:styleId="Piedepgina">
    <w:name w:val="footer"/>
    <w:basedOn w:val="Normal"/>
    <w:link w:val="PiedepginaCar"/>
    <w:unhideWhenUsed/>
    <w:rsid w:val="00662446"/>
    <w:pPr>
      <w:tabs>
        <w:tab w:val="center" w:pos="4252"/>
        <w:tab w:val="right" w:pos="8504"/>
      </w:tabs>
    </w:pPr>
  </w:style>
  <w:style w:type="character" w:customStyle="1" w:styleId="PiedepginaCar">
    <w:name w:val="Pie de página Car"/>
    <w:basedOn w:val="Fuentedeprrafopredeter"/>
    <w:link w:val="Piedepgina"/>
    <w:rsid w:val="00662446"/>
    <w:rPr>
      <w:rFonts w:ascii="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62446"/>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446"/>
    <w:rPr>
      <w:rFonts w:ascii="Tahoma" w:hAnsi="Tahoma" w:cs="Tahoma"/>
      <w:sz w:val="16"/>
      <w:szCs w:val="16"/>
      <w:lang w:eastAsia="es-ES"/>
    </w:rPr>
  </w:style>
  <w:style w:type="character" w:styleId="Nmerodepgina">
    <w:name w:val="page number"/>
    <w:basedOn w:val="Fuentedeprrafopredeter"/>
    <w:rsid w:val="00662446"/>
  </w:style>
  <w:style w:type="paragraph" w:styleId="Epgrafe">
    <w:name w:val="caption"/>
    <w:basedOn w:val="Normal"/>
    <w:next w:val="Normal"/>
    <w:qFormat/>
    <w:rsid w:val="00662446"/>
    <w:pPr>
      <w:widowControl w:val="0"/>
    </w:pPr>
    <w:rPr>
      <w:rFonts w:ascii="Arial" w:eastAsia="Times New Roman" w:hAnsi="Arial"/>
      <w:b/>
      <w:snapToGrid w:val="0"/>
      <w:sz w:val="16"/>
      <w:szCs w:val="20"/>
      <w:lang w:val="es-ES_tradnl"/>
    </w:rPr>
  </w:style>
  <w:style w:type="paragraph" w:styleId="Prrafodelista">
    <w:name w:val="List Paragraph"/>
    <w:basedOn w:val="Normal"/>
    <w:uiPriority w:val="34"/>
    <w:qFormat/>
    <w:rsid w:val="00303BAA"/>
    <w:pPr>
      <w:ind w:left="720"/>
      <w:contextualSpacing/>
    </w:pPr>
  </w:style>
  <w:style w:type="paragraph" w:styleId="NormalWeb">
    <w:name w:val="Normal (Web)"/>
    <w:basedOn w:val="Normal"/>
    <w:uiPriority w:val="99"/>
    <w:semiHidden/>
    <w:unhideWhenUsed/>
    <w:rsid w:val="00B11D00"/>
    <w:pPr>
      <w:spacing w:before="100" w:beforeAutospacing="1" w:after="100" w:afterAutospacing="1"/>
    </w:pPr>
    <w:rPr>
      <w:lang w:val="es-CR"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7CC"/>
    <w:pPr>
      <w:spacing w:after="0" w:line="240" w:lineRule="auto"/>
    </w:pPr>
    <w:rPr>
      <w:rFonts w:ascii="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427CC"/>
    <w:rPr>
      <w:b/>
      <w:bCs/>
    </w:rPr>
  </w:style>
  <w:style w:type="character" w:styleId="nfasis">
    <w:name w:val="Emphasis"/>
    <w:basedOn w:val="Fuentedeprrafopredeter"/>
    <w:uiPriority w:val="20"/>
    <w:qFormat/>
    <w:rsid w:val="001427CC"/>
    <w:rPr>
      <w:i/>
      <w:iCs/>
    </w:rPr>
  </w:style>
  <w:style w:type="paragraph" w:styleId="Encabezado">
    <w:name w:val="header"/>
    <w:basedOn w:val="Normal"/>
    <w:link w:val="EncabezadoCar"/>
    <w:unhideWhenUsed/>
    <w:rsid w:val="00662446"/>
    <w:pPr>
      <w:tabs>
        <w:tab w:val="center" w:pos="4252"/>
        <w:tab w:val="right" w:pos="8504"/>
      </w:tabs>
    </w:pPr>
  </w:style>
  <w:style w:type="character" w:customStyle="1" w:styleId="EncabezadoCar">
    <w:name w:val="Encabezado Car"/>
    <w:basedOn w:val="Fuentedeprrafopredeter"/>
    <w:link w:val="Encabezado"/>
    <w:rsid w:val="00662446"/>
    <w:rPr>
      <w:rFonts w:ascii="Times New Roman" w:hAnsi="Times New Roman" w:cs="Times New Roman"/>
      <w:sz w:val="24"/>
      <w:szCs w:val="24"/>
      <w:lang w:eastAsia="es-ES"/>
    </w:rPr>
  </w:style>
  <w:style w:type="paragraph" w:styleId="Piedepgina">
    <w:name w:val="footer"/>
    <w:basedOn w:val="Normal"/>
    <w:link w:val="PiedepginaCar"/>
    <w:unhideWhenUsed/>
    <w:rsid w:val="00662446"/>
    <w:pPr>
      <w:tabs>
        <w:tab w:val="center" w:pos="4252"/>
        <w:tab w:val="right" w:pos="8504"/>
      </w:tabs>
    </w:pPr>
  </w:style>
  <w:style w:type="character" w:customStyle="1" w:styleId="PiedepginaCar">
    <w:name w:val="Pie de página Car"/>
    <w:basedOn w:val="Fuentedeprrafopredeter"/>
    <w:link w:val="Piedepgina"/>
    <w:rsid w:val="00662446"/>
    <w:rPr>
      <w:rFonts w:ascii="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62446"/>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446"/>
    <w:rPr>
      <w:rFonts w:ascii="Tahoma" w:hAnsi="Tahoma" w:cs="Tahoma"/>
      <w:sz w:val="16"/>
      <w:szCs w:val="16"/>
      <w:lang w:eastAsia="es-ES"/>
    </w:rPr>
  </w:style>
  <w:style w:type="character" w:styleId="Nmerodepgina">
    <w:name w:val="page number"/>
    <w:basedOn w:val="Fuentedeprrafopredeter"/>
    <w:rsid w:val="00662446"/>
  </w:style>
  <w:style w:type="paragraph" w:styleId="Epgrafe">
    <w:name w:val="caption"/>
    <w:basedOn w:val="Normal"/>
    <w:next w:val="Normal"/>
    <w:qFormat/>
    <w:rsid w:val="00662446"/>
    <w:pPr>
      <w:widowControl w:val="0"/>
    </w:pPr>
    <w:rPr>
      <w:rFonts w:ascii="Arial" w:eastAsia="Times New Roman" w:hAnsi="Arial"/>
      <w:b/>
      <w:snapToGrid w:val="0"/>
      <w:sz w:val="16"/>
      <w:szCs w:val="20"/>
      <w:lang w:val="es-ES_tradnl"/>
    </w:rPr>
  </w:style>
  <w:style w:type="paragraph" w:styleId="Prrafodelista">
    <w:name w:val="List Paragraph"/>
    <w:basedOn w:val="Normal"/>
    <w:uiPriority w:val="34"/>
    <w:qFormat/>
    <w:rsid w:val="00303BAA"/>
    <w:pPr>
      <w:ind w:left="720"/>
      <w:contextualSpacing/>
    </w:pPr>
  </w:style>
  <w:style w:type="paragraph" w:styleId="NormalWeb">
    <w:name w:val="Normal (Web)"/>
    <w:basedOn w:val="Normal"/>
    <w:uiPriority w:val="99"/>
    <w:semiHidden/>
    <w:unhideWhenUsed/>
    <w:rsid w:val="00B11D00"/>
    <w:pPr>
      <w:spacing w:before="100" w:beforeAutospacing="1" w:after="100" w:afterAutospacing="1"/>
    </w:pPr>
    <w:rPr>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4311">
      <w:bodyDiv w:val="1"/>
      <w:marLeft w:val="0"/>
      <w:marRight w:val="0"/>
      <w:marTop w:val="0"/>
      <w:marBottom w:val="0"/>
      <w:divBdr>
        <w:top w:val="none" w:sz="0" w:space="0" w:color="auto"/>
        <w:left w:val="none" w:sz="0" w:space="0" w:color="auto"/>
        <w:bottom w:val="none" w:sz="0" w:space="0" w:color="auto"/>
        <w:right w:val="none" w:sz="0" w:space="0" w:color="auto"/>
      </w:divBdr>
    </w:div>
    <w:div w:id="38435198">
      <w:bodyDiv w:val="1"/>
      <w:marLeft w:val="0"/>
      <w:marRight w:val="0"/>
      <w:marTop w:val="0"/>
      <w:marBottom w:val="0"/>
      <w:divBdr>
        <w:top w:val="none" w:sz="0" w:space="0" w:color="auto"/>
        <w:left w:val="none" w:sz="0" w:space="0" w:color="auto"/>
        <w:bottom w:val="none" w:sz="0" w:space="0" w:color="auto"/>
        <w:right w:val="none" w:sz="0" w:space="0" w:color="auto"/>
      </w:divBdr>
    </w:div>
    <w:div w:id="72050512">
      <w:bodyDiv w:val="1"/>
      <w:marLeft w:val="0"/>
      <w:marRight w:val="0"/>
      <w:marTop w:val="0"/>
      <w:marBottom w:val="0"/>
      <w:divBdr>
        <w:top w:val="none" w:sz="0" w:space="0" w:color="auto"/>
        <w:left w:val="none" w:sz="0" w:space="0" w:color="auto"/>
        <w:bottom w:val="none" w:sz="0" w:space="0" w:color="auto"/>
        <w:right w:val="none" w:sz="0" w:space="0" w:color="auto"/>
      </w:divBdr>
      <w:divsChild>
        <w:div w:id="2013795396">
          <w:marLeft w:val="0"/>
          <w:marRight w:val="0"/>
          <w:marTop w:val="0"/>
          <w:marBottom w:val="0"/>
          <w:divBdr>
            <w:top w:val="none" w:sz="0" w:space="0" w:color="auto"/>
            <w:left w:val="none" w:sz="0" w:space="0" w:color="auto"/>
            <w:bottom w:val="none" w:sz="0" w:space="0" w:color="auto"/>
            <w:right w:val="none" w:sz="0" w:space="0" w:color="auto"/>
          </w:divBdr>
          <w:divsChild>
            <w:div w:id="1402412351">
              <w:marLeft w:val="0"/>
              <w:marRight w:val="0"/>
              <w:marTop w:val="0"/>
              <w:marBottom w:val="0"/>
              <w:divBdr>
                <w:top w:val="none" w:sz="0" w:space="0" w:color="auto"/>
                <w:left w:val="none" w:sz="0" w:space="0" w:color="auto"/>
                <w:bottom w:val="none" w:sz="0" w:space="0" w:color="auto"/>
                <w:right w:val="none" w:sz="0" w:space="0" w:color="auto"/>
              </w:divBdr>
            </w:div>
            <w:div w:id="372075815">
              <w:marLeft w:val="0"/>
              <w:marRight w:val="0"/>
              <w:marTop w:val="0"/>
              <w:marBottom w:val="0"/>
              <w:divBdr>
                <w:top w:val="none" w:sz="0" w:space="0" w:color="auto"/>
                <w:left w:val="none" w:sz="0" w:space="0" w:color="auto"/>
                <w:bottom w:val="none" w:sz="0" w:space="0" w:color="auto"/>
                <w:right w:val="none" w:sz="0" w:space="0" w:color="auto"/>
              </w:divBdr>
            </w:div>
            <w:div w:id="120460591">
              <w:marLeft w:val="0"/>
              <w:marRight w:val="0"/>
              <w:marTop w:val="0"/>
              <w:marBottom w:val="0"/>
              <w:divBdr>
                <w:top w:val="none" w:sz="0" w:space="0" w:color="auto"/>
                <w:left w:val="none" w:sz="0" w:space="0" w:color="auto"/>
                <w:bottom w:val="none" w:sz="0" w:space="0" w:color="auto"/>
                <w:right w:val="none" w:sz="0" w:space="0" w:color="auto"/>
              </w:divBdr>
            </w:div>
            <w:div w:id="1066802885">
              <w:marLeft w:val="0"/>
              <w:marRight w:val="0"/>
              <w:marTop w:val="0"/>
              <w:marBottom w:val="0"/>
              <w:divBdr>
                <w:top w:val="none" w:sz="0" w:space="0" w:color="auto"/>
                <w:left w:val="none" w:sz="0" w:space="0" w:color="auto"/>
                <w:bottom w:val="none" w:sz="0" w:space="0" w:color="auto"/>
                <w:right w:val="none" w:sz="0" w:space="0" w:color="auto"/>
              </w:divBdr>
            </w:div>
            <w:div w:id="2058311899">
              <w:marLeft w:val="0"/>
              <w:marRight w:val="0"/>
              <w:marTop w:val="0"/>
              <w:marBottom w:val="0"/>
              <w:divBdr>
                <w:top w:val="none" w:sz="0" w:space="0" w:color="auto"/>
                <w:left w:val="none" w:sz="0" w:space="0" w:color="auto"/>
                <w:bottom w:val="none" w:sz="0" w:space="0" w:color="auto"/>
                <w:right w:val="none" w:sz="0" w:space="0" w:color="auto"/>
              </w:divBdr>
            </w:div>
            <w:div w:id="2102097946">
              <w:marLeft w:val="0"/>
              <w:marRight w:val="0"/>
              <w:marTop w:val="0"/>
              <w:marBottom w:val="0"/>
              <w:divBdr>
                <w:top w:val="none" w:sz="0" w:space="0" w:color="auto"/>
                <w:left w:val="none" w:sz="0" w:space="0" w:color="auto"/>
                <w:bottom w:val="none" w:sz="0" w:space="0" w:color="auto"/>
                <w:right w:val="none" w:sz="0" w:space="0" w:color="auto"/>
              </w:divBdr>
            </w:div>
            <w:div w:id="786000326">
              <w:marLeft w:val="0"/>
              <w:marRight w:val="0"/>
              <w:marTop w:val="0"/>
              <w:marBottom w:val="0"/>
              <w:divBdr>
                <w:top w:val="none" w:sz="0" w:space="0" w:color="auto"/>
                <w:left w:val="none" w:sz="0" w:space="0" w:color="auto"/>
                <w:bottom w:val="none" w:sz="0" w:space="0" w:color="auto"/>
                <w:right w:val="none" w:sz="0" w:space="0" w:color="auto"/>
              </w:divBdr>
            </w:div>
            <w:div w:id="1858544967">
              <w:marLeft w:val="0"/>
              <w:marRight w:val="0"/>
              <w:marTop w:val="0"/>
              <w:marBottom w:val="0"/>
              <w:divBdr>
                <w:top w:val="none" w:sz="0" w:space="0" w:color="auto"/>
                <w:left w:val="none" w:sz="0" w:space="0" w:color="auto"/>
                <w:bottom w:val="none" w:sz="0" w:space="0" w:color="auto"/>
                <w:right w:val="none" w:sz="0" w:space="0" w:color="auto"/>
              </w:divBdr>
            </w:div>
            <w:div w:id="454442640">
              <w:marLeft w:val="0"/>
              <w:marRight w:val="0"/>
              <w:marTop w:val="0"/>
              <w:marBottom w:val="0"/>
              <w:divBdr>
                <w:top w:val="none" w:sz="0" w:space="0" w:color="auto"/>
                <w:left w:val="none" w:sz="0" w:space="0" w:color="auto"/>
                <w:bottom w:val="none" w:sz="0" w:space="0" w:color="auto"/>
                <w:right w:val="none" w:sz="0" w:space="0" w:color="auto"/>
              </w:divBdr>
            </w:div>
            <w:div w:id="1164667254">
              <w:marLeft w:val="0"/>
              <w:marRight w:val="0"/>
              <w:marTop w:val="0"/>
              <w:marBottom w:val="0"/>
              <w:divBdr>
                <w:top w:val="none" w:sz="0" w:space="0" w:color="auto"/>
                <w:left w:val="none" w:sz="0" w:space="0" w:color="auto"/>
                <w:bottom w:val="none" w:sz="0" w:space="0" w:color="auto"/>
                <w:right w:val="none" w:sz="0" w:space="0" w:color="auto"/>
              </w:divBdr>
            </w:div>
            <w:div w:id="2123575602">
              <w:marLeft w:val="0"/>
              <w:marRight w:val="0"/>
              <w:marTop w:val="0"/>
              <w:marBottom w:val="0"/>
              <w:divBdr>
                <w:top w:val="none" w:sz="0" w:space="0" w:color="auto"/>
                <w:left w:val="none" w:sz="0" w:space="0" w:color="auto"/>
                <w:bottom w:val="none" w:sz="0" w:space="0" w:color="auto"/>
                <w:right w:val="none" w:sz="0" w:space="0" w:color="auto"/>
              </w:divBdr>
            </w:div>
            <w:div w:id="1908488680">
              <w:marLeft w:val="0"/>
              <w:marRight w:val="0"/>
              <w:marTop w:val="0"/>
              <w:marBottom w:val="0"/>
              <w:divBdr>
                <w:top w:val="none" w:sz="0" w:space="0" w:color="auto"/>
                <w:left w:val="none" w:sz="0" w:space="0" w:color="auto"/>
                <w:bottom w:val="none" w:sz="0" w:space="0" w:color="auto"/>
                <w:right w:val="none" w:sz="0" w:space="0" w:color="auto"/>
              </w:divBdr>
            </w:div>
            <w:div w:id="228270222">
              <w:marLeft w:val="0"/>
              <w:marRight w:val="0"/>
              <w:marTop w:val="0"/>
              <w:marBottom w:val="0"/>
              <w:divBdr>
                <w:top w:val="none" w:sz="0" w:space="0" w:color="auto"/>
                <w:left w:val="none" w:sz="0" w:space="0" w:color="auto"/>
                <w:bottom w:val="none" w:sz="0" w:space="0" w:color="auto"/>
                <w:right w:val="none" w:sz="0" w:space="0" w:color="auto"/>
              </w:divBdr>
            </w:div>
            <w:div w:id="17318628">
              <w:marLeft w:val="0"/>
              <w:marRight w:val="0"/>
              <w:marTop w:val="0"/>
              <w:marBottom w:val="0"/>
              <w:divBdr>
                <w:top w:val="none" w:sz="0" w:space="0" w:color="auto"/>
                <w:left w:val="none" w:sz="0" w:space="0" w:color="auto"/>
                <w:bottom w:val="none" w:sz="0" w:space="0" w:color="auto"/>
                <w:right w:val="none" w:sz="0" w:space="0" w:color="auto"/>
              </w:divBdr>
            </w:div>
            <w:div w:id="859398616">
              <w:marLeft w:val="0"/>
              <w:marRight w:val="0"/>
              <w:marTop w:val="0"/>
              <w:marBottom w:val="0"/>
              <w:divBdr>
                <w:top w:val="none" w:sz="0" w:space="0" w:color="auto"/>
                <w:left w:val="none" w:sz="0" w:space="0" w:color="auto"/>
                <w:bottom w:val="none" w:sz="0" w:space="0" w:color="auto"/>
                <w:right w:val="none" w:sz="0" w:space="0" w:color="auto"/>
              </w:divBdr>
            </w:div>
            <w:div w:id="910820249">
              <w:marLeft w:val="0"/>
              <w:marRight w:val="0"/>
              <w:marTop w:val="0"/>
              <w:marBottom w:val="0"/>
              <w:divBdr>
                <w:top w:val="none" w:sz="0" w:space="0" w:color="auto"/>
                <w:left w:val="none" w:sz="0" w:space="0" w:color="auto"/>
                <w:bottom w:val="none" w:sz="0" w:space="0" w:color="auto"/>
                <w:right w:val="none" w:sz="0" w:space="0" w:color="auto"/>
              </w:divBdr>
            </w:div>
            <w:div w:id="3679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10034">
      <w:bodyDiv w:val="1"/>
      <w:marLeft w:val="0"/>
      <w:marRight w:val="0"/>
      <w:marTop w:val="0"/>
      <w:marBottom w:val="0"/>
      <w:divBdr>
        <w:top w:val="none" w:sz="0" w:space="0" w:color="auto"/>
        <w:left w:val="none" w:sz="0" w:space="0" w:color="auto"/>
        <w:bottom w:val="none" w:sz="0" w:space="0" w:color="auto"/>
        <w:right w:val="none" w:sz="0" w:space="0" w:color="auto"/>
      </w:divBdr>
    </w:div>
    <w:div w:id="372854278">
      <w:bodyDiv w:val="1"/>
      <w:marLeft w:val="0"/>
      <w:marRight w:val="0"/>
      <w:marTop w:val="0"/>
      <w:marBottom w:val="0"/>
      <w:divBdr>
        <w:top w:val="none" w:sz="0" w:space="0" w:color="auto"/>
        <w:left w:val="none" w:sz="0" w:space="0" w:color="auto"/>
        <w:bottom w:val="none" w:sz="0" w:space="0" w:color="auto"/>
        <w:right w:val="none" w:sz="0" w:space="0" w:color="auto"/>
      </w:divBdr>
    </w:div>
    <w:div w:id="377432851">
      <w:bodyDiv w:val="1"/>
      <w:marLeft w:val="0"/>
      <w:marRight w:val="0"/>
      <w:marTop w:val="0"/>
      <w:marBottom w:val="0"/>
      <w:divBdr>
        <w:top w:val="none" w:sz="0" w:space="0" w:color="auto"/>
        <w:left w:val="none" w:sz="0" w:space="0" w:color="auto"/>
        <w:bottom w:val="none" w:sz="0" w:space="0" w:color="auto"/>
        <w:right w:val="none" w:sz="0" w:space="0" w:color="auto"/>
      </w:divBdr>
    </w:div>
    <w:div w:id="429199877">
      <w:bodyDiv w:val="1"/>
      <w:marLeft w:val="0"/>
      <w:marRight w:val="0"/>
      <w:marTop w:val="0"/>
      <w:marBottom w:val="0"/>
      <w:divBdr>
        <w:top w:val="none" w:sz="0" w:space="0" w:color="auto"/>
        <w:left w:val="none" w:sz="0" w:space="0" w:color="auto"/>
        <w:bottom w:val="none" w:sz="0" w:space="0" w:color="auto"/>
        <w:right w:val="none" w:sz="0" w:space="0" w:color="auto"/>
      </w:divBdr>
      <w:divsChild>
        <w:div w:id="572398731">
          <w:marLeft w:val="0"/>
          <w:marRight w:val="0"/>
          <w:marTop w:val="0"/>
          <w:marBottom w:val="0"/>
          <w:divBdr>
            <w:top w:val="none" w:sz="0" w:space="0" w:color="auto"/>
            <w:left w:val="none" w:sz="0" w:space="0" w:color="auto"/>
            <w:bottom w:val="none" w:sz="0" w:space="0" w:color="auto"/>
            <w:right w:val="none" w:sz="0" w:space="0" w:color="auto"/>
          </w:divBdr>
        </w:div>
        <w:div w:id="121504539">
          <w:marLeft w:val="0"/>
          <w:marRight w:val="0"/>
          <w:marTop w:val="0"/>
          <w:marBottom w:val="0"/>
          <w:divBdr>
            <w:top w:val="none" w:sz="0" w:space="0" w:color="auto"/>
            <w:left w:val="none" w:sz="0" w:space="0" w:color="auto"/>
            <w:bottom w:val="none" w:sz="0" w:space="0" w:color="auto"/>
            <w:right w:val="none" w:sz="0" w:space="0" w:color="auto"/>
          </w:divBdr>
        </w:div>
        <w:div w:id="798298340">
          <w:marLeft w:val="0"/>
          <w:marRight w:val="0"/>
          <w:marTop w:val="0"/>
          <w:marBottom w:val="0"/>
          <w:divBdr>
            <w:top w:val="none" w:sz="0" w:space="0" w:color="auto"/>
            <w:left w:val="none" w:sz="0" w:space="0" w:color="auto"/>
            <w:bottom w:val="none" w:sz="0" w:space="0" w:color="auto"/>
            <w:right w:val="none" w:sz="0" w:space="0" w:color="auto"/>
          </w:divBdr>
        </w:div>
        <w:div w:id="2089038325">
          <w:marLeft w:val="0"/>
          <w:marRight w:val="0"/>
          <w:marTop w:val="0"/>
          <w:marBottom w:val="0"/>
          <w:divBdr>
            <w:top w:val="none" w:sz="0" w:space="0" w:color="auto"/>
            <w:left w:val="none" w:sz="0" w:space="0" w:color="auto"/>
            <w:bottom w:val="none" w:sz="0" w:space="0" w:color="auto"/>
            <w:right w:val="none" w:sz="0" w:space="0" w:color="auto"/>
          </w:divBdr>
        </w:div>
        <w:div w:id="352533944">
          <w:marLeft w:val="0"/>
          <w:marRight w:val="0"/>
          <w:marTop w:val="0"/>
          <w:marBottom w:val="0"/>
          <w:divBdr>
            <w:top w:val="none" w:sz="0" w:space="0" w:color="auto"/>
            <w:left w:val="none" w:sz="0" w:space="0" w:color="auto"/>
            <w:bottom w:val="none" w:sz="0" w:space="0" w:color="auto"/>
            <w:right w:val="none" w:sz="0" w:space="0" w:color="auto"/>
          </w:divBdr>
        </w:div>
        <w:div w:id="1130242848">
          <w:marLeft w:val="0"/>
          <w:marRight w:val="0"/>
          <w:marTop w:val="0"/>
          <w:marBottom w:val="0"/>
          <w:divBdr>
            <w:top w:val="none" w:sz="0" w:space="0" w:color="auto"/>
            <w:left w:val="none" w:sz="0" w:space="0" w:color="auto"/>
            <w:bottom w:val="none" w:sz="0" w:space="0" w:color="auto"/>
            <w:right w:val="none" w:sz="0" w:space="0" w:color="auto"/>
          </w:divBdr>
        </w:div>
        <w:div w:id="113063903">
          <w:marLeft w:val="0"/>
          <w:marRight w:val="0"/>
          <w:marTop w:val="0"/>
          <w:marBottom w:val="0"/>
          <w:divBdr>
            <w:top w:val="none" w:sz="0" w:space="0" w:color="auto"/>
            <w:left w:val="none" w:sz="0" w:space="0" w:color="auto"/>
            <w:bottom w:val="none" w:sz="0" w:space="0" w:color="auto"/>
            <w:right w:val="none" w:sz="0" w:space="0" w:color="auto"/>
          </w:divBdr>
        </w:div>
        <w:div w:id="2094737324">
          <w:marLeft w:val="0"/>
          <w:marRight w:val="0"/>
          <w:marTop w:val="0"/>
          <w:marBottom w:val="0"/>
          <w:divBdr>
            <w:top w:val="none" w:sz="0" w:space="0" w:color="auto"/>
            <w:left w:val="none" w:sz="0" w:space="0" w:color="auto"/>
            <w:bottom w:val="none" w:sz="0" w:space="0" w:color="auto"/>
            <w:right w:val="none" w:sz="0" w:space="0" w:color="auto"/>
          </w:divBdr>
        </w:div>
        <w:div w:id="2127652188">
          <w:marLeft w:val="0"/>
          <w:marRight w:val="0"/>
          <w:marTop w:val="0"/>
          <w:marBottom w:val="0"/>
          <w:divBdr>
            <w:top w:val="none" w:sz="0" w:space="0" w:color="auto"/>
            <w:left w:val="none" w:sz="0" w:space="0" w:color="auto"/>
            <w:bottom w:val="none" w:sz="0" w:space="0" w:color="auto"/>
            <w:right w:val="none" w:sz="0" w:space="0" w:color="auto"/>
          </w:divBdr>
        </w:div>
        <w:div w:id="387068747">
          <w:marLeft w:val="0"/>
          <w:marRight w:val="0"/>
          <w:marTop w:val="0"/>
          <w:marBottom w:val="0"/>
          <w:divBdr>
            <w:top w:val="none" w:sz="0" w:space="0" w:color="auto"/>
            <w:left w:val="none" w:sz="0" w:space="0" w:color="auto"/>
            <w:bottom w:val="none" w:sz="0" w:space="0" w:color="auto"/>
            <w:right w:val="none" w:sz="0" w:space="0" w:color="auto"/>
          </w:divBdr>
        </w:div>
        <w:div w:id="1405254663">
          <w:marLeft w:val="0"/>
          <w:marRight w:val="0"/>
          <w:marTop w:val="0"/>
          <w:marBottom w:val="0"/>
          <w:divBdr>
            <w:top w:val="none" w:sz="0" w:space="0" w:color="auto"/>
            <w:left w:val="none" w:sz="0" w:space="0" w:color="auto"/>
            <w:bottom w:val="none" w:sz="0" w:space="0" w:color="auto"/>
            <w:right w:val="none" w:sz="0" w:space="0" w:color="auto"/>
          </w:divBdr>
        </w:div>
        <w:div w:id="1300497549">
          <w:marLeft w:val="0"/>
          <w:marRight w:val="0"/>
          <w:marTop w:val="0"/>
          <w:marBottom w:val="0"/>
          <w:divBdr>
            <w:top w:val="none" w:sz="0" w:space="0" w:color="auto"/>
            <w:left w:val="none" w:sz="0" w:space="0" w:color="auto"/>
            <w:bottom w:val="none" w:sz="0" w:space="0" w:color="auto"/>
            <w:right w:val="none" w:sz="0" w:space="0" w:color="auto"/>
          </w:divBdr>
        </w:div>
        <w:div w:id="220410840">
          <w:marLeft w:val="0"/>
          <w:marRight w:val="0"/>
          <w:marTop w:val="0"/>
          <w:marBottom w:val="0"/>
          <w:divBdr>
            <w:top w:val="none" w:sz="0" w:space="0" w:color="auto"/>
            <w:left w:val="none" w:sz="0" w:space="0" w:color="auto"/>
            <w:bottom w:val="none" w:sz="0" w:space="0" w:color="auto"/>
            <w:right w:val="none" w:sz="0" w:space="0" w:color="auto"/>
          </w:divBdr>
        </w:div>
        <w:div w:id="1884252478">
          <w:marLeft w:val="0"/>
          <w:marRight w:val="0"/>
          <w:marTop w:val="0"/>
          <w:marBottom w:val="0"/>
          <w:divBdr>
            <w:top w:val="none" w:sz="0" w:space="0" w:color="auto"/>
            <w:left w:val="none" w:sz="0" w:space="0" w:color="auto"/>
            <w:bottom w:val="none" w:sz="0" w:space="0" w:color="auto"/>
            <w:right w:val="none" w:sz="0" w:space="0" w:color="auto"/>
          </w:divBdr>
        </w:div>
        <w:div w:id="275210637">
          <w:marLeft w:val="0"/>
          <w:marRight w:val="0"/>
          <w:marTop w:val="0"/>
          <w:marBottom w:val="0"/>
          <w:divBdr>
            <w:top w:val="none" w:sz="0" w:space="0" w:color="auto"/>
            <w:left w:val="none" w:sz="0" w:space="0" w:color="auto"/>
            <w:bottom w:val="none" w:sz="0" w:space="0" w:color="auto"/>
            <w:right w:val="none" w:sz="0" w:space="0" w:color="auto"/>
          </w:divBdr>
        </w:div>
        <w:div w:id="279187498">
          <w:marLeft w:val="0"/>
          <w:marRight w:val="0"/>
          <w:marTop w:val="0"/>
          <w:marBottom w:val="0"/>
          <w:divBdr>
            <w:top w:val="none" w:sz="0" w:space="0" w:color="auto"/>
            <w:left w:val="none" w:sz="0" w:space="0" w:color="auto"/>
            <w:bottom w:val="none" w:sz="0" w:space="0" w:color="auto"/>
            <w:right w:val="none" w:sz="0" w:space="0" w:color="auto"/>
          </w:divBdr>
        </w:div>
        <w:div w:id="376977464">
          <w:marLeft w:val="0"/>
          <w:marRight w:val="0"/>
          <w:marTop w:val="0"/>
          <w:marBottom w:val="0"/>
          <w:divBdr>
            <w:top w:val="none" w:sz="0" w:space="0" w:color="auto"/>
            <w:left w:val="none" w:sz="0" w:space="0" w:color="auto"/>
            <w:bottom w:val="none" w:sz="0" w:space="0" w:color="auto"/>
            <w:right w:val="none" w:sz="0" w:space="0" w:color="auto"/>
          </w:divBdr>
        </w:div>
        <w:div w:id="1208880530">
          <w:marLeft w:val="0"/>
          <w:marRight w:val="0"/>
          <w:marTop w:val="0"/>
          <w:marBottom w:val="0"/>
          <w:divBdr>
            <w:top w:val="none" w:sz="0" w:space="0" w:color="auto"/>
            <w:left w:val="none" w:sz="0" w:space="0" w:color="auto"/>
            <w:bottom w:val="none" w:sz="0" w:space="0" w:color="auto"/>
            <w:right w:val="none" w:sz="0" w:space="0" w:color="auto"/>
          </w:divBdr>
        </w:div>
        <w:div w:id="325943096">
          <w:marLeft w:val="0"/>
          <w:marRight w:val="0"/>
          <w:marTop w:val="0"/>
          <w:marBottom w:val="0"/>
          <w:divBdr>
            <w:top w:val="none" w:sz="0" w:space="0" w:color="auto"/>
            <w:left w:val="none" w:sz="0" w:space="0" w:color="auto"/>
            <w:bottom w:val="none" w:sz="0" w:space="0" w:color="auto"/>
            <w:right w:val="none" w:sz="0" w:space="0" w:color="auto"/>
          </w:divBdr>
        </w:div>
        <w:div w:id="1194921335">
          <w:marLeft w:val="0"/>
          <w:marRight w:val="0"/>
          <w:marTop w:val="0"/>
          <w:marBottom w:val="0"/>
          <w:divBdr>
            <w:top w:val="none" w:sz="0" w:space="0" w:color="auto"/>
            <w:left w:val="none" w:sz="0" w:space="0" w:color="auto"/>
            <w:bottom w:val="none" w:sz="0" w:space="0" w:color="auto"/>
            <w:right w:val="none" w:sz="0" w:space="0" w:color="auto"/>
          </w:divBdr>
        </w:div>
        <w:div w:id="620310066">
          <w:marLeft w:val="0"/>
          <w:marRight w:val="0"/>
          <w:marTop w:val="0"/>
          <w:marBottom w:val="0"/>
          <w:divBdr>
            <w:top w:val="none" w:sz="0" w:space="0" w:color="auto"/>
            <w:left w:val="none" w:sz="0" w:space="0" w:color="auto"/>
            <w:bottom w:val="none" w:sz="0" w:space="0" w:color="auto"/>
            <w:right w:val="none" w:sz="0" w:space="0" w:color="auto"/>
          </w:divBdr>
        </w:div>
        <w:div w:id="1110315240">
          <w:marLeft w:val="0"/>
          <w:marRight w:val="0"/>
          <w:marTop w:val="0"/>
          <w:marBottom w:val="0"/>
          <w:divBdr>
            <w:top w:val="none" w:sz="0" w:space="0" w:color="auto"/>
            <w:left w:val="none" w:sz="0" w:space="0" w:color="auto"/>
            <w:bottom w:val="none" w:sz="0" w:space="0" w:color="auto"/>
            <w:right w:val="none" w:sz="0" w:space="0" w:color="auto"/>
          </w:divBdr>
        </w:div>
        <w:div w:id="371268926">
          <w:marLeft w:val="0"/>
          <w:marRight w:val="0"/>
          <w:marTop w:val="0"/>
          <w:marBottom w:val="0"/>
          <w:divBdr>
            <w:top w:val="none" w:sz="0" w:space="0" w:color="auto"/>
            <w:left w:val="none" w:sz="0" w:space="0" w:color="auto"/>
            <w:bottom w:val="none" w:sz="0" w:space="0" w:color="auto"/>
            <w:right w:val="none" w:sz="0" w:space="0" w:color="auto"/>
          </w:divBdr>
        </w:div>
        <w:div w:id="1720393118">
          <w:marLeft w:val="0"/>
          <w:marRight w:val="0"/>
          <w:marTop w:val="0"/>
          <w:marBottom w:val="0"/>
          <w:divBdr>
            <w:top w:val="none" w:sz="0" w:space="0" w:color="auto"/>
            <w:left w:val="none" w:sz="0" w:space="0" w:color="auto"/>
            <w:bottom w:val="none" w:sz="0" w:space="0" w:color="auto"/>
            <w:right w:val="none" w:sz="0" w:space="0" w:color="auto"/>
          </w:divBdr>
        </w:div>
        <w:div w:id="1006979481">
          <w:marLeft w:val="0"/>
          <w:marRight w:val="0"/>
          <w:marTop w:val="0"/>
          <w:marBottom w:val="0"/>
          <w:divBdr>
            <w:top w:val="none" w:sz="0" w:space="0" w:color="auto"/>
            <w:left w:val="none" w:sz="0" w:space="0" w:color="auto"/>
            <w:bottom w:val="none" w:sz="0" w:space="0" w:color="auto"/>
            <w:right w:val="none" w:sz="0" w:space="0" w:color="auto"/>
          </w:divBdr>
        </w:div>
        <w:div w:id="380328705">
          <w:marLeft w:val="0"/>
          <w:marRight w:val="0"/>
          <w:marTop w:val="0"/>
          <w:marBottom w:val="0"/>
          <w:divBdr>
            <w:top w:val="none" w:sz="0" w:space="0" w:color="auto"/>
            <w:left w:val="none" w:sz="0" w:space="0" w:color="auto"/>
            <w:bottom w:val="none" w:sz="0" w:space="0" w:color="auto"/>
            <w:right w:val="none" w:sz="0" w:space="0" w:color="auto"/>
          </w:divBdr>
        </w:div>
        <w:div w:id="1341736524">
          <w:marLeft w:val="0"/>
          <w:marRight w:val="0"/>
          <w:marTop w:val="0"/>
          <w:marBottom w:val="0"/>
          <w:divBdr>
            <w:top w:val="none" w:sz="0" w:space="0" w:color="auto"/>
            <w:left w:val="none" w:sz="0" w:space="0" w:color="auto"/>
            <w:bottom w:val="none" w:sz="0" w:space="0" w:color="auto"/>
            <w:right w:val="none" w:sz="0" w:space="0" w:color="auto"/>
          </w:divBdr>
        </w:div>
        <w:div w:id="1652559115">
          <w:marLeft w:val="0"/>
          <w:marRight w:val="0"/>
          <w:marTop w:val="0"/>
          <w:marBottom w:val="0"/>
          <w:divBdr>
            <w:top w:val="none" w:sz="0" w:space="0" w:color="auto"/>
            <w:left w:val="none" w:sz="0" w:space="0" w:color="auto"/>
            <w:bottom w:val="none" w:sz="0" w:space="0" w:color="auto"/>
            <w:right w:val="none" w:sz="0" w:space="0" w:color="auto"/>
          </w:divBdr>
        </w:div>
        <w:div w:id="1844781098">
          <w:marLeft w:val="0"/>
          <w:marRight w:val="0"/>
          <w:marTop w:val="0"/>
          <w:marBottom w:val="0"/>
          <w:divBdr>
            <w:top w:val="none" w:sz="0" w:space="0" w:color="auto"/>
            <w:left w:val="none" w:sz="0" w:space="0" w:color="auto"/>
            <w:bottom w:val="none" w:sz="0" w:space="0" w:color="auto"/>
            <w:right w:val="none" w:sz="0" w:space="0" w:color="auto"/>
          </w:divBdr>
        </w:div>
        <w:div w:id="1966230065">
          <w:marLeft w:val="0"/>
          <w:marRight w:val="0"/>
          <w:marTop w:val="0"/>
          <w:marBottom w:val="0"/>
          <w:divBdr>
            <w:top w:val="none" w:sz="0" w:space="0" w:color="auto"/>
            <w:left w:val="none" w:sz="0" w:space="0" w:color="auto"/>
            <w:bottom w:val="none" w:sz="0" w:space="0" w:color="auto"/>
            <w:right w:val="none" w:sz="0" w:space="0" w:color="auto"/>
          </w:divBdr>
        </w:div>
        <w:div w:id="1449162057">
          <w:marLeft w:val="0"/>
          <w:marRight w:val="0"/>
          <w:marTop w:val="0"/>
          <w:marBottom w:val="0"/>
          <w:divBdr>
            <w:top w:val="none" w:sz="0" w:space="0" w:color="auto"/>
            <w:left w:val="none" w:sz="0" w:space="0" w:color="auto"/>
            <w:bottom w:val="none" w:sz="0" w:space="0" w:color="auto"/>
            <w:right w:val="none" w:sz="0" w:space="0" w:color="auto"/>
          </w:divBdr>
        </w:div>
        <w:div w:id="464468081">
          <w:marLeft w:val="0"/>
          <w:marRight w:val="0"/>
          <w:marTop w:val="0"/>
          <w:marBottom w:val="0"/>
          <w:divBdr>
            <w:top w:val="none" w:sz="0" w:space="0" w:color="auto"/>
            <w:left w:val="none" w:sz="0" w:space="0" w:color="auto"/>
            <w:bottom w:val="none" w:sz="0" w:space="0" w:color="auto"/>
            <w:right w:val="none" w:sz="0" w:space="0" w:color="auto"/>
          </w:divBdr>
        </w:div>
        <w:div w:id="1678462088">
          <w:marLeft w:val="0"/>
          <w:marRight w:val="0"/>
          <w:marTop w:val="0"/>
          <w:marBottom w:val="0"/>
          <w:divBdr>
            <w:top w:val="none" w:sz="0" w:space="0" w:color="auto"/>
            <w:left w:val="none" w:sz="0" w:space="0" w:color="auto"/>
            <w:bottom w:val="none" w:sz="0" w:space="0" w:color="auto"/>
            <w:right w:val="none" w:sz="0" w:space="0" w:color="auto"/>
          </w:divBdr>
        </w:div>
        <w:div w:id="199171501">
          <w:marLeft w:val="0"/>
          <w:marRight w:val="0"/>
          <w:marTop w:val="0"/>
          <w:marBottom w:val="0"/>
          <w:divBdr>
            <w:top w:val="none" w:sz="0" w:space="0" w:color="auto"/>
            <w:left w:val="none" w:sz="0" w:space="0" w:color="auto"/>
            <w:bottom w:val="none" w:sz="0" w:space="0" w:color="auto"/>
            <w:right w:val="none" w:sz="0" w:space="0" w:color="auto"/>
          </w:divBdr>
        </w:div>
        <w:div w:id="146675764">
          <w:marLeft w:val="0"/>
          <w:marRight w:val="0"/>
          <w:marTop w:val="0"/>
          <w:marBottom w:val="0"/>
          <w:divBdr>
            <w:top w:val="none" w:sz="0" w:space="0" w:color="auto"/>
            <w:left w:val="none" w:sz="0" w:space="0" w:color="auto"/>
            <w:bottom w:val="none" w:sz="0" w:space="0" w:color="auto"/>
            <w:right w:val="none" w:sz="0" w:space="0" w:color="auto"/>
          </w:divBdr>
        </w:div>
        <w:div w:id="567033638">
          <w:marLeft w:val="0"/>
          <w:marRight w:val="0"/>
          <w:marTop w:val="0"/>
          <w:marBottom w:val="0"/>
          <w:divBdr>
            <w:top w:val="none" w:sz="0" w:space="0" w:color="auto"/>
            <w:left w:val="none" w:sz="0" w:space="0" w:color="auto"/>
            <w:bottom w:val="none" w:sz="0" w:space="0" w:color="auto"/>
            <w:right w:val="none" w:sz="0" w:space="0" w:color="auto"/>
          </w:divBdr>
        </w:div>
        <w:div w:id="633102450">
          <w:marLeft w:val="0"/>
          <w:marRight w:val="0"/>
          <w:marTop w:val="0"/>
          <w:marBottom w:val="0"/>
          <w:divBdr>
            <w:top w:val="none" w:sz="0" w:space="0" w:color="auto"/>
            <w:left w:val="none" w:sz="0" w:space="0" w:color="auto"/>
            <w:bottom w:val="none" w:sz="0" w:space="0" w:color="auto"/>
            <w:right w:val="none" w:sz="0" w:space="0" w:color="auto"/>
          </w:divBdr>
        </w:div>
      </w:divsChild>
    </w:div>
    <w:div w:id="542015133">
      <w:bodyDiv w:val="1"/>
      <w:marLeft w:val="0"/>
      <w:marRight w:val="0"/>
      <w:marTop w:val="0"/>
      <w:marBottom w:val="0"/>
      <w:divBdr>
        <w:top w:val="none" w:sz="0" w:space="0" w:color="auto"/>
        <w:left w:val="none" w:sz="0" w:space="0" w:color="auto"/>
        <w:bottom w:val="none" w:sz="0" w:space="0" w:color="auto"/>
        <w:right w:val="none" w:sz="0" w:space="0" w:color="auto"/>
      </w:divBdr>
      <w:divsChild>
        <w:div w:id="1223248147">
          <w:marLeft w:val="0"/>
          <w:marRight w:val="0"/>
          <w:marTop w:val="0"/>
          <w:marBottom w:val="0"/>
          <w:divBdr>
            <w:top w:val="none" w:sz="0" w:space="0" w:color="auto"/>
            <w:left w:val="none" w:sz="0" w:space="0" w:color="auto"/>
            <w:bottom w:val="none" w:sz="0" w:space="0" w:color="auto"/>
            <w:right w:val="none" w:sz="0" w:space="0" w:color="auto"/>
          </w:divBdr>
        </w:div>
        <w:div w:id="207836703">
          <w:marLeft w:val="0"/>
          <w:marRight w:val="0"/>
          <w:marTop w:val="0"/>
          <w:marBottom w:val="0"/>
          <w:divBdr>
            <w:top w:val="none" w:sz="0" w:space="0" w:color="auto"/>
            <w:left w:val="none" w:sz="0" w:space="0" w:color="auto"/>
            <w:bottom w:val="none" w:sz="0" w:space="0" w:color="auto"/>
            <w:right w:val="none" w:sz="0" w:space="0" w:color="auto"/>
          </w:divBdr>
        </w:div>
        <w:div w:id="2120097808">
          <w:marLeft w:val="0"/>
          <w:marRight w:val="0"/>
          <w:marTop w:val="0"/>
          <w:marBottom w:val="0"/>
          <w:divBdr>
            <w:top w:val="none" w:sz="0" w:space="0" w:color="auto"/>
            <w:left w:val="none" w:sz="0" w:space="0" w:color="auto"/>
            <w:bottom w:val="none" w:sz="0" w:space="0" w:color="auto"/>
            <w:right w:val="none" w:sz="0" w:space="0" w:color="auto"/>
          </w:divBdr>
        </w:div>
      </w:divsChild>
    </w:div>
    <w:div w:id="589001756">
      <w:bodyDiv w:val="1"/>
      <w:marLeft w:val="0"/>
      <w:marRight w:val="0"/>
      <w:marTop w:val="0"/>
      <w:marBottom w:val="0"/>
      <w:divBdr>
        <w:top w:val="none" w:sz="0" w:space="0" w:color="auto"/>
        <w:left w:val="none" w:sz="0" w:space="0" w:color="auto"/>
        <w:bottom w:val="none" w:sz="0" w:space="0" w:color="auto"/>
        <w:right w:val="none" w:sz="0" w:space="0" w:color="auto"/>
      </w:divBdr>
    </w:div>
    <w:div w:id="630284012">
      <w:bodyDiv w:val="1"/>
      <w:marLeft w:val="0"/>
      <w:marRight w:val="0"/>
      <w:marTop w:val="0"/>
      <w:marBottom w:val="0"/>
      <w:divBdr>
        <w:top w:val="none" w:sz="0" w:space="0" w:color="auto"/>
        <w:left w:val="none" w:sz="0" w:space="0" w:color="auto"/>
        <w:bottom w:val="none" w:sz="0" w:space="0" w:color="auto"/>
        <w:right w:val="none" w:sz="0" w:space="0" w:color="auto"/>
      </w:divBdr>
    </w:div>
    <w:div w:id="668942774">
      <w:bodyDiv w:val="1"/>
      <w:marLeft w:val="0"/>
      <w:marRight w:val="0"/>
      <w:marTop w:val="0"/>
      <w:marBottom w:val="0"/>
      <w:divBdr>
        <w:top w:val="none" w:sz="0" w:space="0" w:color="auto"/>
        <w:left w:val="none" w:sz="0" w:space="0" w:color="auto"/>
        <w:bottom w:val="none" w:sz="0" w:space="0" w:color="auto"/>
        <w:right w:val="none" w:sz="0" w:space="0" w:color="auto"/>
      </w:divBdr>
    </w:div>
    <w:div w:id="911351303">
      <w:bodyDiv w:val="1"/>
      <w:marLeft w:val="0"/>
      <w:marRight w:val="0"/>
      <w:marTop w:val="0"/>
      <w:marBottom w:val="0"/>
      <w:divBdr>
        <w:top w:val="none" w:sz="0" w:space="0" w:color="auto"/>
        <w:left w:val="none" w:sz="0" w:space="0" w:color="auto"/>
        <w:bottom w:val="none" w:sz="0" w:space="0" w:color="auto"/>
        <w:right w:val="none" w:sz="0" w:space="0" w:color="auto"/>
      </w:divBdr>
    </w:div>
    <w:div w:id="945381808">
      <w:bodyDiv w:val="1"/>
      <w:marLeft w:val="0"/>
      <w:marRight w:val="0"/>
      <w:marTop w:val="0"/>
      <w:marBottom w:val="0"/>
      <w:divBdr>
        <w:top w:val="none" w:sz="0" w:space="0" w:color="auto"/>
        <w:left w:val="none" w:sz="0" w:space="0" w:color="auto"/>
        <w:bottom w:val="none" w:sz="0" w:space="0" w:color="auto"/>
        <w:right w:val="none" w:sz="0" w:space="0" w:color="auto"/>
      </w:divBdr>
      <w:divsChild>
        <w:div w:id="1103309466">
          <w:marLeft w:val="0"/>
          <w:marRight w:val="0"/>
          <w:marTop w:val="0"/>
          <w:marBottom w:val="0"/>
          <w:divBdr>
            <w:top w:val="none" w:sz="0" w:space="0" w:color="auto"/>
            <w:left w:val="none" w:sz="0" w:space="0" w:color="auto"/>
            <w:bottom w:val="none" w:sz="0" w:space="0" w:color="auto"/>
            <w:right w:val="none" w:sz="0" w:space="0" w:color="auto"/>
          </w:divBdr>
          <w:divsChild>
            <w:div w:id="41951850">
              <w:marLeft w:val="0"/>
              <w:marRight w:val="0"/>
              <w:marTop w:val="0"/>
              <w:marBottom w:val="0"/>
              <w:divBdr>
                <w:top w:val="none" w:sz="0" w:space="0" w:color="auto"/>
                <w:left w:val="none" w:sz="0" w:space="0" w:color="auto"/>
                <w:bottom w:val="none" w:sz="0" w:space="0" w:color="auto"/>
                <w:right w:val="none" w:sz="0" w:space="0" w:color="auto"/>
              </w:divBdr>
              <w:divsChild>
                <w:div w:id="1337271867">
                  <w:marLeft w:val="0"/>
                  <w:marRight w:val="0"/>
                  <w:marTop w:val="0"/>
                  <w:marBottom w:val="0"/>
                  <w:divBdr>
                    <w:top w:val="none" w:sz="0" w:space="0" w:color="auto"/>
                    <w:left w:val="none" w:sz="0" w:space="0" w:color="auto"/>
                    <w:bottom w:val="none" w:sz="0" w:space="0" w:color="auto"/>
                    <w:right w:val="none" w:sz="0" w:space="0" w:color="auto"/>
                  </w:divBdr>
                </w:div>
                <w:div w:id="868301709">
                  <w:marLeft w:val="0"/>
                  <w:marRight w:val="0"/>
                  <w:marTop w:val="0"/>
                  <w:marBottom w:val="0"/>
                  <w:divBdr>
                    <w:top w:val="none" w:sz="0" w:space="0" w:color="auto"/>
                    <w:left w:val="none" w:sz="0" w:space="0" w:color="auto"/>
                    <w:bottom w:val="none" w:sz="0" w:space="0" w:color="auto"/>
                    <w:right w:val="none" w:sz="0" w:space="0" w:color="auto"/>
                  </w:divBdr>
                </w:div>
                <w:div w:id="864096247">
                  <w:marLeft w:val="0"/>
                  <w:marRight w:val="0"/>
                  <w:marTop w:val="0"/>
                  <w:marBottom w:val="0"/>
                  <w:divBdr>
                    <w:top w:val="none" w:sz="0" w:space="0" w:color="auto"/>
                    <w:left w:val="none" w:sz="0" w:space="0" w:color="auto"/>
                    <w:bottom w:val="none" w:sz="0" w:space="0" w:color="auto"/>
                    <w:right w:val="none" w:sz="0" w:space="0" w:color="auto"/>
                  </w:divBdr>
                </w:div>
                <w:div w:id="1923642237">
                  <w:marLeft w:val="0"/>
                  <w:marRight w:val="0"/>
                  <w:marTop w:val="0"/>
                  <w:marBottom w:val="0"/>
                  <w:divBdr>
                    <w:top w:val="none" w:sz="0" w:space="0" w:color="auto"/>
                    <w:left w:val="none" w:sz="0" w:space="0" w:color="auto"/>
                    <w:bottom w:val="none" w:sz="0" w:space="0" w:color="auto"/>
                    <w:right w:val="none" w:sz="0" w:space="0" w:color="auto"/>
                  </w:divBdr>
                </w:div>
                <w:div w:id="832645808">
                  <w:marLeft w:val="0"/>
                  <w:marRight w:val="0"/>
                  <w:marTop w:val="0"/>
                  <w:marBottom w:val="0"/>
                  <w:divBdr>
                    <w:top w:val="none" w:sz="0" w:space="0" w:color="auto"/>
                    <w:left w:val="none" w:sz="0" w:space="0" w:color="auto"/>
                    <w:bottom w:val="none" w:sz="0" w:space="0" w:color="auto"/>
                    <w:right w:val="none" w:sz="0" w:space="0" w:color="auto"/>
                  </w:divBdr>
                </w:div>
                <w:div w:id="709768641">
                  <w:marLeft w:val="0"/>
                  <w:marRight w:val="0"/>
                  <w:marTop w:val="0"/>
                  <w:marBottom w:val="0"/>
                  <w:divBdr>
                    <w:top w:val="none" w:sz="0" w:space="0" w:color="auto"/>
                    <w:left w:val="none" w:sz="0" w:space="0" w:color="auto"/>
                    <w:bottom w:val="none" w:sz="0" w:space="0" w:color="auto"/>
                    <w:right w:val="none" w:sz="0" w:space="0" w:color="auto"/>
                  </w:divBdr>
                </w:div>
                <w:div w:id="1279721704">
                  <w:marLeft w:val="0"/>
                  <w:marRight w:val="0"/>
                  <w:marTop w:val="0"/>
                  <w:marBottom w:val="0"/>
                  <w:divBdr>
                    <w:top w:val="none" w:sz="0" w:space="0" w:color="auto"/>
                    <w:left w:val="none" w:sz="0" w:space="0" w:color="auto"/>
                    <w:bottom w:val="none" w:sz="0" w:space="0" w:color="auto"/>
                    <w:right w:val="none" w:sz="0" w:space="0" w:color="auto"/>
                  </w:divBdr>
                </w:div>
                <w:div w:id="989555905">
                  <w:marLeft w:val="0"/>
                  <w:marRight w:val="0"/>
                  <w:marTop w:val="0"/>
                  <w:marBottom w:val="0"/>
                  <w:divBdr>
                    <w:top w:val="none" w:sz="0" w:space="0" w:color="auto"/>
                    <w:left w:val="none" w:sz="0" w:space="0" w:color="auto"/>
                    <w:bottom w:val="none" w:sz="0" w:space="0" w:color="auto"/>
                    <w:right w:val="none" w:sz="0" w:space="0" w:color="auto"/>
                  </w:divBdr>
                </w:div>
                <w:div w:id="1478885877">
                  <w:marLeft w:val="0"/>
                  <w:marRight w:val="0"/>
                  <w:marTop w:val="0"/>
                  <w:marBottom w:val="0"/>
                  <w:divBdr>
                    <w:top w:val="none" w:sz="0" w:space="0" w:color="auto"/>
                    <w:left w:val="none" w:sz="0" w:space="0" w:color="auto"/>
                    <w:bottom w:val="none" w:sz="0" w:space="0" w:color="auto"/>
                    <w:right w:val="none" w:sz="0" w:space="0" w:color="auto"/>
                  </w:divBdr>
                </w:div>
                <w:div w:id="671907613">
                  <w:marLeft w:val="0"/>
                  <w:marRight w:val="0"/>
                  <w:marTop w:val="0"/>
                  <w:marBottom w:val="0"/>
                  <w:divBdr>
                    <w:top w:val="none" w:sz="0" w:space="0" w:color="auto"/>
                    <w:left w:val="none" w:sz="0" w:space="0" w:color="auto"/>
                    <w:bottom w:val="none" w:sz="0" w:space="0" w:color="auto"/>
                    <w:right w:val="none" w:sz="0" w:space="0" w:color="auto"/>
                  </w:divBdr>
                </w:div>
                <w:div w:id="679429109">
                  <w:marLeft w:val="0"/>
                  <w:marRight w:val="0"/>
                  <w:marTop w:val="0"/>
                  <w:marBottom w:val="0"/>
                  <w:divBdr>
                    <w:top w:val="none" w:sz="0" w:space="0" w:color="auto"/>
                    <w:left w:val="none" w:sz="0" w:space="0" w:color="auto"/>
                    <w:bottom w:val="none" w:sz="0" w:space="0" w:color="auto"/>
                    <w:right w:val="none" w:sz="0" w:space="0" w:color="auto"/>
                  </w:divBdr>
                </w:div>
                <w:div w:id="888415348">
                  <w:marLeft w:val="0"/>
                  <w:marRight w:val="0"/>
                  <w:marTop w:val="0"/>
                  <w:marBottom w:val="0"/>
                  <w:divBdr>
                    <w:top w:val="none" w:sz="0" w:space="0" w:color="auto"/>
                    <w:left w:val="none" w:sz="0" w:space="0" w:color="auto"/>
                    <w:bottom w:val="none" w:sz="0" w:space="0" w:color="auto"/>
                    <w:right w:val="none" w:sz="0" w:space="0" w:color="auto"/>
                  </w:divBdr>
                </w:div>
                <w:div w:id="238253441">
                  <w:marLeft w:val="0"/>
                  <w:marRight w:val="0"/>
                  <w:marTop w:val="0"/>
                  <w:marBottom w:val="0"/>
                  <w:divBdr>
                    <w:top w:val="none" w:sz="0" w:space="0" w:color="auto"/>
                    <w:left w:val="none" w:sz="0" w:space="0" w:color="auto"/>
                    <w:bottom w:val="none" w:sz="0" w:space="0" w:color="auto"/>
                    <w:right w:val="none" w:sz="0" w:space="0" w:color="auto"/>
                  </w:divBdr>
                </w:div>
                <w:div w:id="174151147">
                  <w:marLeft w:val="0"/>
                  <w:marRight w:val="0"/>
                  <w:marTop w:val="0"/>
                  <w:marBottom w:val="0"/>
                  <w:divBdr>
                    <w:top w:val="none" w:sz="0" w:space="0" w:color="auto"/>
                    <w:left w:val="none" w:sz="0" w:space="0" w:color="auto"/>
                    <w:bottom w:val="none" w:sz="0" w:space="0" w:color="auto"/>
                    <w:right w:val="none" w:sz="0" w:space="0" w:color="auto"/>
                  </w:divBdr>
                </w:div>
                <w:div w:id="1037588897">
                  <w:marLeft w:val="0"/>
                  <w:marRight w:val="0"/>
                  <w:marTop w:val="0"/>
                  <w:marBottom w:val="0"/>
                  <w:divBdr>
                    <w:top w:val="none" w:sz="0" w:space="0" w:color="auto"/>
                    <w:left w:val="none" w:sz="0" w:space="0" w:color="auto"/>
                    <w:bottom w:val="none" w:sz="0" w:space="0" w:color="auto"/>
                    <w:right w:val="none" w:sz="0" w:space="0" w:color="auto"/>
                  </w:divBdr>
                </w:div>
                <w:div w:id="150679061">
                  <w:marLeft w:val="0"/>
                  <w:marRight w:val="0"/>
                  <w:marTop w:val="0"/>
                  <w:marBottom w:val="0"/>
                  <w:divBdr>
                    <w:top w:val="none" w:sz="0" w:space="0" w:color="auto"/>
                    <w:left w:val="none" w:sz="0" w:space="0" w:color="auto"/>
                    <w:bottom w:val="none" w:sz="0" w:space="0" w:color="auto"/>
                    <w:right w:val="none" w:sz="0" w:space="0" w:color="auto"/>
                  </w:divBdr>
                </w:div>
                <w:div w:id="2097744470">
                  <w:marLeft w:val="0"/>
                  <w:marRight w:val="0"/>
                  <w:marTop w:val="0"/>
                  <w:marBottom w:val="0"/>
                  <w:divBdr>
                    <w:top w:val="none" w:sz="0" w:space="0" w:color="auto"/>
                    <w:left w:val="none" w:sz="0" w:space="0" w:color="auto"/>
                    <w:bottom w:val="none" w:sz="0" w:space="0" w:color="auto"/>
                    <w:right w:val="none" w:sz="0" w:space="0" w:color="auto"/>
                  </w:divBdr>
                </w:div>
                <w:div w:id="231738385">
                  <w:marLeft w:val="0"/>
                  <w:marRight w:val="0"/>
                  <w:marTop w:val="0"/>
                  <w:marBottom w:val="0"/>
                  <w:divBdr>
                    <w:top w:val="none" w:sz="0" w:space="0" w:color="auto"/>
                    <w:left w:val="none" w:sz="0" w:space="0" w:color="auto"/>
                    <w:bottom w:val="none" w:sz="0" w:space="0" w:color="auto"/>
                    <w:right w:val="none" w:sz="0" w:space="0" w:color="auto"/>
                  </w:divBdr>
                </w:div>
                <w:div w:id="1871067259">
                  <w:marLeft w:val="0"/>
                  <w:marRight w:val="0"/>
                  <w:marTop w:val="0"/>
                  <w:marBottom w:val="0"/>
                  <w:divBdr>
                    <w:top w:val="none" w:sz="0" w:space="0" w:color="auto"/>
                    <w:left w:val="none" w:sz="0" w:space="0" w:color="auto"/>
                    <w:bottom w:val="none" w:sz="0" w:space="0" w:color="auto"/>
                    <w:right w:val="none" w:sz="0" w:space="0" w:color="auto"/>
                  </w:divBdr>
                </w:div>
                <w:div w:id="1391920107">
                  <w:marLeft w:val="0"/>
                  <w:marRight w:val="0"/>
                  <w:marTop w:val="0"/>
                  <w:marBottom w:val="0"/>
                  <w:divBdr>
                    <w:top w:val="none" w:sz="0" w:space="0" w:color="auto"/>
                    <w:left w:val="none" w:sz="0" w:space="0" w:color="auto"/>
                    <w:bottom w:val="none" w:sz="0" w:space="0" w:color="auto"/>
                    <w:right w:val="none" w:sz="0" w:space="0" w:color="auto"/>
                  </w:divBdr>
                </w:div>
                <w:div w:id="1369835452">
                  <w:marLeft w:val="0"/>
                  <w:marRight w:val="0"/>
                  <w:marTop w:val="0"/>
                  <w:marBottom w:val="0"/>
                  <w:divBdr>
                    <w:top w:val="none" w:sz="0" w:space="0" w:color="auto"/>
                    <w:left w:val="none" w:sz="0" w:space="0" w:color="auto"/>
                    <w:bottom w:val="none" w:sz="0" w:space="0" w:color="auto"/>
                    <w:right w:val="none" w:sz="0" w:space="0" w:color="auto"/>
                  </w:divBdr>
                </w:div>
                <w:div w:id="968783392">
                  <w:marLeft w:val="0"/>
                  <w:marRight w:val="0"/>
                  <w:marTop w:val="0"/>
                  <w:marBottom w:val="0"/>
                  <w:divBdr>
                    <w:top w:val="none" w:sz="0" w:space="0" w:color="auto"/>
                    <w:left w:val="none" w:sz="0" w:space="0" w:color="auto"/>
                    <w:bottom w:val="none" w:sz="0" w:space="0" w:color="auto"/>
                    <w:right w:val="none" w:sz="0" w:space="0" w:color="auto"/>
                  </w:divBdr>
                </w:div>
                <w:div w:id="1236159133">
                  <w:marLeft w:val="0"/>
                  <w:marRight w:val="0"/>
                  <w:marTop w:val="0"/>
                  <w:marBottom w:val="0"/>
                  <w:divBdr>
                    <w:top w:val="none" w:sz="0" w:space="0" w:color="auto"/>
                    <w:left w:val="none" w:sz="0" w:space="0" w:color="auto"/>
                    <w:bottom w:val="none" w:sz="0" w:space="0" w:color="auto"/>
                    <w:right w:val="none" w:sz="0" w:space="0" w:color="auto"/>
                  </w:divBdr>
                </w:div>
                <w:div w:id="2095321747">
                  <w:marLeft w:val="0"/>
                  <w:marRight w:val="0"/>
                  <w:marTop w:val="0"/>
                  <w:marBottom w:val="0"/>
                  <w:divBdr>
                    <w:top w:val="none" w:sz="0" w:space="0" w:color="auto"/>
                    <w:left w:val="none" w:sz="0" w:space="0" w:color="auto"/>
                    <w:bottom w:val="none" w:sz="0" w:space="0" w:color="auto"/>
                    <w:right w:val="none" w:sz="0" w:space="0" w:color="auto"/>
                  </w:divBdr>
                </w:div>
                <w:div w:id="334303482">
                  <w:marLeft w:val="0"/>
                  <w:marRight w:val="0"/>
                  <w:marTop w:val="0"/>
                  <w:marBottom w:val="0"/>
                  <w:divBdr>
                    <w:top w:val="none" w:sz="0" w:space="0" w:color="auto"/>
                    <w:left w:val="none" w:sz="0" w:space="0" w:color="auto"/>
                    <w:bottom w:val="none" w:sz="0" w:space="0" w:color="auto"/>
                    <w:right w:val="none" w:sz="0" w:space="0" w:color="auto"/>
                  </w:divBdr>
                </w:div>
                <w:div w:id="1416902201">
                  <w:marLeft w:val="0"/>
                  <w:marRight w:val="0"/>
                  <w:marTop w:val="0"/>
                  <w:marBottom w:val="0"/>
                  <w:divBdr>
                    <w:top w:val="none" w:sz="0" w:space="0" w:color="auto"/>
                    <w:left w:val="none" w:sz="0" w:space="0" w:color="auto"/>
                    <w:bottom w:val="none" w:sz="0" w:space="0" w:color="auto"/>
                    <w:right w:val="none" w:sz="0" w:space="0" w:color="auto"/>
                  </w:divBdr>
                </w:div>
                <w:div w:id="989290889">
                  <w:marLeft w:val="0"/>
                  <w:marRight w:val="0"/>
                  <w:marTop w:val="0"/>
                  <w:marBottom w:val="0"/>
                  <w:divBdr>
                    <w:top w:val="none" w:sz="0" w:space="0" w:color="auto"/>
                    <w:left w:val="none" w:sz="0" w:space="0" w:color="auto"/>
                    <w:bottom w:val="none" w:sz="0" w:space="0" w:color="auto"/>
                    <w:right w:val="none" w:sz="0" w:space="0" w:color="auto"/>
                  </w:divBdr>
                </w:div>
                <w:div w:id="1694305547">
                  <w:marLeft w:val="0"/>
                  <w:marRight w:val="0"/>
                  <w:marTop w:val="0"/>
                  <w:marBottom w:val="0"/>
                  <w:divBdr>
                    <w:top w:val="none" w:sz="0" w:space="0" w:color="auto"/>
                    <w:left w:val="none" w:sz="0" w:space="0" w:color="auto"/>
                    <w:bottom w:val="none" w:sz="0" w:space="0" w:color="auto"/>
                    <w:right w:val="none" w:sz="0" w:space="0" w:color="auto"/>
                  </w:divBdr>
                </w:div>
                <w:div w:id="2065448739">
                  <w:marLeft w:val="0"/>
                  <w:marRight w:val="0"/>
                  <w:marTop w:val="0"/>
                  <w:marBottom w:val="0"/>
                  <w:divBdr>
                    <w:top w:val="none" w:sz="0" w:space="0" w:color="auto"/>
                    <w:left w:val="none" w:sz="0" w:space="0" w:color="auto"/>
                    <w:bottom w:val="none" w:sz="0" w:space="0" w:color="auto"/>
                    <w:right w:val="none" w:sz="0" w:space="0" w:color="auto"/>
                  </w:divBdr>
                </w:div>
                <w:div w:id="1104183016">
                  <w:marLeft w:val="0"/>
                  <w:marRight w:val="0"/>
                  <w:marTop w:val="0"/>
                  <w:marBottom w:val="0"/>
                  <w:divBdr>
                    <w:top w:val="none" w:sz="0" w:space="0" w:color="auto"/>
                    <w:left w:val="none" w:sz="0" w:space="0" w:color="auto"/>
                    <w:bottom w:val="none" w:sz="0" w:space="0" w:color="auto"/>
                    <w:right w:val="none" w:sz="0" w:space="0" w:color="auto"/>
                  </w:divBdr>
                </w:div>
                <w:div w:id="1204824788">
                  <w:marLeft w:val="0"/>
                  <w:marRight w:val="0"/>
                  <w:marTop w:val="0"/>
                  <w:marBottom w:val="0"/>
                  <w:divBdr>
                    <w:top w:val="none" w:sz="0" w:space="0" w:color="auto"/>
                    <w:left w:val="none" w:sz="0" w:space="0" w:color="auto"/>
                    <w:bottom w:val="none" w:sz="0" w:space="0" w:color="auto"/>
                    <w:right w:val="none" w:sz="0" w:space="0" w:color="auto"/>
                  </w:divBdr>
                </w:div>
                <w:div w:id="164899574">
                  <w:marLeft w:val="0"/>
                  <w:marRight w:val="0"/>
                  <w:marTop w:val="0"/>
                  <w:marBottom w:val="0"/>
                  <w:divBdr>
                    <w:top w:val="none" w:sz="0" w:space="0" w:color="auto"/>
                    <w:left w:val="none" w:sz="0" w:space="0" w:color="auto"/>
                    <w:bottom w:val="none" w:sz="0" w:space="0" w:color="auto"/>
                    <w:right w:val="none" w:sz="0" w:space="0" w:color="auto"/>
                  </w:divBdr>
                </w:div>
                <w:div w:id="673529381">
                  <w:marLeft w:val="0"/>
                  <w:marRight w:val="0"/>
                  <w:marTop w:val="0"/>
                  <w:marBottom w:val="0"/>
                  <w:divBdr>
                    <w:top w:val="none" w:sz="0" w:space="0" w:color="auto"/>
                    <w:left w:val="none" w:sz="0" w:space="0" w:color="auto"/>
                    <w:bottom w:val="none" w:sz="0" w:space="0" w:color="auto"/>
                    <w:right w:val="none" w:sz="0" w:space="0" w:color="auto"/>
                  </w:divBdr>
                </w:div>
                <w:div w:id="900680395">
                  <w:marLeft w:val="0"/>
                  <w:marRight w:val="0"/>
                  <w:marTop w:val="0"/>
                  <w:marBottom w:val="0"/>
                  <w:divBdr>
                    <w:top w:val="none" w:sz="0" w:space="0" w:color="auto"/>
                    <w:left w:val="none" w:sz="0" w:space="0" w:color="auto"/>
                    <w:bottom w:val="none" w:sz="0" w:space="0" w:color="auto"/>
                    <w:right w:val="none" w:sz="0" w:space="0" w:color="auto"/>
                  </w:divBdr>
                </w:div>
                <w:div w:id="1647975243">
                  <w:marLeft w:val="0"/>
                  <w:marRight w:val="0"/>
                  <w:marTop w:val="0"/>
                  <w:marBottom w:val="0"/>
                  <w:divBdr>
                    <w:top w:val="none" w:sz="0" w:space="0" w:color="auto"/>
                    <w:left w:val="none" w:sz="0" w:space="0" w:color="auto"/>
                    <w:bottom w:val="none" w:sz="0" w:space="0" w:color="auto"/>
                    <w:right w:val="none" w:sz="0" w:space="0" w:color="auto"/>
                  </w:divBdr>
                </w:div>
                <w:div w:id="639774250">
                  <w:marLeft w:val="0"/>
                  <w:marRight w:val="0"/>
                  <w:marTop w:val="0"/>
                  <w:marBottom w:val="0"/>
                  <w:divBdr>
                    <w:top w:val="none" w:sz="0" w:space="0" w:color="auto"/>
                    <w:left w:val="none" w:sz="0" w:space="0" w:color="auto"/>
                    <w:bottom w:val="none" w:sz="0" w:space="0" w:color="auto"/>
                    <w:right w:val="none" w:sz="0" w:space="0" w:color="auto"/>
                  </w:divBdr>
                </w:div>
                <w:div w:id="681274344">
                  <w:marLeft w:val="0"/>
                  <w:marRight w:val="0"/>
                  <w:marTop w:val="0"/>
                  <w:marBottom w:val="0"/>
                  <w:divBdr>
                    <w:top w:val="none" w:sz="0" w:space="0" w:color="auto"/>
                    <w:left w:val="none" w:sz="0" w:space="0" w:color="auto"/>
                    <w:bottom w:val="none" w:sz="0" w:space="0" w:color="auto"/>
                    <w:right w:val="none" w:sz="0" w:space="0" w:color="auto"/>
                  </w:divBdr>
                </w:div>
                <w:div w:id="1464078918">
                  <w:marLeft w:val="0"/>
                  <w:marRight w:val="0"/>
                  <w:marTop w:val="0"/>
                  <w:marBottom w:val="0"/>
                  <w:divBdr>
                    <w:top w:val="none" w:sz="0" w:space="0" w:color="auto"/>
                    <w:left w:val="none" w:sz="0" w:space="0" w:color="auto"/>
                    <w:bottom w:val="none" w:sz="0" w:space="0" w:color="auto"/>
                    <w:right w:val="none" w:sz="0" w:space="0" w:color="auto"/>
                  </w:divBdr>
                </w:div>
                <w:div w:id="257904807">
                  <w:marLeft w:val="0"/>
                  <w:marRight w:val="0"/>
                  <w:marTop w:val="0"/>
                  <w:marBottom w:val="0"/>
                  <w:divBdr>
                    <w:top w:val="none" w:sz="0" w:space="0" w:color="auto"/>
                    <w:left w:val="none" w:sz="0" w:space="0" w:color="auto"/>
                    <w:bottom w:val="none" w:sz="0" w:space="0" w:color="auto"/>
                    <w:right w:val="none" w:sz="0" w:space="0" w:color="auto"/>
                  </w:divBdr>
                </w:div>
                <w:div w:id="1177109912">
                  <w:marLeft w:val="0"/>
                  <w:marRight w:val="0"/>
                  <w:marTop w:val="0"/>
                  <w:marBottom w:val="0"/>
                  <w:divBdr>
                    <w:top w:val="none" w:sz="0" w:space="0" w:color="auto"/>
                    <w:left w:val="none" w:sz="0" w:space="0" w:color="auto"/>
                    <w:bottom w:val="none" w:sz="0" w:space="0" w:color="auto"/>
                    <w:right w:val="none" w:sz="0" w:space="0" w:color="auto"/>
                  </w:divBdr>
                </w:div>
                <w:div w:id="1798986995">
                  <w:marLeft w:val="0"/>
                  <w:marRight w:val="0"/>
                  <w:marTop w:val="0"/>
                  <w:marBottom w:val="0"/>
                  <w:divBdr>
                    <w:top w:val="none" w:sz="0" w:space="0" w:color="auto"/>
                    <w:left w:val="none" w:sz="0" w:space="0" w:color="auto"/>
                    <w:bottom w:val="none" w:sz="0" w:space="0" w:color="auto"/>
                    <w:right w:val="none" w:sz="0" w:space="0" w:color="auto"/>
                  </w:divBdr>
                </w:div>
                <w:div w:id="2107458858">
                  <w:marLeft w:val="0"/>
                  <w:marRight w:val="0"/>
                  <w:marTop w:val="0"/>
                  <w:marBottom w:val="0"/>
                  <w:divBdr>
                    <w:top w:val="none" w:sz="0" w:space="0" w:color="auto"/>
                    <w:left w:val="none" w:sz="0" w:space="0" w:color="auto"/>
                    <w:bottom w:val="none" w:sz="0" w:space="0" w:color="auto"/>
                    <w:right w:val="none" w:sz="0" w:space="0" w:color="auto"/>
                  </w:divBdr>
                </w:div>
                <w:div w:id="172427414">
                  <w:marLeft w:val="0"/>
                  <w:marRight w:val="0"/>
                  <w:marTop w:val="0"/>
                  <w:marBottom w:val="0"/>
                  <w:divBdr>
                    <w:top w:val="none" w:sz="0" w:space="0" w:color="auto"/>
                    <w:left w:val="none" w:sz="0" w:space="0" w:color="auto"/>
                    <w:bottom w:val="none" w:sz="0" w:space="0" w:color="auto"/>
                    <w:right w:val="none" w:sz="0" w:space="0" w:color="auto"/>
                  </w:divBdr>
                </w:div>
                <w:div w:id="2036422793">
                  <w:marLeft w:val="0"/>
                  <w:marRight w:val="0"/>
                  <w:marTop w:val="0"/>
                  <w:marBottom w:val="0"/>
                  <w:divBdr>
                    <w:top w:val="none" w:sz="0" w:space="0" w:color="auto"/>
                    <w:left w:val="none" w:sz="0" w:space="0" w:color="auto"/>
                    <w:bottom w:val="none" w:sz="0" w:space="0" w:color="auto"/>
                    <w:right w:val="none" w:sz="0" w:space="0" w:color="auto"/>
                  </w:divBdr>
                </w:div>
                <w:div w:id="403844293">
                  <w:marLeft w:val="0"/>
                  <w:marRight w:val="0"/>
                  <w:marTop w:val="0"/>
                  <w:marBottom w:val="0"/>
                  <w:divBdr>
                    <w:top w:val="none" w:sz="0" w:space="0" w:color="auto"/>
                    <w:left w:val="none" w:sz="0" w:space="0" w:color="auto"/>
                    <w:bottom w:val="none" w:sz="0" w:space="0" w:color="auto"/>
                    <w:right w:val="none" w:sz="0" w:space="0" w:color="auto"/>
                  </w:divBdr>
                </w:div>
                <w:div w:id="448473499">
                  <w:marLeft w:val="0"/>
                  <w:marRight w:val="0"/>
                  <w:marTop w:val="0"/>
                  <w:marBottom w:val="0"/>
                  <w:divBdr>
                    <w:top w:val="none" w:sz="0" w:space="0" w:color="auto"/>
                    <w:left w:val="none" w:sz="0" w:space="0" w:color="auto"/>
                    <w:bottom w:val="none" w:sz="0" w:space="0" w:color="auto"/>
                    <w:right w:val="none" w:sz="0" w:space="0" w:color="auto"/>
                  </w:divBdr>
                </w:div>
                <w:div w:id="979650062">
                  <w:marLeft w:val="0"/>
                  <w:marRight w:val="0"/>
                  <w:marTop w:val="0"/>
                  <w:marBottom w:val="0"/>
                  <w:divBdr>
                    <w:top w:val="none" w:sz="0" w:space="0" w:color="auto"/>
                    <w:left w:val="none" w:sz="0" w:space="0" w:color="auto"/>
                    <w:bottom w:val="none" w:sz="0" w:space="0" w:color="auto"/>
                    <w:right w:val="none" w:sz="0" w:space="0" w:color="auto"/>
                  </w:divBdr>
                </w:div>
                <w:div w:id="582186336">
                  <w:marLeft w:val="0"/>
                  <w:marRight w:val="0"/>
                  <w:marTop w:val="0"/>
                  <w:marBottom w:val="0"/>
                  <w:divBdr>
                    <w:top w:val="none" w:sz="0" w:space="0" w:color="auto"/>
                    <w:left w:val="none" w:sz="0" w:space="0" w:color="auto"/>
                    <w:bottom w:val="none" w:sz="0" w:space="0" w:color="auto"/>
                    <w:right w:val="none" w:sz="0" w:space="0" w:color="auto"/>
                  </w:divBdr>
                </w:div>
                <w:div w:id="163204465">
                  <w:marLeft w:val="0"/>
                  <w:marRight w:val="0"/>
                  <w:marTop w:val="0"/>
                  <w:marBottom w:val="0"/>
                  <w:divBdr>
                    <w:top w:val="none" w:sz="0" w:space="0" w:color="auto"/>
                    <w:left w:val="none" w:sz="0" w:space="0" w:color="auto"/>
                    <w:bottom w:val="none" w:sz="0" w:space="0" w:color="auto"/>
                    <w:right w:val="none" w:sz="0" w:space="0" w:color="auto"/>
                  </w:divBdr>
                </w:div>
                <w:div w:id="1951276465">
                  <w:marLeft w:val="0"/>
                  <w:marRight w:val="0"/>
                  <w:marTop w:val="0"/>
                  <w:marBottom w:val="0"/>
                  <w:divBdr>
                    <w:top w:val="none" w:sz="0" w:space="0" w:color="auto"/>
                    <w:left w:val="none" w:sz="0" w:space="0" w:color="auto"/>
                    <w:bottom w:val="none" w:sz="0" w:space="0" w:color="auto"/>
                    <w:right w:val="none" w:sz="0" w:space="0" w:color="auto"/>
                  </w:divBdr>
                </w:div>
                <w:div w:id="533495578">
                  <w:marLeft w:val="0"/>
                  <w:marRight w:val="0"/>
                  <w:marTop w:val="0"/>
                  <w:marBottom w:val="0"/>
                  <w:divBdr>
                    <w:top w:val="none" w:sz="0" w:space="0" w:color="auto"/>
                    <w:left w:val="none" w:sz="0" w:space="0" w:color="auto"/>
                    <w:bottom w:val="none" w:sz="0" w:space="0" w:color="auto"/>
                    <w:right w:val="none" w:sz="0" w:space="0" w:color="auto"/>
                  </w:divBdr>
                </w:div>
                <w:div w:id="807892448">
                  <w:marLeft w:val="0"/>
                  <w:marRight w:val="0"/>
                  <w:marTop w:val="0"/>
                  <w:marBottom w:val="0"/>
                  <w:divBdr>
                    <w:top w:val="none" w:sz="0" w:space="0" w:color="auto"/>
                    <w:left w:val="none" w:sz="0" w:space="0" w:color="auto"/>
                    <w:bottom w:val="none" w:sz="0" w:space="0" w:color="auto"/>
                    <w:right w:val="none" w:sz="0" w:space="0" w:color="auto"/>
                  </w:divBdr>
                </w:div>
                <w:div w:id="793601302">
                  <w:marLeft w:val="0"/>
                  <w:marRight w:val="0"/>
                  <w:marTop w:val="0"/>
                  <w:marBottom w:val="0"/>
                  <w:divBdr>
                    <w:top w:val="none" w:sz="0" w:space="0" w:color="auto"/>
                    <w:left w:val="none" w:sz="0" w:space="0" w:color="auto"/>
                    <w:bottom w:val="none" w:sz="0" w:space="0" w:color="auto"/>
                    <w:right w:val="none" w:sz="0" w:space="0" w:color="auto"/>
                  </w:divBdr>
                </w:div>
                <w:div w:id="875236874">
                  <w:marLeft w:val="0"/>
                  <w:marRight w:val="0"/>
                  <w:marTop w:val="0"/>
                  <w:marBottom w:val="0"/>
                  <w:divBdr>
                    <w:top w:val="none" w:sz="0" w:space="0" w:color="auto"/>
                    <w:left w:val="none" w:sz="0" w:space="0" w:color="auto"/>
                    <w:bottom w:val="none" w:sz="0" w:space="0" w:color="auto"/>
                    <w:right w:val="none" w:sz="0" w:space="0" w:color="auto"/>
                  </w:divBdr>
                </w:div>
                <w:div w:id="334311746">
                  <w:marLeft w:val="0"/>
                  <w:marRight w:val="0"/>
                  <w:marTop w:val="0"/>
                  <w:marBottom w:val="0"/>
                  <w:divBdr>
                    <w:top w:val="none" w:sz="0" w:space="0" w:color="auto"/>
                    <w:left w:val="none" w:sz="0" w:space="0" w:color="auto"/>
                    <w:bottom w:val="none" w:sz="0" w:space="0" w:color="auto"/>
                    <w:right w:val="none" w:sz="0" w:space="0" w:color="auto"/>
                  </w:divBdr>
                </w:div>
                <w:div w:id="1485196492">
                  <w:marLeft w:val="0"/>
                  <w:marRight w:val="0"/>
                  <w:marTop w:val="0"/>
                  <w:marBottom w:val="0"/>
                  <w:divBdr>
                    <w:top w:val="none" w:sz="0" w:space="0" w:color="auto"/>
                    <w:left w:val="none" w:sz="0" w:space="0" w:color="auto"/>
                    <w:bottom w:val="none" w:sz="0" w:space="0" w:color="auto"/>
                    <w:right w:val="none" w:sz="0" w:space="0" w:color="auto"/>
                  </w:divBdr>
                </w:div>
                <w:div w:id="1298952543">
                  <w:marLeft w:val="0"/>
                  <w:marRight w:val="0"/>
                  <w:marTop w:val="0"/>
                  <w:marBottom w:val="0"/>
                  <w:divBdr>
                    <w:top w:val="none" w:sz="0" w:space="0" w:color="auto"/>
                    <w:left w:val="none" w:sz="0" w:space="0" w:color="auto"/>
                    <w:bottom w:val="none" w:sz="0" w:space="0" w:color="auto"/>
                    <w:right w:val="none" w:sz="0" w:space="0" w:color="auto"/>
                  </w:divBdr>
                </w:div>
                <w:div w:id="88933208">
                  <w:marLeft w:val="0"/>
                  <w:marRight w:val="0"/>
                  <w:marTop w:val="0"/>
                  <w:marBottom w:val="0"/>
                  <w:divBdr>
                    <w:top w:val="none" w:sz="0" w:space="0" w:color="auto"/>
                    <w:left w:val="none" w:sz="0" w:space="0" w:color="auto"/>
                    <w:bottom w:val="none" w:sz="0" w:space="0" w:color="auto"/>
                    <w:right w:val="none" w:sz="0" w:space="0" w:color="auto"/>
                  </w:divBdr>
                </w:div>
                <w:div w:id="1369329807">
                  <w:marLeft w:val="0"/>
                  <w:marRight w:val="0"/>
                  <w:marTop w:val="0"/>
                  <w:marBottom w:val="0"/>
                  <w:divBdr>
                    <w:top w:val="none" w:sz="0" w:space="0" w:color="auto"/>
                    <w:left w:val="none" w:sz="0" w:space="0" w:color="auto"/>
                    <w:bottom w:val="none" w:sz="0" w:space="0" w:color="auto"/>
                    <w:right w:val="none" w:sz="0" w:space="0" w:color="auto"/>
                  </w:divBdr>
                </w:div>
                <w:div w:id="723454732">
                  <w:marLeft w:val="0"/>
                  <w:marRight w:val="0"/>
                  <w:marTop w:val="0"/>
                  <w:marBottom w:val="0"/>
                  <w:divBdr>
                    <w:top w:val="none" w:sz="0" w:space="0" w:color="auto"/>
                    <w:left w:val="none" w:sz="0" w:space="0" w:color="auto"/>
                    <w:bottom w:val="none" w:sz="0" w:space="0" w:color="auto"/>
                    <w:right w:val="none" w:sz="0" w:space="0" w:color="auto"/>
                  </w:divBdr>
                </w:div>
                <w:div w:id="1156922054">
                  <w:marLeft w:val="0"/>
                  <w:marRight w:val="0"/>
                  <w:marTop w:val="0"/>
                  <w:marBottom w:val="0"/>
                  <w:divBdr>
                    <w:top w:val="none" w:sz="0" w:space="0" w:color="auto"/>
                    <w:left w:val="none" w:sz="0" w:space="0" w:color="auto"/>
                    <w:bottom w:val="none" w:sz="0" w:space="0" w:color="auto"/>
                    <w:right w:val="none" w:sz="0" w:space="0" w:color="auto"/>
                  </w:divBdr>
                </w:div>
                <w:div w:id="1357582381">
                  <w:marLeft w:val="0"/>
                  <w:marRight w:val="0"/>
                  <w:marTop w:val="0"/>
                  <w:marBottom w:val="0"/>
                  <w:divBdr>
                    <w:top w:val="none" w:sz="0" w:space="0" w:color="auto"/>
                    <w:left w:val="none" w:sz="0" w:space="0" w:color="auto"/>
                    <w:bottom w:val="none" w:sz="0" w:space="0" w:color="auto"/>
                    <w:right w:val="none" w:sz="0" w:space="0" w:color="auto"/>
                  </w:divBdr>
                </w:div>
                <w:div w:id="619654932">
                  <w:marLeft w:val="0"/>
                  <w:marRight w:val="0"/>
                  <w:marTop w:val="0"/>
                  <w:marBottom w:val="0"/>
                  <w:divBdr>
                    <w:top w:val="none" w:sz="0" w:space="0" w:color="auto"/>
                    <w:left w:val="none" w:sz="0" w:space="0" w:color="auto"/>
                    <w:bottom w:val="none" w:sz="0" w:space="0" w:color="auto"/>
                    <w:right w:val="none" w:sz="0" w:space="0" w:color="auto"/>
                  </w:divBdr>
                </w:div>
                <w:div w:id="713190868">
                  <w:marLeft w:val="0"/>
                  <w:marRight w:val="0"/>
                  <w:marTop w:val="0"/>
                  <w:marBottom w:val="0"/>
                  <w:divBdr>
                    <w:top w:val="none" w:sz="0" w:space="0" w:color="auto"/>
                    <w:left w:val="none" w:sz="0" w:space="0" w:color="auto"/>
                    <w:bottom w:val="none" w:sz="0" w:space="0" w:color="auto"/>
                    <w:right w:val="none" w:sz="0" w:space="0" w:color="auto"/>
                  </w:divBdr>
                </w:div>
                <w:div w:id="2036810702">
                  <w:marLeft w:val="0"/>
                  <w:marRight w:val="0"/>
                  <w:marTop w:val="0"/>
                  <w:marBottom w:val="0"/>
                  <w:divBdr>
                    <w:top w:val="none" w:sz="0" w:space="0" w:color="auto"/>
                    <w:left w:val="none" w:sz="0" w:space="0" w:color="auto"/>
                    <w:bottom w:val="none" w:sz="0" w:space="0" w:color="auto"/>
                    <w:right w:val="none" w:sz="0" w:space="0" w:color="auto"/>
                  </w:divBdr>
                </w:div>
                <w:div w:id="1503937330">
                  <w:marLeft w:val="0"/>
                  <w:marRight w:val="0"/>
                  <w:marTop w:val="0"/>
                  <w:marBottom w:val="0"/>
                  <w:divBdr>
                    <w:top w:val="none" w:sz="0" w:space="0" w:color="auto"/>
                    <w:left w:val="none" w:sz="0" w:space="0" w:color="auto"/>
                    <w:bottom w:val="none" w:sz="0" w:space="0" w:color="auto"/>
                    <w:right w:val="none" w:sz="0" w:space="0" w:color="auto"/>
                  </w:divBdr>
                </w:div>
                <w:div w:id="2074036254">
                  <w:marLeft w:val="0"/>
                  <w:marRight w:val="0"/>
                  <w:marTop w:val="0"/>
                  <w:marBottom w:val="0"/>
                  <w:divBdr>
                    <w:top w:val="none" w:sz="0" w:space="0" w:color="auto"/>
                    <w:left w:val="none" w:sz="0" w:space="0" w:color="auto"/>
                    <w:bottom w:val="none" w:sz="0" w:space="0" w:color="auto"/>
                    <w:right w:val="none" w:sz="0" w:space="0" w:color="auto"/>
                  </w:divBdr>
                </w:div>
                <w:div w:id="1140686134">
                  <w:marLeft w:val="0"/>
                  <w:marRight w:val="0"/>
                  <w:marTop w:val="0"/>
                  <w:marBottom w:val="0"/>
                  <w:divBdr>
                    <w:top w:val="none" w:sz="0" w:space="0" w:color="auto"/>
                    <w:left w:val="none" w:sz="0" w:space="0" w:color="auto"/>
                    <w:bottom w:val="none" w:sz="0" w:space="0" w:color="auto"/>
                    <w:right w:val="none" w:sz="0" w:space="0" w:color="auto"/>
                  </w:divBdr>
                </w:div>
                <w:div w:id="559050185">
                  <w:marLeft w:val="0"/>
                  <w:marRight w:val="0"/>
                  <w:marTop w:val="0"/>
                  <w:marBottom w:val="0"/>
                  <w:divBdr>
                    <w:top w:val="none" w:sz="0" w:space="0" w:color="auto"/>
                    <w:left w:val="none" w:sz="0" w:space="0" w:color="auto"/>
                    <w:bottom w:val="none" w:sz="0" w:space="0" w:color="auto"/>
                    <w:right w:val="none" w:sz="0" w:space="0" w:color="auto"/>
                  </w:divBdr>
                </w:div>
                <w:div w:id="1593468719">
                  <w:marLeft w:val="0"/>
                  <w:marRight w:val="0"/>
                  <w:marTop w:val="0"/>
                  <w:marBottom w:val="0"/>
                  <w:divBdr>
                    <w:top w:val="none" w:sz="0" w:space="0" w:color="auto"/>
                    <w:left w:val="none" w:sz="0" w:space="0" w:color="auto"/>
                    <w:bottom w:val="none" w:sz="0" w:space="0" w:color="auto"/>
                    <w:right w:val="none" w:sz="0" w:space="0" w:color="auto"/>
                  </w:divBdr>
                </w:div>
                <w:div w:id="625502079">
                  <w:marLeft w:val="0"/>
                  <w:marRight w:val="0"/>
                  <w:marTop w:val="0"/>
                  <w:marBottom w:val="0"/>
                  <w:divBdr>
                    <w:top w:val="none" w:sz="0" w:space="0" w:color="auto"/>
                    <w:left w:val="none" w:sz="0" w:space="0" w:color="auto"/>
                    <w:bottom w:val="none" w:sz="0" w:space="0" w:color="auto"/>
                    <w:right w:val="none" w:sz="0" w:space="0" w:color="auto"/>
                  </w:divBdr>
                </w:div>
                <w:div w:id="446658007">
                  <w:marLeft w:val="0"/>
                  <w:marRight w:val="0"/>
                  <w:marTop w:val="0"/>
                  <w:marBottom w:val="0"/>
                  <w:divBdr>
                    <w:top w:val="none" w:sz="0" w:space="0" w:color="auto"/>
                    <w:left w:val="none" w:sz="0" w:space="0" w:color="auto"/>
                    <w:bottom w:val="none" w:sz="0" w:space="0" w:color="auto"/>
                    <w:right w:val="none" w:sz="0" w:space="0" w:color="auto"/>
                  </w:divBdr>
                </w:div>
                <w:div w:id="1539774623">
                  <w:marLeft w:val="0"/>
                  <w:marRight w:val="0"/>
                  <w:marTop w:val="0"/>
                  <w:marBottom w:val="0"/>
                  <w:divBdr>
                    <w:top w:val="none" w:sz="0" w:space="0" w:color="auto"/>
                    <w:left w:val="none" w:sz="0" w:space="0" w:color="auto"/>
                    <w:bottom w:val="none" w:sz="0" w:space="0" w:color="auto"/>
                    <w:right w:val="none" w:sz="0" w:space="0" w:color="auto"/>
                  </w:divBdr>
                </w:div>
                <w:div w:id="682902689">
                  <w:marLeft w:val="0"/>
                  <w:marRight w:val="0"/>
                  <w:marTop w:val="0"/>
                  <w:marBottom w:val="0"/>
                  <w:divBdr>
                    <w:top w:val="none" w:sz="0" w:space="0" w:color="auto"/>
                    <w:left w:val="none" w:sz="0" w:space="0" w:color="auto"/>
                    <w:bottom w:val="none" w:sz="0" w:space="0" w:color="auto"/>
                    <w:right w:val="none" w:sz="0" w:space="0" w:color="auto"/>
                  </w:divBdr>
                </w:div>
                <w:div w:id="1902207197">
                  <w:marLeft w:val="0"/>
                  <w:marRight w:val="0"/>
                  <w:marTop w:val="0"/>
                  <w:marBottom w:val="0"/>
                  <w:divBdr>
                    <w:top w:val="none" w:sz="0" w:space="0" w:color="auto"/>
                    <w:left w:val="none" w:sz="0" w:space="0" w:color="auto"/>
                    <w:bottom w:val="none" w:sz="0" w:space="0" w:color="auto"/>
                    <w:right w:val="none" w:sz="0" w:space="0" w:color="auto"/>
                  </w:divBdr>
                </w:div>
                <w:div w:id="363093581">
                  <w:marLeft w:val="0"/>
                  <w:marRight w:val="0"/>
                  <w:marTop w:val="0"/>
                  <w:marBottom w:val="0"/>
                  <w:divBdr>
                    <w:top w:val="none" w:sz="0" w:space="0" w:color="auto"/>
                    <w:left w:val="none" w:sz="0" w:space="0" w:color="auto"/>
                    <w:bottom w:val="none" w:sz="0" w:space="0" w:color="auto"/>
                    <w:right w:val="none" w:sz="0" w:space="0" w:color="auto"/>
                  </w:divBdr>
                </w:div>
                <w:div w:id="1094129224">
                  <w:marLeft w:val="0"/>
                  <w:marRight w:val="0"/>
                  <w:marTop w:val="0"/>
                  <w:marBottom w:val="0"/>
                  <w:divBdr>
                    <w:top w:val="none" w:sz="0" w:space="0" w:color="auto"/>
                    <w:left w:val="none" w:sz="0" w:space="0" w:color="auto"/>
                    <w:bottom w:val="none" w:sz="0" w:space="0" w:color="auto"/>
                    <w:right w:val="none" w:sz="0" w:space="0" w:color="auto"/>
                  </w:divBdr>
                </w:div>
                <w:div w:id="1591084861">
                  <w:marLeft w:val="0"/>
                  <w:marRight w:val="0"/>
                  <w:marTop w:val="0"/>
                  <w:marBottom w:val="0"/>
                  <w:divBdr>
                    <w:top w:val="none" w:sz="0" w:space="0" w:color="auto"/>
                    <w:left w:val="none" w:sz="0" w:space="0" w:color="auto"/>
                    <w:bottom w:val="none" w:sz="0" w:space="0" w:color="auto"/>
                    <w:right w:val="none" w:sz="0" w:space="0" w:color="auto"/>
                  </w:divBdr>
                </w:div>
                <w:div w:id="692924567">
                  <w:marLeft w:val="0"/>
                  <w:marRight w:val="0"/>
                  <w:marTop w:val="0"/>
                  <w:marBottom w:val="0"/>
                  <w:divBdr>
                    <w:top w:val="none" w:sz="0" w:space="0" w:color="auto"/>
                    <w:left w:val="none" w:sz="0" w:space="0" w:color="auto"/>
                    <w:bottom w:val="none" w:sz="0" w:space="0" w:color="auto"/>
                    <w:right w:val="none" w:sz="0" w:space="0" w:color="auto"/>
                  </w:divBdr>
                </w:div>
                <w:div w:id="503857608">
                  <w:marLeft w:val="0"/>
                  <w:marRight w:val="0"/>
                  <w:marTop w:val="0"/>
                  <w:marBottom w:val="0"/>
                  <w:divBdr>
                    <w:top w:val="none" w:sz="0" w:space="0" w:color="auto"/>
                    <w:left w:val="none" w:sz="0" w:space="0" w:color="auto"/>
                    <w:bottom w:val="none" w:sz="0" w:space="0" w:color="auto"/>
                    <w:right w:val="none" w:sz="0" w:space="0" w:color="auto"/>
                  </w:divBdr>
                </w:div>
                <w:div w:id="641034788">
                  <w:marLeft w:val="0"/>
                  <w:marRight w:val="0"/>
                  <w:marTop w:val="0"/>
                  <w:marBottom w:val="0"/>
                  <w:divBdr>
                    <w:top w:val="none" w:sz="0" w:space="0" w:color="auto"/>
                    <w:left w:val="none" w:sz="0" w:space="0" w:color="auto"/>
                    <w:bottom w:val="none" w:sz="0" w:space="0" w:color="auto"/>
                    <w:right w:val="none" w:sz="0" w:space="0" w:color="auto"/>
                  </w:divBdr>
                </w:div>
                <w:div w:id="116682793">
                  <w:marLeft w:val="0"/>
                  <w:marRight w:val="0"/>
                  <w:marTop w:val="0"/>
                  <w:marBottom w:val="0"/>
                  <w:divBdr>
                    <w:top w:val="none" w:sz="0" w:space="0" w:color="auto"/>
                    <w:left w:val="none" w:sz="0" w:space="0" w:color="auto"/>
                    <w:bottom w:val="none" w:sz="0" w:space="0" w:color="auto"/>
                    <w:right w:val="none" w:sz="0" w:space="0" w:color="auto"/>
                  </w:divBdr>
                </w:div>
                <w:div w:id="50933737">
                  <w:marLeft w:val="0"/>
                  <w:marRight w:val="0"/>
                  <w:marTop w:val="0"/>
                  <w:marBottom w:val="0"/>
                  <w:divBdr>
                    <w:top w:val="none" w:sz="0" w:space="0" w:color="auto"/>
                    <w:left w:val="none" w:sz="0" w:space="0" w:color="auto"/>
                    <w:bottom w:val="none" w:sz="0" w:space="0" w:color="auto"/>
                    <w:right w:val="none" w:sz="0" w:space="0" w:color="auto"/>
                  </w:divBdr>
                </w:div>
                <w:div w:id="593125724">
                  <w:marLeft w:val="0"/>
                  <w:marRight w:val="0"/>
                  <w:marTop w:val="0"/>
                  <w:marBottom w:val="0"/>
                  <w:divBdr>
                    <w:top w:val="none" w:sz="0" w:space="0" w:color="auto"/>
                    <w:left w:val="none" w:sz="0" w:space="0" w:color="auto"/>
                    <w:bottom w:val="none" w:sz="0" w:space="0" w:color="auto"/>
                    <w:right w:val="none" w:sz="0" w:space="0" w:color="auto"/>
                  </w:divBdr>
                </w:div>
                <w:div w:id="1028143394">
                  <w:marLeft w:val="0"/>
                  <w:marRight w:val="0"/>
                  <w:marTop w:val="0"/>
                  <w:marBottom w:val="0"/>
                  <w:divBdr>
                    <w:top w:val="none" w:sz="0" w:space="0" w:color="auto"/>
                    <w:left w:val="none" w:sz="0" w:space="0" w:color="auto"/>
                    <w:bottom w:val="none" w:sz="0" w:space="0" w:color="auto"/>
                    <w:right w:val="none" w:sz="0" w:space="0" w:color="auto"/>
                  </w:divBdr>
                </w:div>
                <w:div w:id="1475413033">
                  <w:marLeft w:val="0"/>
                  <w:marRight w:val="0"/>
                  <w:marTop w:val="0"/>
                  <w:marBottom w:val="0"/>
                  <w:divBdr>
                    <w:top w:val="none" w:sz="0" w:space="0" w:color="auto"/>
                    <w:left w:val="none" w:sz="0" w:space="0" w:color="auto"/>
                    <w:bottom w:val="none" w:sz="0" w:space="0" w:color="auto"/>
                    <w:right w:val="none" w:sz="0" w:space="0" w:color="auto"/>
                  </w:divBdr>
                </w:div>
                <w:div w:id="725030416">
                  <w:marLeft w:val="0"/>
                  <w:marRight w:val="0"/>
                  <w:marTop w:val="0"/>
                  <w:marBottom w:val="0"/>
                  <w:divBdr>
                    <w:top w:val="none" w:sz="0" w:space="0" w:color="auto"/>
                    <w:left w:val="none" w:sz="0" w:space="0" w:color="auto"/>
                    <w:bottom w:val="none" w:sz="0" w:space="0" w:color="auto"/>
                    <w:right w:val="none" w:sz="0" w:space="0" w:color="auto"/>
                  </w:divBdr>
                </w:div>
                <w:div w:id="1878197919">
                  <w:marLeft w:val="0"/>
                  <w:marRight w:val="0"/>
                  <w:marTop w:val="0"/>
                  <w:marBottom w:val="0"/>
                  <w:divBdr>
                    <w:top w:val="none" w:sz="0" w:space="0" w:color="auto"/>
                    <w:left w:val="none" w:sz="0" w:space="0" w:color="auto"/>
                    <w:bottom w:val="none" w:sz="0" w:space="0" w:color="auto"/>
                    <w:right w:val="none" w:sz="0" w:space="0" w:color="auto"/>
                  </w:divBdr>
                </w:div>
                <w:div w:id="406273560">
                  <w:marLeft w:val="0"/>
                  <w:marRight w:val="0"/>
                  <w:marTop w:val="0"/>
                  <w:marBottom w:val="0"/>
                  <w:divBdr>
                    <w:top w:val="none" w:sz="0" w:space="0" w:color="auto"/>
                    <w:left w:val="none" w:sz="0" w:space="0" w:color="auto"/>
                    <w:bottom w:val="none" w:sz="0" w:space="0" w:color="auto"/>
                    <w:right w:val="none" w:sz="0" w:space="0" w:color="auto"/>
                  </w:divBdr>
                </w:div>
                <w:div w:id="1021933724">
                  <w:marLeft w:val="0"/>
                  <w:marRight w:val="0"/>
                  <w:marTop w:val="0"/>
                  <w:marBottom w:val="0"/>
                  <w:divBdr>
                    <w:top w:val="none" w:sz="0" w:space="0" w:color="auto"/>
                    <w:left w:val="none" w:sz="0" w:space="0" w:color="auto"/>
                    <w:bottom w:val="none" w:sz="0" w:space="0" w:color="auto"/>
                    <w:right w:val="none" w:sz="0" w:space="0" w:color="auto"/>
                  </w:divBdr>
                </w:div>
                <w:div w:id="917638645">
                  <w:marLeft w:val="0"/>
                  <w:marRight w:val="0"/>
                  <w:marTop w:val="0"/>
                  <w:marBottom w:val="0"/>
                  <w:divBdr>
                    <w:top w:val="none" w:sz="0" w:space="0" w:color="auto"/>
                    <w:left w:val="none" w:sz="0" w:space="0" w:color="auto"/>
                    <w:bottom w:val="none" w:sz="0" w:space="0" w:color="auto"/>
                    <w:right w:val="none" w:sz="0" w:space="0" w:color="auto"/>
                  </w:divBdr>
                </w:div>
                <w:div w:id="1989627114">
                  <w:marLeft w:val="0"/>
                  <w:marRight w:val="0"/>
                  <w:marTop w:val="0"/>
                  <w:marBottom w:val="0"/>
                  <w:divBdr>
                    <w:top w:val="none" w:sz="0" w:space="0" w:color="auto"/>
                    <w:left w:val="none" w:sz="0" w:space="0" w:color="auto"/>
                    <w:bottom w:val="none" w:sz="0" w:space="0" w:color="auto"/>
                    <w:right w:val="none" w:sz="0" w:space="0" w:color="auto"/>
                  </w:divBdr>
                </w:div>
                <w:div w:id="1487168220">
                  <w:marLeft w:val="0"/>
                  <w:marRight w:val="0"/>
                  <w:marTop w:val="0"/>
                  <w:marBottom w:val="0"/>
                  <w:divBdr>
                    <w:top w:val="none" w:sz="0" w:space="0" w:color="auto"/>
                    <w:left w:val="none" w:sz="0" w:space="0" w:color="auto"/>
                    <w:bottom w:val="none" w:sz="0" w:space="0" w:color="auto"/>
                    <w:right w:val="none" w:sz="0" w:space="0" w:color="auto"/>
                  </w:divBdr>
                </w:div>
                <w:div w:id="949433410">
                  <w:marLeft w:val="0"/>
                  <w:marRight w:val="0"/>
                  <w:marTop w:val="0"/>
                  <w:marBottom w:val="0"/>
                  <w:divBdr>
                    <w:top w:val="none" w:sz="0" w:space="0" w:color="auto"/>
                    <w:left w:val="none" w:sz="0" w:space="0" w:color="auto"/>
                    <w:bottom w:val="none" w:sz="0" w:space="0" w:color="auto"/>
                    <w:right w:val="none" w:sz="0" w:space="0" w:color="auto"/>
                  </w:divBdr>
                </w:div>
                <w:div w:id="1691760876">
                  <w:marLeft w:val="0"/>
                  <w:marRight w:val="0"/>
                  <w:marTop w:val="0"/>
                  <w:marBottom w:val="0"/>
                  <w:divBdr>
                    <w:top w:val="none" w:sz="0" w:space="0" w:color="auto"/>
                    <w:left w:val="none" w:sz="0" w:space="0" w:color="auto"/>
                    <w:bottom w:val="none" w:sz="0" w:space="0" w:color="auto"/>
                    <w:right w:val="none" w:sz="0" w:space="0" w:color="auto"/>
                  </w:divBdr>
                </w:div>
                <w:div w:id="1163425266">
                  <w:marLeft w:val="0"/>
                  <w:marRight w:val="0"/>
                  <w:marTop w:val="0"/>
                  <w:marBottom w:val="0"/>
                  <w:divBdr>
                    <w:top w:val="none" w:sz="0" w:space="0" w:color="auto"/>
                    <w:left w:val="none" w:sz="0" w:space="0" w:color="auto"/>
                    <w:bottom w:val="none" w:sz="0" w:space="0" w:color="auto"/>
                    <w:right w:val="none" w:sz="0" w:space="0" w:color="auto"/>
                  </w:divBdr>
                </w:div>
                <w:div w:id="1858812850">
                  <w:marLeft w:val="0"/>
                  <w:marRight w:val="0"/>
                  <w:marTop w:val="0"/>
                  <w:marBottom w:val="0"/>
                  <w:divBdr>
                    <w:top w:val="none" w:sz="0" w:space="0" w:color="auto"/>
                    <w:left w:val="none" w:sz="0" w:space="0" w:color="auto"/>
                    <w:bottom w:val="none" w:sz="0" w:space="0" w:color="auto"/>
                    <w:right w:val="none" w:sz="0" w:space="0" w:color="auto"/>
                  </w:divBdr>
                </w:div>
                <w:div w:id="1017734495">
                  <w:marLeft w:val="0"/>
                  <w:marRight w:val="0"/>
                  <w:marTop w:val="0"/>
                  <w:marBottom w:val="0"/>
                  <w:divBdr>
                    <w:top w:val="none" w:sz="0" w:space="0" w:color="auto"/>
                    <w:left w:val="none" w:sz="0" w:space="0" w:color="auto"/>
                    <w:bottom w:val="none" w:sz="0" w:space="0" w:color="auto"/>
                    <w:right w:val="none" w:sz="0" w:space="0" w:color="auto"/>
                  </w:divBdr>
                </w:div>
                <w:div w:id="122236141">
                  <w:marLeft w:val="0"/>
                  <w:marRight w:val="0"/>
                  <w:marTop w:val="0"/>
                  <w:marBottom w:val="0"/>
                  <w:divBdr>
                    <w:top w:val="none" w:sz="0" w:space="0" w:color="auto"/>
                    <w:left w:val="none" w:sz="0" w:space="0" w:color="auto"/>
                    <w:bottom w:val="none" w:sz="0" w:space="0" w:color="auto"/>
                    <w:right w:val="none" w:sz="0" w:space="0" w:color="auto"/>
                  </w:divBdr>
                </w:div>
                <w:div w:id="460341326">
                  <w:marLeft w:val="0"/>
                  <w:marRight w:val="0"/>
                  <w:marTop w:val="0"/>
                  <w:marBottom w:val="0"/>
                  <w:divBdr>
                    <w:top w:val="none" w:sz="0" w:space="0" w:color="auto"/>
                    <w:left w:val="none" w:sz="0" w:space="0" w:color="auto"/>
                    <w:bottom w:val="none" w:sz="0" w:space="0" w:color="auto"/>
                    <w:right w:val="none" w:sz="0" w:space="0" w:color="auto"/>
                  </w:divBdr>
                </w:div>
                <w:div w:id="209612330">
                  <w:marLeft w:val="0"/>
                  <w:marRight w:val="0"/>
                  <w:marTop w:val="0"/>
                  <w:marBottom w:val="0"/>
                  <w:divBdr>
                    <w:top w:val="none" w:sz="0" w:space="0" w:color="auto"/>
                    <w:left w:val="none" w:sz="0" w:space="0" w:color="auto"/>
                    <w:bottom w:val="none" w:sz="0" w:space="0" w:color="auto"/>
                    <w:right w:val="none" w:sz="0" w:space="0" w:color="auto"/>
                  </w:divBdr>
                </w:div>
                <w:div w:id="1996567309">
                  <w:marLeft w:val="0"/>
                  <w:marRight w:val="0"/>
                  <w:marTop w:val="0"/>
                  <w:marBottom w:val="0"/>
                  <w:divBdr>
                    <w:top w:val="none" w:sz="0" w:space="0" w:color="auto"/>
                    <w:left w:val="none" w:sz="0" w:space="0" w:color="auto"/>
                    <w:bottom w:val="none" w:sz="0" w:space="0" w:color="auto"/>
                    <w:right w:val="none" w:sz="0" w:space="0" w:color="auto"/>
                  </w:divBdr>
                </w:div>
                <w:div w:id="318272384">
                  <w:marLeft w:val="0"/>
                  <w:marRight w:val="0"/>
                  <w:marTop w:val="0"/>
                  <w:marBottom w:val="0"/>
                  <w:divBdr>
                    <w:top w:val="none" w:sz="0" w:space="0" w:color="auto"/>
                    <w:left w:val="none" w:sz="0" w:space="0" w:color="auto"/>
                    <w:bottom w:val="none" w:sz="0" w:space="0" w:color="auto"/>
                    <w:right w:val="none" w:sz="0" w:space="0" w:color="auto"/>
                  </w:divBdr>
                </w:div>
                <w:div w:id="687635379">
                  <w:marLeft w:val="0"/>
                  <w:marRight w:val="0"/>
                  <w:marTop w:val="0"/>
                  <w:marBottom w:val="0"/>
                  <w:divBdr>
                    <w:top w:val="none" w:sz="0" w:space="0" w:color="auto"/>
                    <w:left w:val="none" w:sz="0" w:space="0" w:color="auto"/>
                    <w:bottom w:val="none" w:sz="0" w:space="0" w:color="auto"/>
                    <w:right w:val="none" w:sz="0" w:space="0" w:color="auto"/>
                  </w:divBdr>
                </w:div>
                <w:div w:id="850148854">
                  <w:marLeft w:val="0"/>
                  <w:marRight w:val="0"/>
                  <w:marTop w:val="0"/>
                  <w:marBottom w:val="0"/>
                  <w:divBdr>
                    <w:top w:val="none" w:sz="0" w:space="0" w:color="auto"/>
                    <w:left w:val="none" w:sz="0" w:space="0" w:color="auto"/>
                    <w:bottom w:val="none" w:sz="0" w:space="0" w:color="auto"/>
                    <w:right w:val="none" w:sz="0" w:space="0" w:color="auto"/>
                  </w:divBdr>
                </w:div>
                <w:div w:id="668556325">
                  <w:marLeft w:val="0"/>
                  <w:marRight w:val="0"/>
                  <w:marTop w:val="0"/>
                  <w:marBottom w:val="0"/>
                  <w:divBdr>
                    <w:top w:val="none" w:sz="0" w:space="0" w:color="auto"/>
                    <w:left w:val="none" w:sz="0" w:space="0" w:color="auto"/>
                    <w:bottom w:val="none" w:sz="0" w:space="0" w:color="auto"/>
                    <w:right w:val="none" w:sz="0" w:space="0" w:color="auto"/>
                  </w:divBdr>
                </w:div>
                <w:div w:id="614597690">
                  <w:marLeft w:val="0"/>
                  <w:marRight w:val="0"/>
                  <w:marTop w:val="0"/>
                  <w:marBottom w:val="0"/>
                  <w:divBdr>
                    <w:top w:val="none" w:sz="0" w:space="0" w:color="auto"/>
                    <w:left w:val="none" w:sz="0" w:space="0" w:color="auto"/>
                    <w:bottom w:val="none" w:sz="0" w:space="0" w:color="auto"/>
                    <w:right w:val="none" w:sz="0" w:space="0" w:color="auto"/>
                  </w:divBdr>
                </w:div>
                <w:div w:id="960651759">
                  <w:marLeft w:val="0"/>
                  <w:marRight w:val="0"/>
                  <w:marTop w:val="0"/>
                  <w:marBottom w:val="0"/>
                  <w:divBdr>
                    <w:top w:val="none" w:sz="0" w:space="0" w:color="auto"/>
                    <w:left w:val="none" w:sz="0" w:space="0" w:color="auto"/>
                    <w:bottom w:val="none" w:sz="0" w:space="0" w:color="auto"/>
                    <w:right w:val="none" w:sz="0" w:space="0" w:color="auto"/>
                  </w:divBdr>
                </w:div>
                <w:div w:id="844243863">
                  <w:marLeft w:val="0"/>
                  <w:marRight w:val="0"/>
                  <w:marTop w:val="0"/>
                  <w:marBottom w:val="0"/>
                  <w:divBdr>
                    <w:top w:val="none" w:sz="0" w:space="0" w:color="auto"/>
                    <w:left w:val="none" w:sz="0" w:space="0" w:color="auto"/>
                    <w:bottom w:val="none" w:sz="0" w:space="0" w:color="auto"/>
                    <w:right w:val="none" w:sz="0" w:space="0" w:color="auto"/>
                  </w:divBdr>
                </w:div>
                <w:div w:id="1990622740">
                  <w:marLeft w:val="0"/>
                  <w:marRight w:val="0"/>
                  <w:marTop w:val="0"/>
                  <w:marBottom w:val="0"/>
                  <w:divBdr>
                    <w:top w:val="none" w:sz="0" w:space="0" w:color="auto"/>
                    <w:left w:val="none" w:sz="0" w:space="0" w:color="auto"/>
                    <w:bottom w:val="none" w:sz="0" w:space="0" w:color="auto"/>
                    <w:right w:val="none" w:sz="0" w:space="0" w:color="auto"/>
                  </w:divBdr>
                </w:div>
                <w:div w:id="1668748030">
                  <w:marLeft w:val="0"/>
                  <w:marRight w:val="0"/>
                  <w:marTop w:val="0"/>
                  <w:marBottom w:val="0"/>
                  <w:divBdr>
                    <w:top w:val="none" w:sz="0" w:space="0" w:color="auto"/>
                    <w:left w:val="none" w:sz="0" w:space="0" w:color="auto"/>
                    <w:bottom w:val="none" w:sz="0" w:space="0" w:color="auto"/>
                    <w:right w:val="none" w:sz="0" w:space="0" w:color="auto"/>
                  </w:divBdr>
                </w:div>
                <w:div w:id="730080554">
                  <w:marLeft w:val="0"/>
                  <w:marRight w:val="0"/>
                  <w:marTop w:val="0"/>
                  <w:marBottom w:val="0"/>
                  <w:divBdr>
                    <w:top w:val="none" w:sz="0" w:space="0" w:color="auto"/>
                    <w:left w:val="none" w:sz="0" w:space="0" w:color="auto"/>
                    <w:bottom w:val="none" w:sz="0" w:space="0" w:color="auto"/>
                    <w:right w:val="none" w:sz="0" w:space="0" w:color="auto"/>
                  </w:divBdr>
                </w:div>
                <w:div w:id="1065949427">
                  <w:marLeft w:val="0"/>
                  <w:marRight w:val="0"/>
                  <w:marTop w:val="0"/>
                  <w:marBottom w:val="0"/>
                  <w:divBdr>
                    <w:top w:val="none" w:sz="0" w:space="0" w:color="auto"/>
                    <w:left w:val="none" w:sz="0" w:space="0" w:color="auto"/>
                    <w:bottom w:val="none" w:sz="0" w:space="0" w:color="auto"/>
                    <w:right w:val="none" w:sz="0" w:space="0" w:color="auto"/>
                  </w:divBdr>
                </w:div>
                <w:div w:id="568616277">
                  <w:marLeft w:val="0"/>
                  <w:marRight w:val="0"/>
                  <w:marTop w:val="0"/>
                  <w:marBottom w:val="0"/>
                  <w:divBdr>
                    <w:top w:val="none" w:sz="0" w:space="0" w:color="auto"/>
                    <w:left w:val="none" w:sz="0" w:space="0" w:color="auto"/>
                    <w:bottom w:val="none" w:sz="0" w:space="0" w:color="auto"/>
                    <w:right w:val="none" w:sz="0" w:space="0" w:color="auto"/>
                  </w:divBdr>
                </w:div>
                <w:div w:id="361442805">
                  <w:marLeft w:val="0"/>
                  <w:marRight w:val="0"/>
                  <w:marTop w:val="0"/>
                  <w:marBottom w:val="0"/>
                  <w:divBdr>
                    <w:top w:val="none" w:sz="0" w:space="0" w:color="auto"/>
                    <w:left w:val="none" w:sz="0" w:space="0" w:color="auto"/>
                    <w:bottom w:val="none" w:sz="0" w:space="0" w:color="auto"/>
                    <w:right w:val="none" w:sz="0" w:space="0" w:color="auto"/>
                  </w:divBdr>
                </w:div>
                <w:div w:id="513691933">
                  <w:marLeft w:val="0"/>
                  <w:marRight w:val="0"/>
                  <w:marTop w:val="0"/>
                  <w:marBottom w:val="0"/>
                  <w:divBdr>
                    <w:top w:val="none" w:sz="0" w:space="0" w:color="auto"/>
                    <w:left w:val="none" w:sz="0" w:space="0" w:color="auto"/>
                    <w:bottom w:val="none" w:sz="0" w:space="0" w:color="auto"/>
                    <w:right w:val="none" w:sz="0" w:space="0" w:color="auto"/>
                  </w:divBdr>
                </w:div>
                <w:div w:id="1618684021">
                  <w:marLeft w:val="0"/>
                  <w:marRight w:val="0"/>
                  <w:marTop w:val="0"/>
                  <w:marBottom w:val="0"/>
                  <w:divBdr>
                    <w:top w:val="none" w:sz="0" w:space="0" w:color="auto"/>
                    <w:left w:val="none" w:sz="0" w:space="0" w:color="auto"/>
                    <w:bottom w:val="none" w:sz="0" w:space="0" w:color="auto"/>
                    <w:right w:val="none" w:sz="0" w:space="0" w:color="auto"/>
                  </w:divBdr>
                </w:div>
                <w:div w:id="420445796">
                  <w:marLeft w:val="0"/>
                  <w:marRight w:val="0"/>
                  <w:marTop w:val="0"/>
                  <w:marBottom w:val="0"/>
                  <w:divBdr>
                    <w:top w:val="none" w:sz="0" w:space="0" w:color="auto"/>
                    <w:left w:val="none" w:sz="0" w:space="0" w:color="auto"/>
                    <w:bottom w:val="none" w:sz="0" w:space="0" w:color="auto"/>
                    <w:right w:val="none" w:sz="0" w:space="0" w:color="auto"/>
                  </w:divBdr>
                </w:div>
                <w:div w:id="1827669161">
                  <w:marLeft w:val="0"/>
                  <w:marRight w:val="0"/>
                  <w:marTop w:val="0"/>
                  <w:marBottom w:val="0"/>
                  <w:divBdr>
                    <w:top w:val="none" w:sz="0" w:space="0" w:color="auto"/>
                    <w:left w:val="none" w:sz="0" w:space="0" w:color="auto"/>
                    <w:bottom w:val="none" w:sz="0" w:space="0" w:color="auto"/>
                    <w:right w:val="none" w:sz="0" w:space="0" w:color="auto"/>
                  </w:divBdr>
                </w:div>
                <w:div w:id="1105034538">
                  <w:marLeft w:val="0"/>
                  <w:marRight w:val="0"/>
                  <w:marTop w:val="0"/>
                  <w:marBottom w:val="0"/>
                  <w:divBdr>
                    <w:top w:val="none" w:sz="0" w:space="0" w:color="auto"/>
                    <w:left w:val="none" w:sz="0" w:space="0" w:color="auto"/>
                    <w:bottom w:val="none" w:sz="0" w:space="0" w:color="auto"/>
                    <w:right w:val="none" w:sz="0" w:space="0" w:color="auto"/>
                  </w:divBdr>
                </w:div>
                <w:div w:id="1583370412">
                  <w:marLeft w:val="0"/>
                  <w:marRight w:val="0"/>
                  <w:marTop w:val="0"/>
                  <w:marBottom w:val="0"/>
                  <w:divBdr>
                    <w:top w:val="none" w:sz="0" w:space="0" w:color="auto"/>
                    <w:left w:val="none" w:sz="0" w:space="0" w:color="auto"/>
                    <w:bottom w:val="none" w:sz="0" w:space="0" w:color="auto"/>
                    <w:right w:val="none" w:sz="0" w:space="0" w:color="auto"/>
                  </w:divBdr>
                </w:div>
                <w:div w:id="2024473528">
                  <w:marLeft w:val="0"/>
                  <w:marRight w:val="0"/>
                  <w:marTop w:val="0"/>
                  <w:marBottom w:val="0"/>
                  <w:divBdr>
                    <w:top w:val="none" w:sz="0" w:space="0" w:color="auto"/>
                    <w:left w:val="none" w:sz="0" w:space="0" w:color="auto"/>
                    <w:bottom w:val="none" w:sz="0" w:space="0" w:color="auto"/>
                    <w:right w:val="none" w:sz="0" w:space="0" w:color="auto"/>
                  </w:divBdr>
                </w:div>
                <w:div w:id="921791618">
                  <w:marLeft w:val="0"/>
                  <w:marRight w:val="0"/>
                  <w:marTop w:val="0"/>
                  <w:marBottom w:val="0"/>
                  <w:divBdr>
                    <w:top w:val="none" w:sz="0" w:space="0" w:color="auto"/>
                    <w:left w:val="none" w:sz="0" w:space="0" w:color="auto"/>
                    <w:bottom w:val="none" w:sz="0" w:space="0" w:color="auto"/>
                    <w:right w:val="none" w:sz="0" w:space="0" w:color="auto"/>
                  </w:divBdr>
                </w:div>
                <w:div w:id="1626472455">
                  <w:marLeft w:val="0"/>
                  <w:marRight w:val="0"/>
                  <w:marTop w:val="0"/>
                  <w:marBottom w:val="0"/>
                  <w:divBdr>
                    <w:top w:val="none" w:sz="0" w:space="0" w:color="auto"/>
                    <w:left w:val="none" w:sz="0" w:space="0" w:color="auto"/>
                    <w:bottom w:val="none" w:sz="0" w:space="0" w:color="auto"/>
                    <w:right w:val="none" w:sz="0" w:space="0" w:color="auto"/>
                  </w:divBdr>
                </w:div>
                <w:div w:id="550726778">
                  <w:marLeft w:val="0"/>
                  <w:marRight w:val="0"/>
                  <w:marTop w:val="0"/>
                  <w:marBottom w:val="0"/>
                  <w:divBdr>
                    <w:top w:val="none" w:sz="0" w:space="0" w:color="auto"/>
                    <w:left w:val="none" w:sz="0" w:space="0" w:color="auto"/>
                    <w:bottom w:val="none" w:sz="0" w:space="0" w:color="auto"/>
                    <w:right w:val="none" w:sz="0" w:space="0" w:color="auto"/>
                  </w:divBdr>
                </w:div>
                <w:div w:id="714963019">
                  <w:marLeft w:val="0"/>
                  <w:marRight w:val="0"/>
                  <w:marTop w:val="0"/>
                  <w:marBottom w:val="0"/>
                  <w:divBdr>
                    <w:top w:val="none" w:sz="0" w:space="0" w:color="auto"/>
                    <w:left w:val="none" w:sz="0" w:space="0" w:color="auto"/>
                    <w:bottom w:val="none" w:sz="0" w:space="0" w:color="auto"/>
                    <w:right w:val="none" w:sz="0" w:space="0" w:color="auto"/>
                  </w:divBdr>
                </w:div>
                <w:div w:id="163977997">
                  <w:marLeft w:val="0"/>
                  <w:marRight w:val="0"/>
                  <w:marTop w:val="0"/>
                  <w:marBottom w:val="0"/>
                  <w:divBdr>
                    <w:top w:val="none" w:sz="0" w:space="0" w:color="auto"/>
                    <w:left w:val="none" w:sz="0" w:space="0" w:color="auto"/>
                    <w:bottom w:val="none" w:sz="0" w:space="0" w:color="auto"/>
                    <w:right w:val="none" w:sz="0" w:space="0" w:color="auto"/>
                  </w:divBdr>
                </w:div>
                <w:div w:id="1632980774">
                  <w:marLeft w:val="0"/>
                  <w:marRight w:val="0"/>
                  <w:marTop w:val="0"/>
                  <w:marBottom w:val="0"/>
                  <w:divBdr>
                    <w:top w:val="none" w:sz="0" w:space="0" w:color="auto"/>
                    <w:left w:val="none" w:sz="0" w:space="0" w:color="auto"/>
                    <w:bottom w:val="none" w:sz="0" w:space="0" w:color="auto"/>
                    <w:right w:val="none" w:sz="0" w:space="0" w:color="auto"/>
                  </w:divBdr>
                </w:div>
                <w:div w:id="243416649">
                  <w:marLeft w:val="0"/>
                  <w:marRight w:val="0"/>
                  <w:marTop w:val="0"/>
                  <w:marBottom w:val="0"/>
                  <w:divBdr>
                    <w:top w:val="none" w:sz="0" w:space="0" w:color="auto"/>
                    <w:left w:val="none" w:sz="0" w:space="0" w:color="auto"/>
                    <w:bottom w:val="none" w:sz="0" w:space="0" w:color="auto"/>
                    <w:right w:val="none" w:sz="0" w:space="0" w:color="auto"/>
                  </w:divBdr>
                </w:div>
                <w:div w:id="275018737">
                  <w:marLeft w:val="0"/>
                  <w:marRight w:val="0"/>
                  <w:marTop w:val="0"/>
                  <w:marBottom w:val="0"/>
                  <w:divBdr>
                    <w:top w:val="none" w:sz="0" w:space="0" w:color="auto"/>
                    <w:left w:val="none" w:sz="0" w:space="0" w:color="auto"/>
                    <w:bottom w:val="none" w:sz="0" w:space="0" w:color="auto"/>
                    <w:right w:val="none" w:sz="0" w:space="0" w:color="auto"/>
                  </w:divBdr>
                </w:div>
                <w:div w:id="265694339">
                  <w:marLeft w:val="0"/>
                  <w:marRight w:val="0"/>
                  <w:marTop w:val="0"/>
                  <w:marBottom w:val="0"/>
                  <w:divBdr>
                    <w:top w:val="none" w:sz="0" w:space="0" w:color="auto"/>
                    <w:left w:val="none" w:sz="0" w:space="0" w:color="auto"/>
                    <w:bottom w:val="none" w:sz="0" w:space="0" w:color="auto"/>
                    <w:right w:val="none" w:sz="0" w:space="0" w:color="auto"/>
                  </w:divBdr>
                </w:div>
                <w:div w:id="743727214">
                  <w:marLeft w:val="0"/>
                  <w:marRight w:val="0"/>
                  <w:marTop w:val="0"/>
                  <w:marBottom w:val="0"/>
                  <w:divBdr>
                    <w:top w:val="none" w:sz="0" w:space="0" w:color="auto"/>
                    <w:left w:val="none" w:sz="0" w:space="0" w:color="auto"/>
                    <w:bottom w:val="none" w:sz="0" w:space="0" w:color="auto"/>
                    <w:right w:val="none" w:sz="0" w:space="0" w:color="auto"/>
                  </w:divBdr>
                </w:div>
                <w:div w:id="33700859">
                  <w:marLeft w:val="0"/>
                  <w:marRight w:val="0"/>
                  <w:marTop w:val="0"/>
                  <w:marBottom w:val="0"/>
                  <w:divBdr>
                    <w:top w:val="none" w:sz="0" w:space="0" w:color="auto"/>
                    <w:left w:val="none" w:sz="0" w:space="0" w:color="auto"/>
                    <w:bottom w:val="none" w:sz="0" w:space="0" w:color="auto"/>
                    <w:right w:val="none" w:sz="0" w:space="0" w:color="auto"/>
                  </w:divBdr>
                </w:div>
                <w:div w:id="743261150">
                  <w:marLeft w:val="0"/>
                  <w:marRight w:val="0"/>
                  <w:marTop w:val="0"/>
                  <w:marBottom w:val="0"/>
                  <w:divBdr>
                    <w:top w:val="none" w:sz="0" w:space="0" w:color="auto"/>
                    <w:left w:val="none" w:sz="0" w:space="0" w:color="auto"/>
                    <w:bottom w:val="none" w:sz="0" w:space="0" w:color="auto"/>
                    <w:right w:val="none" w:sz="0" w:space="0" w:color="auto"/>
                  </w:divBdr>
                </w:div>
                <w:div w:id="688683866">
                  <w:marLeft w:val="0"/>
                  <w:marRight w:val="0"/>
                  <w:marTop w:val="0"/>
                  <w:marBottom w:val="0"/>
                  <w:divBdr>
                    <w:top w:val="none" w:sz="0" w:space="0" w:color="auto"/>
                    <w:left w:val="none" w:sz="0" w:space="0" w:color="auto"/>
                    <w:bottom w:val="none" w:sz="0" w:space="0" w:color="auto"/>
                    <w:right w:val="none" w:sz="0" w:space="0" w:color="auto"/>
                  </w:divBdr>
                </w:div>
                <w:div w:id="1736781068">
                  <w:marLeft w:val="0"/>
                  <w:marRight w:val="0"/>
                  <w:marTop w:val="0"/>
                  <w:marBottom w:val="0"/>
                  <w:divBdr>
                    <w:top w:val="none" w:sz="0" w:space="0" w:color="auto"/>
                    <w:left w:val="none" w:sz="0" w:space="0" w:color="auto"/>
                    <w:bottom w:val="none" w:sz="0" w:space="0" w:color="auto"/>
                    <w:right w:val="none" w:sz="0" w:space="0" w:color="auto"/>
                  </w:divBdr>
                </w:div>
                <w:div w:id="895511475">
                  <w:marLeft w:val="0"/>
                  <w:marRight w:val="0"/>
                  <w:marTop w:val="0"/>
                  <w:marBottom w:val="0"/>
                  <w:divBdr>
                    <w:top w:val="none" w:sz="0" w:space="0" w:color="auto"/>
                    <w:left w:val="none" w:sz="0" w:space="0" w:color="auto"/>
                    <w:bottom w:val="none" w:sz="0" w:space="0" w:color="auto"/>
                    <w:right w:val="none" w:sz="0" w:space="0" w:color="auto"/>
                  </w:divBdr>
                </w:div>
                <w:div w:id="1557088149">
                  <w:marLeft w:val="0"/>
                  <w:marRight w:val="0"/>
                  <w:marTop w:val="0"/>
                  <w:marBottom w:val="0"/>
                  <w:divBdr>
                    <w:top w:val="none" w:sz="0" w:space="0" w:color="auto"/>
                    <w:left w:val="none" w:sz="0" w:space="0" w:color="auto"/>
                    <w:bottom w:val="none" w:sz="0" w:space="0" w:color="auto"/>
                    <w:right w:val="none" w:sz="0" w:space="0" w:color="auto"/>
                  </w:divBdr>
                </w:div>
                <w:div w:id="967009129">
                  <w:marLeft w:val="0"/>
                  <w:marRight w:val="0"/>
                  <w:marTop w:val="0"/>
                  <w:marBottom w:val="0"/>
                  <w:divBdr>
                    <w:top w:val="none" w:sz="0" w:space="0" w:color="auto"/>
                    <w:left w:val="none" w:sz="0" w:space="0" w:color="auto"/>
                    <w:bottom w:val="none" w:sz="0" w:space="0" w:color="auto"/>
                    <w:right w:val="none" w:sz="0" w:space="0" w:color="auto"/>
                  </w:divBdr>
                </w:div>
                <w:div w:id="1270115234">
                  <w:marLeft w:val="0"/>
                  <w:marRight w:val="0"/>
                  <w:marTop w:val="0"/>
                  <w:marBottom w:val="0"/>
                  <w:divBdr>
                    <w:top w:val="none" w:sz="0" w:space="0" w:color="auto"/>
                    <w:left w:val="none" w:sz="0" w:space="0" w:color="auto"/>
                    <w:bottom w:val="none" w:sz="0" w:space="0" w:color="auto"/>
                    <w:right w:val="none" w:sz="0" w:space="0" w:color="auto"/>
                  </w:divBdr>
                </w:div>
                <w:div w:id="1464931227">
                  <w:marLeft w:val="0"/>
                  <w:marRight w:val="0"/>
                  <w:marTop w:val="0"/>
                  <w:marBottom w:val="0"/>
                  <w:divBdr>
                    <w:top w:val="none" w:sz="0" w:space="0" w:color="auto"/>
                    <w:left w:val="none" w:sz="0" w:space="0" w:color="auto"/>
                    <w:bottom w:val="none" w:sz="0" w:space="0" w:color="auto"/>
                    <w:right w:val="none" w:sz="0" w:space="0" w:color="auto"/>
                  </w:divBdr>
                </w:div>
                <w:div w:id="9238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8590">
          <w:marLeft w:val="0"/>
          <w:marRight w:val="0"/>
          <w:marTop w:val="0"/>
          <w:marBottom w:val="0"/>
          <w:divBdr>
            <w:top w:val="none" w:sz="0" w:space="0" w:color="auto"/>
            <w:left w:val="none" w:sz="0" w:space="0" w:color="auto"/>
            <w:bottom w:val="none" w:sz="0" w:space="0" w:color="auto"/>
            <w:right w:val="none" w:sz="0" w:space="0" w:color="auto"/>
          </w:divBdr>
        </w:div>
        <w:div w:id="443035733">
          <w:marLeft w:val="0"/>
          <w:marRight w:val="0"/>
          <w:marTop w:val="0"/>
          <w:marBottom w:val="0"/>
          <w:divBdr>
            <w:top w:val="none" w:sz="0" w:space="0" w:color="auto"/>
            <w:left w:val="none" w:sz="0" w:space="0" w:color="auto"/>
            <w:bottom w:val="none" w:sz="0" w:space="0" w:color="auto"/>
            <w:right w:val="none" w:sz="0" w:space="0" w:color="auto"/>
          </w:divBdr>
        </w:div>
        <w:div w:id="896403744">
          <w:marLeft w:val="0"/>
          <w:marRight w:val="0"/>
          <w:marTop w:val="0"/>
          <w:marBottom w:val="0"/>
          <w:divBdr>
            <w:top w:val="none" w:sz="0" w:space="0" w:color="auto"/>
            <w:left w:val="none" w:sz="0" w:space="0" w:color="auto"/>
            <w:bottom w:val="none" w:sz="0" w:space="0" w:color="auto"/>
            <w:right w:val="none" w:sz="0" w:space="0" w:color="auto"/>
          </w:divBdr>
        </w:div>
        <w:div w:id="550654344">
          <w:marLeft w:val="0"/>
          <w:marRight w:val="0"/>
          <w:marTop w:val="0"/>
          <w:marBottom w:val="0"/>
          <w:divBdr>
            <w:top w:val="none" w:sz="0" w:space="0" w:color="auto"/>
            <w:left w:val="none" w:sz="0" w:space="0" w:color="auto"/>
            <w:bottom w:val="none" w:sz="0" w:space="0" w:color="auto"/>
            <w:right w:val="none" w:sz="0" w:space="0" w:color="auto"/>
          </w:divBdr>
        </w:div>
        <w:div w:id="2120223253">
          <w:marLeft w:val="0"/>
          <w:marRight w:val="0"/>
          <w:marTop w:val="0"/>
          <w:marBottom w:val="0"/>
          <w:divBdr>
            <w:top w:val="none" w:sz="0" w:space="0" w:color="auto"/>
            <w:left w:val="none" w:sz="0" w:space="0" w:color="auto"/>
            <w:bottom w:val="none" w:sz="0" w:space="0" w:color="auto"/>
            <w:right w:val="none" w:sz="0" w:space="0" w:color="auto"/>
          </w:divBdr>
        </w:div>
        <w:div w:id="1173881452">
          <w:marLeft w:val="0"/>
          <w:marRight w:val="0"/>
          <w:marTop w:val="0"/>
          <w:marBottom w:val="0"/>
          <w:divBdr>
            <w:top w:val="none" w:sz="0" w:space="0" w:color="auto"/>
            <w:left w:val="none" w:sz="0" w:space="0" w:color="auto"/>
            <w:bottom w:val="none" w:sz="0" w:space="0" w:color="auto"/>
            <w:right w:val="none" w:sz="0" w:space="0" w:color="auto"/>
          </w:divBdr>
        </w:div>
        <w:div w:id="2017462409">
          <w:marLeft w:val="0"/>
          <w:marRight w:val="0"/>
          <w:marTop w:val="0"/>
          <w:marBottom w:val="0"/>
          <w:divBdr>
            <w:top w:val="none" w:sz="0" w:space="0" w:color="auto"/>
            <w:left w:val="none" w:sz="0" w:space="0" w:color="auto"/>
            <w:bottom w:val="none" w:sz="0" w:space="0" w:color="auto"/>
            <w:right w:val="none" w:sz="0" w:space="0" w:color="auto"/>
          </w:divBdr>
        </w:div>
        <w:div w:id="1913543896">
          <w:marLeft w:val="0"/>
          <w:marRight w:val="0"/>
          <w:marTop w:val="0"/>
          <w:marBottom w:val="0"/>
          <w:divBdr>
            <w:top w:val="none" w:sz="0" w:space="0" w:color="auto"/>
            <w:left w:val="none" w:sz="0" w:space="0" w:color="auto"/>
            <w:bottom w:val="none" w:sz="0" w:space="0" w:color="auto"/>
            <w:right w:val="none" w:sz="0" w:space="0" w:color="auto"/>
          </w:divBdr>
        </w:div>
        <w:div w:id="2090500078">
          <w:marLeft w:val="0"/>
          <w:marRight w:val="0"/>
          <w:marTop w:val="0"/>
          <w:marBottom w:val="0"/>
          <w:divBdr>
            <w:top w:val="none" w:sz="0" w:space="0" w:color="auto"/>
            <w:left w:val="none" w:sz="0" w:space="0" w:color="auto"/>
            <w:bottom w:val="none" w:sz="0" w:space="0" w:color="auto"/>
            <w:right w:val="none" w:sz="0" w:space="0" w:color="auto"/>
          </w:divBdr>
        </w:div>
        <w:div w:id="1821068992">
          <w:marLeft w:val="0"/>
          <w:marRight w:val="0"/>
          <w:marTop w:val="0"/>
          <w:marBottom w:val="0"/>
          <w:divBdr>
            <w:top w:val="none" w:sz="0" w:space="0" w:color="auto"/>
            <w:left w:val="none" w:sz="0" w:space="0" w:color="auto"/>
            <w:bottom w:val="none" w:sz="0" w:space="0" w:color="auto"/>
            <w:right w:val="none" w:sz="0" w:space="0" w:color="auto"/>
          </w:divBdr>
        </w:div>
        <w:div w:id="792093638">
          <w:marLeft w:val="0"/>
          <w:marRight w:val="0"/>
          <w:marTop w:val="0"/>
          <w:marBottom w:val="0"/>
          <w:divBdr>
            <w:top w:val="none" w:sz="0" w:space="0" w:color="auto"/>
            <w:left w:val="none" w:sz="0" w:space="0" w:color="auto"/>
            <w:bottom w:val="none" w:sz="0" w:space="0" w:color="auto"/>
            <w:right w:val="none" w:sz="0" w:space="0" w:color="auto"/>
          </w:divBdr>
        </w:div>
        <w:div w:id="954410587">
          <w:marLeft w:val="0"/>
          <w:marRight w:val="0"/>
          <w:marTop w:val="0"/>
          <w:marBottom w:val="0"/>
          <w:divBdr>
            <w:top w:val="none" w:sz="0" w:space="0" w:color="auto"/>
            <w:left w:val="none" w:sz="0" w:space="0" w:color="auto"/>
            <w:bottom w:val="none" w:sz="0" w:space="0" w:color="auto"/>
            <w:right w:val="none" w:sz="0" w:space="0" w:color="auto"/>
          </w:divBdr>
        </w:div>
        <w:div w:id="173154330">
          <w:marLeft w:val="0"/>
          <w:marRight w:val="0"/>
          <w:marTop w:val="0"/>
          <w:marBottom w:val="0"/>
          <w:divBdr>
            <w:top w:val="none" w:sz="0" w:space="0" w:color="auto"/>
            <w:left w:val="none" w:sz="0" w:space="0" w:color="auto"/>
            <w:bottom w:val="none" w:sz="0" w:space="0" w:color="auto"/>
            <w:right w:val="none" w:sz="0" w:space="0" w:color="auto"/>
          </w:divBdr>
        </w:div>
        <w:div w:id="211965357">
          <w:marLeft w:val="0"/>
          <w:marRight w:val="0"/>
          <w:marTop w:val="0"/>
          <w:marBottom w:val="0"/>
          <w:divBdr>
            <w:top w:val="none" w:sz="0" w:space="0" w:color="auto"/>
            <w:left w:val="none" w:sz="0" w:space="0" w:color="auto"/>
            <w:bottom w:val="none" w:sz="0" w:space="0" w:color="auto"/>
            <w:right w:val="none" w:sz="0" w:space="0" w:color="auto"/>
          </w:divBdr>
        </w:div>
        <w:div w:id="2068408995">
          <w:marLeft w:val="0"/>
          <w:marRight w:val="0"/>
          <w:marTop w:val="0"/>
          <w:marBottom w:val="0"/>
          <w:divBdr>
            <w:top w:val="none" w:sz="0" w:space="0" w:color="auto"/>
            <w:left w:val="none" w:sz="0" w:space="0" w:color="auto"/>
            <w:bottom w:val="none" w:sz="0" w:space="0" w:color="auto"/>
            <w:right w:val="none" w:sz="0" w:space="0" w:color="auto"/>
          </w:divBdr>
        </w:div>
        <w:div w:id="294721370">
          <w:marLeft w:val="0"/>
          <w:marRight w:val="0"/>
          <w:marTop w:val="0"/>
          <w:marBottom w:val="0"/>
          <w:divBdr>
            <w:top w:val="none" w:sz="0" w:space="0" w:color="auto"/>
            <w:left w:val="none" w:sz="0" w:space="0" w:color="auto"/>
            <w:bottom w:val="none" w:sz="0" w:space="0" w:color="auto"/>
            <w:right w:val="none" w:sz="0" w:space="0" w:color="auto"/>
          </w:divBdr>
        </w:div>
        <w:div w:id="1474440874">
          <w:marLeft w:val="0"/>
          <w:marRight w:val="0"/>
          <w:marTop w:val="0"/>
          <w:marBottom w:val="0"/>
          <w:divBdr>
            <w:top w:val="none" w:sz="0" w:space="0" w:color="auto"/>
            <w:left w:val="none" w:sz="0" w:space="0" w:color="auto"/>
            <w:bottom w:val="none" w:sz="0" w:space="0" w:color="auto"/>
            <w:right w:val="none" w:sz="0" w:space="0" w:color="auto"/>
          </w:divBdr>
        </w:div>
        <w:div w:id="1473718894">
          <w:marLeft w:val="0"/>
          <w:marRight w:val="0"/>
          <w:marTop w:val="0"/>
          <w:marBottom w:val="0"/>
          <w:divBdr>
            <w:top w:val="none" w:sz="0" w:space="0" w:color="auto"/>
            <w:left w:val="none" w:sz="0" w:space="0" w:color="auto"/>
            <w:bottom w:val="none" w:sz="0" w:space="0" w:color="auto"/>
            <w:right w:val="none" w:sz="0" w:space="0" w:color="auto"/>
          </w:divBdr>
        </w:div>
        <w:div w:id="1480922816">
          <w:marLeft w:val="0"/>
          <w:marRight w:val="0"/>
          <w:marTop w:val="0"/>
          <w:marBottom w:val="0"/>
          <w:divBdr>
            <w:top w:val="none" w:sz="0" w:space="0" w:color="auto"/>
            <w:left w:val="none" w:sz="0" w:space="0" w:color="auto"/>
            <w:bottom w:val="none" w:sz="0" w:space="0" w:color="auto"/>
            <w:right w:val="none" w:sz="0" w:space="0" w:color="auto"/>
          </w:divBdr>
        </w:div>
        <w:div w:id="1136067655">
          <w:marLeft w:val="0"/>
          <w:marRight w:val="0"/>
          <w:marTop w:val="0"/>
          <w:marBottom w:val="0"/>
          <w:divBdr>
            <w:top w:val="none" w:sz="0" w:space="0" w:color="auto"/>
            <w:left w:val="none" w:sz="0" w:space="0" w:color="auto"/>
            <w:bottom w:val="none" w:sz="0" w:space="0" w:color="auto"/>
            <w:right w:val="none" w:sz="0" w:space="0" w:color="auto"/>
          </w:divBdr>
        </w:div>
        <w:div w:id="509486401">
          <w:marLeft w:val="0"/>
          <w:marRight w:val="0"/>
          <w:marTop w:val="0"/>
          <w:marBottom w:val="0"/>
          <w:divBdr>
            <w:top w:val="none" w:sz="0" w:space="0" w:color="auto"/>
            <w:left w:val="none" w:sz="0" w:space="0" w:color="auto"/>
            <w:bottom w:val="none" w:sz="0" w:space="0" w:color="auto"/>
            <w:right w:val="none" w:sz="0" w:space="0" w:color="auto"/>
          </w:divBdr>
        </w:div>
        <w:div w:id="1170146878">
          <w:marLeft w:val="0"/>
          <w:marRight w:val="0"/>
          <w:marTop w:val="0"/>
          <w:marBottom w:val="0"/>
          <w:divBdr>
            <w:top w:val="none" w:sz="0" w:space="0" w:color="auto"/>
            <w:left w:val="none" w:sz="0" w:space="0" w:color="auto"/>
            <w:bottom w:val="none" w:sz="0" w:space="0" w:color="auto"/>
            <w:right w:val="none" w:sz="0" w:space="0" w:color="auto"/>
          </w:divBdr>
        </w:div>
        <w:div w:id="1922717159">
          <w:marLeft w:val="0"/>
          <w:marRight w:val="0"/>
          <w:marTop w:val="0"/>
          <w:marBottom w:val="0"/>
          <w:divBdr>
            <w:top w:val="none" w:sz="0" w:space="0" w:color="auto"/>
            <w:left w:val="none" w:sz="0" w:space="0" w:color="auto"/>
            <w:bottom w:val="none" w:sz="0" w:space="0" w:color="auto"/>
            <w:right w:val="none" w:sz="0" w:space="0" w:color="auto"/>
          </w:divBdr>
        </w:div>
        <w:div w:id="274216434">
          <w:marLeft w:val="0"/>
          <w:marRight w:val="0"/>
          <w:marTop w:val="0"/>
          <w:marBottom w:val="0"/>
          <w:divBdr>
            <w:top w:val="none" w:sz="0" w:space="0" w:color="auto"/>
            <w:left w:val="none" w:sz="0" w:space="0" w:color="auto"/>
            <w:bottom w:val="none" w:sz="0" w:space="0" w:color="auto"/>
            <w:right w:val="none" w:sz="0" w:space="0" w:color="auto"/>
          </w:divBdr>
        </w:div>
        <w:div w:id="377900894">
          <w:marLeft w:val="0"/>
          <w:marRight w:val="0"/>
          <w:marTop w:val="0"/>
          <w:marBottom w:val="0"/>
          <w:divBdr>
            <w:top w:val="none" w:sz="0" w:space="0" w:color="auto"/>
            <w:left w:val="none" w:sz="0" w:space="0" w:color="auto"/>
            <w:bottom w:val="none" w:sz="0" w:space="0" w:color="auto"/>
            <w:right w:val="none" w:sz="0" w:space="0" w:color="auto"/>
          </w:divBdr>
        </w:div>
        <w:div w:id="1732584017">
          <w:marLeft w:val="0"/>
          <w:marRight w:val="0"/>
          <w:marTop w:val="0"/>
          <w:marBottom w:val="0"/>
          <w:divBdr>
            <w:top w:val="none" w:sz="0" w:space="0" w:color="auto"/>
            <w:left w:val="none" w:sz="0" w:space="0" w:color="auto"/>
            <w:bottom w:val="none" w:sz="0" w:space="0" w:color="auto"/>
            <w:right w:val="none" w:sz="0" w:space="0" w:color="auto"/>
          </w:divBdr>
        </w:div>
        <w:div w:id="325206860">
          <w:marLeft w:val="0"/>
          <w:marRight w:val="0"/>
          <w:marTop w:val="0"/>
          <w:marBottom w:val="0"/>
          <w:divBdr>
            <w:top w:val="none" w:sz="0" w:space="0" w:color="auto"/>
            <w:left w:val="none" w:sz="0" w:space="0" w:color="auto"/>
            <w:bottom w:val="none" w:sz="0" w:space="0" w:color="auto"/>
            <w:right w:val="none" w:sz="0" w:space="0" w:color="auto"/>
          </w:divBdr>
        </w:div>
        <w:div w:id="1608850822">
          <w:marLeft w:val="0"/>
          <w:marRight w:val="0"/>
          <w:marTop w:val="0"/>
          <w:marBottom w:val="0"/>
          <w:divBdr>
            <w:top w:val="none" w:sz="0" w:space="0" w:color="auto"/>
            <w:left w:val="none" w:sz="0" w:space="0" w:color="auto"/>
            <w:bottom w:val="none" w:sz="0" w:space="0" w:color="auto"/>
            <w:right w:val="none" w:sz="0" w:space="0" w:color="auto"/>
          </w:divBdr>
        </w:div>
        <w:div w:id="902107817">
          <w:marLeft w:val="0"/>
          <w:marRight w:val="0"/>
          <w:marTop w:val="0"/>
          <w:marBottom w:val="0"/>
          <w:divBdr>
            <w:top w:val="none" w:sz="0" w:space="0" w:color="auto"/>
            <w:left w:val="none" w:sz="0" w:space="0" w:color="auto"/>
            <w:bottom w:val="none" w:sz="0" w:space="0" w:color="auto"/>
            <w:right w:val="none" w:sz="0" w:space="0" w:color="auto"/>
          </w:divBdr>
        </w:div>
        <w:div w:id="1995452634">
          <w:marLeft w:val="0"/>
          <w:marRight w:val="0"/>
          <w:marTop w:val="0"/>
          <w:marBottom w:val="0"/>
          <w:divBdr>
            <w:top w:val="none" w:sz="0" w:space="0" w:color="auto"/>
            <w:left w:val="none" w:sz="0" w:space="0" w:color="auto"/>
            <w:bottom w:val="none" w:sz="0" w:space="0" w:color="auto"/>
            <w:right w:val="none" w:sz="0" w:space="0" w:color="auto"/>
          </w:divBdr>
        </w:div>
        <w:div w:id="871530247">
          <w:marLeft w:val="0"/>
          <w:marRight w:val="0"/>
          <w:marTop w:val="0"/>
          <w:marBottom w:val="0"/>
          <w:divBdr>
            <w:top w:val="none" w:sz="0" w:space="0" w:color="auto"/>
            <w:left w:val="none" w:sz="0" w:space="0" w:color="auto"/>
            <w:bottom w:val="none" w:sz="0" w:space="0" w:color="auto"/>
            <w:right w:val="none" w:sz="0" w:space="0" w:color="auto"/>
          </w:divBdr>
        </w:div>
        <w:div w:id="1635259834">
          <w:marLeft w:val="0"/>
          <w:marRight w:val="0"/>
          <w:marTop w:val="0"/>
          <w:marBottom w:val="0"/>
          <w:divBdr>
            <w:top w:val="none" w:sz="0" w:space="0" w:color="auto"/>
            <w:left w:val="none" w:sz="0" w:space="0" w:color="auto"/>
            <w:bottom w:val="none" w:sz="0" w:space="0" w:color="auto"/>
            <w:right w:val="none" w:sz="0" w:space="0" w:color="auto"/>
          </w:divBdr>
        </w:div>
        <w:div w:id="116876525">
          <w:marLeft w:val="0"/>
          <w:marRight w:val="0"/>
          <w:marTop w:val="0"/>
          <w:marBottom w:val="0"/>
          <w:divBdr>
            <w:top w:val="none" w:sz="0" w:space="0" w:color="auto"/>
            <w:left w:val="none" w:sz="0" w:space="0" w:color="auto"/>
            <w:bottom w:val="none" w:sz="0" w:space="0" w:color="auto"/>
            <w:right w:val="none" w:sz="0" w:space="0" w:color="auto"/>
          </w:divBdr>
        </w:div>
        <w:div w:id="1909151927">
          <w:marLeft w:val="0"/>
          <w:marRight w:val="0"/>
          <w:marTop w:val="0"/>
          <w:marBottom w:val="0"/>
          <w:divBdr>
            <w:top w:val="none" w:sz="0" w:space="0" w:color="auto"/>
            <w:left w:val="none" w:sz="0" w:space="0" w:color="auto"/>
            <w:bottom w:val="none" w:sz="0" w:space="0" w:color="auto"/>
            <w:right w:val="none" w:sz="0" w:space="0" w:color="auto"/>
          </w:divBdr>
        </w:div>
        <w:div w:id="350952647">
          <w:marLeft w:val="0"/>
          <w:marRight w:val="0"/>
          <w:marTop w:val="0"/>
          <w:marBottom w:val="0"/>
          <w:divBdr>
            <w:top w:val="none" w:sz="0" w:space="0" w:color="auto"/>
            <w:left w:val="none" w:sz="0" w:space="0" w:color="auto"/>
            <w:bottom w:val="none" w:sz="0" w:space="0" w:color="auto"/>
            <w:right w:val="none" w:sz="0" w:space="0" w:color="auto"/>
          </w:divBdr>
        </w:div>
        <w:div w:id="2091652888">
          <w:marLeft w:val="0"/>
          <w:marRight w:val="0"/>
          <w:marTop w:val="0"/>
          <w:marBottom w:val="0"/>
          <w:divBdr>
            <w:top w:val="none" w:sz="0" w:space="0" w:color="auto"/>
            <w:left w:val="none" w:sz="0" w:space="0" w:color="auto"/>
            <w:bottom w:val="none" w:sz="0" w:space="0" w:color="auto"/>
            <w:right w:val="none" w:sz="0" w:space="0" w:color="auto"/>
          </w:divBdr>
        </w:div>
        <w:div w:id="279148180">
          <w:marLeft w:val="0"/>
          <w:marRight w:val="0"/>
          <w:marTop w:val="0"/>
          <w:marBottom w:val="0"/>
          <w:divBdr>
            <w:top w:val="none" w:sz="0" w:space="0" w:color="auto"/>
            <w:left w:val="none" w:sz="0" w:space="0" w:color="auto"/>
            <w:bottom w:val="none" w:sz="0" w:space="0" w:color="auto"/>
            <w:right w:val="none" w:sz="0" w:space="0" w:color="auto"/>
          </w:divBdr>
        </w:div>
        <w:div w:id="794911384">
          <w:marLeft w:val="0"/>
          <w:marRight w:val="0"/>
          <w:marTop w:val="0"/>
          <w:marBottom w:val="0"/>
          <w:divBdr>
            <w:top w:val="none" w:sz="0" w:space="0" w:color="auto"/>
            <w:left w:val="none" w:sz="0" w:space="0" w:color="auto"/>
            <w:bottom w:val="none" w:sz="0" w:space="0" w:color="auto"/>
            <w:right w:val="none" w:sz="0" w:space="0" w:color="auto"/>
          </w:divBdr>
        </w:div>
        <w:div w:id="2106147420">
          <w:marLeft w:val="0"/>
          <w:marRight w:val="0"/>
          <w:marTop w:val="0"/>
          <w:marBottom w:val="0"/>
          <w:divBdr>
            <w:top w:val="none" w:sz="0" w:space="0" w:color="auto"/>
            <w:left w:val="none" w:sz="0" w:space="0" w:color="auto"/>
            <w:bottom w:val="none" w:sz="0" w:space="0" w:color="auto"/>
            <w:right w:val="none" w:sz="0" w:space="0" w:color="auto"/>
          </w:divBdr>
        </w:div>
        <w:div w:id="1463696802">
          <w:marLeft w:val="0"/>
          <w:marRight w:val="0"/>
          <w:marTop w:val="0"/>
          <w:marBottom w:val="0"/>
          <w:divBdr>
            <w:top w:val="none" w:sz="0" w:space="0" w:color="auto"/>
            <w:left w:val="none" w:sz="0" w:space="0" w:color="auto"/>
            <w:bottom w:val="none" w:sz="0" w:space="0" w:color="auto"/>
            <w:right w:val="none" w:sz="0" w:space="0" w:color="auto"/>
          </w:divBdr>
        </w:div>
        <w:div w:id="300768019">
          <w:marLeft w:val="0"/>
          <w:marRight w:val="0"/>
          <w:marTop w:val="0"/>
          <w:marBottom w:val="0"/>
          <w:divBdr>
            <w:top w:val="none" w:sz="0" w:space="0" w:color="auto"/>
            <w:left w:val="none" w:sz="0" w:space="0" w:color="auto"/>
            <w:bottom w:val="none" w:sz="0" w:space="0" w:color="auto"/>
            <w:right w:val="none" w:sz="0" w:space="0" w:color="auto"/>
          </w:divBdr>
        </w:div>
        <w:div w:id="2101563444">
          <w:marLeft w:val="0"/>
          <w:marRight w:val="0"/>
          <w:marTop w:val="0"/>
          <w:marBottom w:val="0"/>
          <w:divBdr>
            <w:top w:val="none" w:sz="0" w:space="0" w:color="auto"/>
            <w:left w:val="none" w:sz="0" w:space="0" w:color="auto"/>
            <w:bottom w:val="none" w:sz="0" w:space="0" w:color="auto"/>
            <w:right w:val="none" w:sz="0" w:space="0" w:color="auto"/>
          </w:divBdr>
        </w:div>
        <w:div w:id="106051227">
          <w:marLeft w:val="0"/>
          <w:marRight w:val="0"/>
          <w:marTop w:val="0"/>
          <w:marBottom w:val="0"/>
          <w:divBdr>
            <w:top w:val="none" w:sz="0" w:space="0" w:color="auto"/>
            <w:left w:val="none" w:sz="0" w:space="0" w:color="auto"/>
            <w:bottom w:val="none" w:sz="0" w:space="0" w:color="auto"/>
            <w:right w:val="none" w:sz="0" w:space="0" w:color="auto"/>
          </w:divBdr>
        </w:div>
        <w:div w:id="48773373">
          <w:marLeft w:val="0"/>
          <w:marRight w:val="0"/>
          <w:marTop w:val="0"/>
          <w:marBottom w:val="0"/>
          <w:divBdr>
            <w:top w:val="none" w:sz="0" w:space="0" w:color="auto"/>
            <w:left w:val="none" w:sz="0" w:space="0" w:color="auto"/>
            <w:bottom w:val="none" w:sz="0" w:space="0" w:color="auto"/>
            <w:right w:val="none" w:sz="0" w:space="0" w:color="auto"/>
          </w:divBdr>
        </w:div>
        <w:div w:id="1544977343">
          <w:marLeft w:val="0"/>
          <w:marRight w:val="0"/>
          <w:marTop w:val="0"/>
          <w:marBottom w:val="0"/>
          <w:divBdr>
            <w:top w:val="none" w:sz="0" w:space="0" w:color="auto"/>
            <w:left w:val="none" w:sz="0" w:space="0" w:color="auto"/>
            <w:bottom w:val="none" w:sz="0" w:space="0" w:color="auto"/>
            <w:right w:val="none" w:sz="0" w:space="0" w:color="auto"/>
          </w:divBdr>
        </w:div>
        <w:div w:id="2087066568">
          <w:marLeft w:val="0"/>
          <w:marRight w:val="0"/>
          <w:marTop w:val="0"/>
          <w:marBottom w:val="0"/>
          <w:divBdr>
            <w:top w:val="none" w:sz="0" w:space="0" w:color="auto"/>
            <w:left w:val="none" w:sz="0" w:space="0" w:color="auto"/>
            <w:bottom w:val="none" w:sz="0" w:space="0" w:color="auto"/>
            <w:right w:val="none" w:sz="0" w:space="0" w:color="auto"/>
          </w:divBdr>
        </w:div>
        <w:div w:id="1361008030">
          <w:marLeft w:val="0"/>
          <w:marRight w:val="0"/>
          <w:marTop w:val="0"/>
          <w:marBottom w:val="0"/>
          <w:divBdr>
            <w:top w:val="none" w:sz="0" w:space="0" w:color="auto"/>
            <w:left w:val="none" w:sz="0" w:space="0" w:color="auto"/>
            <w:bottom w:val="none" w:sz="0" w:space="0" w:color="auto"/>
            <w:right w:val="none" w:sz="0" w:space="0" w:color="auto"/>
          </w:divBdr>
        </w:div>
        <w:div w:id="521936622">
          <w:marLeft w:val="0"/>
          <w:marRight w:val="0"/>
          <w:marTop w:val="0"/>
          <w:marBottom w:val="0"/>
          <w:divBdr>
            <w:top w:val="none" w:sz="0" w:space="0" w:color="auto"/>
            <w:left w:val="none" w:sz="0" w:space="0" w:color="auto"/>
            <w:bottom w:val="none" w:sz="0" w:space="0" w:color="auto"/>
            <w:right w:val="none" w:sz="0" w:space="0" w:color="auto"/>
          </w:divBdr>
        </w:div>
        <w:div w:id="672538558">
          <w:marLeft w:val="0"/>
          <w:marRight w:val="0"/>
          <w:marTop w:val="0"/>
          <w:marBottom w:val="0"/>
          <w:divBdr>
            <w:top w:val="none" w:sz="0" w:space="0" w:color="auto"/>
            <w:left w:val="none" w:sz="0" w:space="0" w:color="auto"/>
            <w:bottom w:val="none" w:sz="0" w:space="0" w:color="auto"/>
            <w:right w:val="none" w:sz="0" w:space="0" w:color="auto"/>
          </w:divBdr>
        </w:div>
        <w:div w:id="1537887231">
          <w:marLeft w:val="0"/>
          <w:marRight w:val="0"/>
          <w:marTop w:val="0"/>
          <w:marBottom w:val="0"/>
          <w:divBdr>
            <w:top w:val="none" w:sz="0" w:space="0" w:color="auto"/>
            <w:left w:val="none" w:sz="0" w:space="0" w:color="auto"/>
            <w:bottom w:val="none" w:sz="0" w:space="0" w:color="auto"/>
            <w:right w:val="none" w:sz="0" w:space="0" w:color="auto"/>
          </w:divBdr>
        </w:div>
        <w:div w:id="608320506">
          <w:marLeft w:val="0"/>
          <w:marRight w:val="0"/>
          <w:marTop w:val="0"/>
          <w:marBottom w:val="0"/>
          <w:divBdr>
            <w:top w:val="none" w:sz="0" w:space="0" w:color="auto"/>
            <w:left w:val="none" w:sz="0" w:space="0" w:color="auto"/>
            <w:bottom w:val="none" w:sz="0" w:space="0" w:color="auto"/>
            <w:right w:val="none" w:sz="0" w:space="0" w:color="auto"/>
          </w:divBdr>
        </w:div>
        <w:div w:id="36509209">
          <w:marLeft w:val="0"/>
          <w:marRight w:val="0"/>
          <w:marTop w:val="0"/>
          <w:marBottom w:val="0"/>
          <w:divBdr>
            <w:top w:val="none" w:sz="0" w:space="0" w:color="auto"/>
            <w:left w:val="none" w:sz="0" w:space="0" w:color="auto"/>
            <w:bottom w:val="none" w:sz="0" w:space="0" w:color="auto"/>
            <w:right w:val="none" w:sz="0" w:space="0" w:color="auto"/>
          </w:divBdr>
        </w:div>
        <w:div w:id="1001739303">
          <w:marLeft w:val="0"/>
          <w:marRight w:val="0"/>
          <w:marTop w:val="0"/>
          <w:marBottom w:val="0"/>
          <w:divBdr>
            <w:top w:val="none" w:sz="0" w:space="0" w:color="auto"/>
            <w:left w:val="none" w:sz="0" w:space="0" w:color="auto"/>
            <w:bottom w:val="none" w:sz="0" w:space="0" w:color="auto"/>
            <w:right w:val="none" w:sz="0" w:space="0" w:color="auto"/>
          </w:divBdr>
        </w:div>
        <w:div w:id="1913468002">
          <w:marLeft w:val="0"/>
          <w:marRight w:val="0"/>
          <w:marTop w:val="0"/>
          <w:marBottom w:val="0"/>
          <w:divBdr>
            <w:top w:val="none" w:sz="0" w:space="0" w:color="auto"/>
            <w:left w:val="none" w:sz="0" w:space="0" w:color="auto"/>
            <w:bottom w:val="none" w:sz="0" w:space="0" w:color="auto"/>
            <w:right w:val="none" w:sz="0" w:space="0" w:color="auto"/>
          </w:divBdr>
        </w:div>
      </w:divsChild>
    </w:div>
    <w:div w:id="965544999">
      <w:bodyDiv w:val="1"/>
      <w:marLeft w:val="0"/>
      <w:marRight w:val="0"/>
      <w:marTop w:val="0"/>
      <w:marBottom w:val="0"/>
      <w:divBdr>
        <w:top w:val="none" w:sz="0" w:space="0" w:color="auto"/>
        <w:left w:val="none" w:sz="0" w:space="0" w:color="auto"/>
        <w:bottom w:val="none" w:sz="0" w:space="0" w:color="auto"/>
        <w:right w:val="none" w:sz="0" w:space="0" w:color="auto"/>
      </w:divBdr>
      <w:divsChild>
        <w:div w:id="198249755">
          <w:marLeft w:val="0"/>
          <w:marRight w:val="0"/>
          <w:marTop w:val="0"/>
          <w:marBottom w:val="0"/>
          <w:divBdr>
            <w:top w:val="none" w:sz="0" w:space="0" w:color="auto"/>
            <w:left w:val="none" w:sz="0" w:space="0" w:color="auto"/>
            <w:bottom w:val="none" w:sz="0" w:space="0" w:color="auto"/>
            <w:right w:val="none" w:sz="0" w:space="0" w:color="auto"/>
          </w:divBdr>
        </w:div>
        <w:div w:id="1587110784">
          <w:marLeft w:val="0"/>
          <w:marRight w:val="0"/>
          <w:marTop w:val="0"/>
          <w:marBottom w:val="0"/>
          <w:divBdr>
            <w:top w:val="none" w:sz="0" w:space="0" w:color="auto"/>
            <w:left w:val="none" w:sz="0" w:space="0" w:color="auto"/>
            <w:bottom w:val="none" w:sz="0" w:space="0" w:color="auto"/>
            <w:right w:val="none" w:sz="0" w:space="0" w:color="auto"/>
          </w:divBdr>
        </w:div>
        <w:div w:id="1553230039">
          <w:marLeft w:val="0"/>
          <w:marRight w:val="0"/>
          <w:marTop w:val="0"/>
          <w:marBottom w:val="0"/>
          <w:divBdr>
            <w:top w:val="none" w:sz="0" w:space="0" w:color="auto"/>
            <w:left w:val="none" w:sz="0" w:space="0" w:color="auto"/>
            <w:bottom w:val="none" w:sz="0" w:space="0" w:color="auto"/>
            <w:right w:val="none" w:sz="0" w:space="0" w:color="auto"/>
          </w:divBdr>
        </w:div>
        <w:div w:id="459350081">
          <w:marLeft w:val="0"/>
          <w:marRight w:val="0"/>
          <w:marTop w:val="0"/>
          <w:marBottom w:val="0"/>
          <w:divBdr>
            <w:top w:val="none" w:sz="0" w:space="0" w:color="auto"/>
            <w:left w:val="none" w:sz="0" w:space="0" w:color="auto"/>
            <w:bottom w:val="none" w:sz="0" w:space="0" w:color="auto"/>
            <w:right w:val="none" w:sz="0" w:space="0" w:color="auto"/>
          </w:divBdr>
        </w:div>
        <w:div w:id="1836530564">
          <w:marLeft w:val="0"/>
          <w:marRight w:val="0"/>
          <w:marTop w:val="0"/>
          <w:marBottom w:val="0"/>
          <w:divBdr>
            <w:top w:val="none" w:sz="0" w:space="0" w:color="auto"/>
            <w:left w:val="none" w:sz="0" w:space="0" w:color="auto"/>
            <w:bottom w:val="none" w:sz="0" w:space="0" w:color="auto"/>
            <w:right w:val="none" w:sz="0" w:space="0" w:color="auto"/>
          </w:divBdr>
        </w:div>
        <w:div w:id="1395931250">
          <w:marLeft w:val="0"/>
          <w:marRight w:val="0"/>
          <w:marTop w:val="0"/>
          <w:marBottom w:val="0"/>
          <w:divBdr>
            <w:top w:val="none" w:sz="0" w:space="0" w:color="auto"/>
            <w:left w:val="none" w:sz="0" w:space="0" w:color="auto"/>
            <w:bottom w:val="none" w:sz="0" w:space="0" w:color="auto"/>
            <w:right w:val="none" w:sz="0" w:space="0" w:color="auto"/>
          </w:divBdr>
        </w:div>
        <w:div w:id="2144688151">
          <w:marLeft w:val="0"/>
          <w:marRight w:val="0"/>
          <w:marTop w:val="0"/>
          <w:marBottom w:val="0"/>
          <w:divBdr>
            <w:top w:val="none" w:sz="0" w:space="0" w:color="auto"/>
            <w:left w:val="none" w:sz="0" w:space="0" w:color="auto"/>
            <w:bottom w:val="none" w:sz="0" w:space="0" w:color="auto"/>
            <w:right w:val="none" w:sz="0" w:space="0" w:color="auto"/>
          </w:divBdr>
        </w:div>
        <w:div w:id="2053575888">
          <w:marLeft w:val="0"/>
          <w:marRight w:val="0"/>
          <w:marTop w:val="0"/>
          <w:marBottom w:val="0"/>
          <w:divBdr>
            <w:top w:val="none" w:sz="0" w:space="0" w:color="auto"/>
            <w:left w:val="none" w:sz="0" w:space="0" w:color="auto"/>
            <w:bottom w:val="none" w:sz="0" w:space="0" w:color="auto"/>
            <w:right w:val="none" w:sz="0" w:space="0" w:color="auto"/>
          </w:divBdr>
        </w:div>
        <w:div w:id="2136752272">
          <w:marLeft w:val="0"/>
          <w:marRight w:val="0"/>
          <w:marTop w:val="0"/>
          <w:marBottom w:val="0"/>
          <w:divBdr>
            <w:top w:val="none" w:sz="0" w:space="0" w:color="auto"/>
            <w:left w:val="none" w:sz="0" w:space="0" w:color="auto"/>
            <w:bottom w:val="none" w:sz="0" w:space="0" w:color="auto"/>
            <w:right w:val="none" w:sz="0" w:space="0" w:color="auto"/>
          </w:divBdr>
        </w:div>
        <w:div w:id="1634601829">
          <w:marLeft w:val="0"/>
          <w:marRight w:val="0"/>
          <w:marTop w:val="0"/>
          <w:marBottom w:val="0"/>
          <w:divBdr>
            <w:top w:val="none" w:sz="0" w:space="0" w:color="auto"/>
            <w:left w:val="none" w:sz="0" w:space="0" w:color="auto"/>
            <w:bottom w:val="none" w:sz="0" w:space="0" w:color="auto"/>
            <w:right w:val="none" w:sz="0" w:space="0" w:color="auto"/>
          </w:divBdr>
        </w:div>
        <w:div w:id="534122861">
          <w:marLeft w:val="0"/>
          <w:marRight w:val="0"/>
          <w:marTop w:val="0"/>
          <w:marBottom w:val="0"/>
          <w:divBdr>
            <w:top w:val="none" w:sz="0" w:space="0" w:color="auto"/>
            <w:left w:val="none" w:sz="0" w:space="0" w:color="auto"/>
            <w:bottom w:val="none" w:sz="0" w:space="0" w:color="auto"/>
            <w:right w:val="none" w:sz="0" w:space="0" w:color="auto"/>
          </w:divBdr>
        </w:div>
        <w:div w:id="314064392">
          <w:marLeft w:val="0"/>
          <w:marRight w:val="0"/>
          <w:marTop w:val="0"/>
          <w:marBottom w:val="0"/>
          <w:divBdr>
            <w:top w:val="none" w:sz="0" w:space="0" w:color="auto"/>
            <w:left w:val="none" w:sz="0" w:space="0" w:color="auto"/>
            <w:bottom w:val="none" w:sz="0" w:space="0" w:color="auto"/>
            <w:right w:val="none" w:sz="0" w:space="0" w:color="auto"/>
          </w:divBdr>
        </w:div>
        <w:div w:id="1197236232">
          <w:marLeft w:val="0"/>
          <w:marRight w:val="0"/>
          <w:marTop w:val="0"/>
          <w:marBottom w:val="0"/>
          <w:divBdr>
            <w:top w:val="none" w:sz="0" w:space="0" w:color="auto"/>
            <w:left w:val="none" w:sz="0" w:space="0" w:color="auto"/>
            <w:bottom w:val="none" w:sz="0" w:space="0" w:color="auto"/>
            <w:right w:val="none" w:sz="0" w:space="0" w:color="auto"/>
          </w:divBdr>
        </w:div>
        <w:div w:id="1101147913">
          <w:marLeft w:val="0"/>
          <w:marRight w:val="0"/>
          <w:marTop w:val="0"/>
          <w:marBottom w:val="0"/>
          <w:divBdr>
            <w:top w:val="none" w:sz="0" w:space="0" w:color="auto"/>
            <w:left w:val="none" w:sz="0" w:space="0" w:color="auto"/>
            <w:bottom w:val="none" w:sz="0" w:space="0" w:color="auto"/>
            <w:right w:val="none" w:sz="0" w:space="0" w:color="auto"/>
          </w:divBdr>
        </w:div>
        <w:div w:id="192889406">
          <w:marLeft w:val="0"/>
          <w:marRight w:val="0"/>
          <w:marTop w:val="0"/>
          <w:marBottom w:val="0"/>
          <w:divBdr>
            <w:top w:val="none" w:sz="0" w:space="0" w:color="auto"/>
            <w:left w:val="none" w:sz="0" w:space="0" w:color="auto"/>
            <w:bottom w:val="none" w:sz="0" w:space="0" w:color="auto"/>
            <w:right w:val="none" w:sz="0" w:space="0" w:color="auto"/>
          </w:divBdr>
        </w:div>
        <w:div w:id="1816873452">
          <w:marLeft w:val="0"/>
          <w:marRight w:val="0"/>
          <w:marTop w:val="0"/>
          <w:marBottom w:val="0"/>
          <w:divBdr>
            <w:top w:val="none" w:sz="0" w:space="0" w:color="auto"/>
            <w:left w:val="none" w:sz="0" w:space="0" w:color="auto"/>
            <w:bottom w:val="none" w:sz="0" w:space="0" w:color="auto"/>
            <w:right w:val="none" w:sz="0" w:space="0" w:color="auto"/>
          </w:divBdr>
        </w:div>
        <w:div w:id="194193248">
          <w:marLeft w:val="0"/>
          <w:marRight w:val="0"/>
          <w:marTop w:val="0"/>
          <w:marBottom w:val="0"/>
          <w:divBdr>
            <w:top w:val="none" w:sz="0" w:space="0" w:color="auto"/>
            <w:left w:val="none" w:sz="0" w:space="0" w:color="auto"/>
            <w:bottom w:val="none" w:sz="0" w:space="0" w:color="auto"/>
            <w:right w:val="none" w:sz="0" w:space="0" w:color="auto"/>
          </w:divBdr>
        </w:div>
        <w:div w:id="739985581">
          <w:marLeft w:val="0"/>
          <w:marRight w:val="0"/>
          <w:marTop w:val="0"/>
          <w:marBottom w:val="0"/>
          <w:divBdr>
            <w:top w:val="none" w:sz="0" w:space="0" w:color="auto"/>
            <w:left w:val="none" w:sz="0" w:space="0" w:color="auto"/>
            <w:bottom w:val="none" w:sz="0" w:space="0" w:color="auto"/>
            <w:right w:val="none" w:sz="0" w:space="0" w:color="auto"/>
          </w:divBdr>
        </w:div>
        <w:div w:id="933126493">
          <w:marLeft w:val="0"/>
          <w:marRight w:val="0"/>
          <w:marTop w:val="0"/>
          <w:marBottom w:val="0"/>
          <w:divBdr>
            <w:top w:val="none" w:sz="0" w:space="0" w:color="auto"/>
            <w:left w:val="none" w:sz="0" w:space="0" w:color="auto"/>
            <w:bottom w:val="none" w:sz="0" w:space="0" w:color="auto"/>
            <w:right w:val="none" w:sz="0" w:space="0" w:color="auto"/>
          </w:divBdr>
        </w:div>
        <w:div w:id="1655795563">
          <w:marLeft w:val="0"/>
          <w:marRight w:val="0"/>
          <w:marTop w:val="0"/>
          <w:marBottom w:val="0"/>
          <w:divBdr>
            <w:top w:val="none" w:sz="0" w:space="0" w:color="auto"/>
            <w:left w:val="none" w:sz="0" w:space="0" w:color="auto"/>
            <w:bottom w:val="none" w:sz="0" w:space="0" w:color="auto"/>
            <w:right w:val="none" w:sz="0" w:space="0" w:color="auto"/>
          </w:divBdr>
        </w:div>
        <w:div w:id="364139665">
          <w:marLeft w:val="0"/>
          <w:marRight w:val="0"/>
          <w:marTop w:val="0"/>
          <w:marBottom w:val="0"/>
          <w:divBdr>
            <w:top w:val="none" w:sz="0" w:space="0" w:color="auto"/>
            <w:left w:val="none" w:sz="0" w:space="0" w:color="auto"/>
            <w:bottom w:val="none" w:sz="0" w:space="0" w:color="auto"/>
            <w:right w:val="none" w:sz="0" w:space="0" w:color="auto"/>
          </w:divBdr>
        </w:div>
        <w:div w:id="1421486359">
          <w:marLeft w:val="0"/>
          <w:marRight w:val="0"/>
          <w:marTop w:val="0"/>
          <w:marBottom w:val="0"/>
          <w:divBdr>
            <w:top w:val="none" w:sz="0" w:space="0" w:color="auto"/>
            <w:left w:val="none" w:sz="0" w:space="0" w:color="auto"/>
            <w:bottom w:val="none" w:sz="0" w:space="0" w:color="auto"/>
            <w:right w:val="none" w:sz="0" w:space="0" w:color="auto"/>
          </w:divBdr>
        </w:div>
        <w:div w:id="1662731616">
          <w:marLeft w:val="0"/>
          <w:marRight w:val="0"/>
          <w:marTop w:val="0"/>
          <w:marBottom w:val="0"/>
          <w:divBdr>
            <w:top w:val="none" w:sz="0" w:space="0" w:color="auto"/>
            <w:left w:val="none" w:sz="0" w:space="0" w:color="auto"/>
            <w:bottom w:val="none" w:sz="0" w:space="0" w:color="auto"/>
            <w:right w:val="none" w:sz="0" w:space="0" w:color="auto"/>
          </w:divBdr>
        </w:div>
        <w:div w:id="207694055">
          <w:marLeft w:val="0"/>
          <w:marRight w:val="0"/>
          <w:marTop w:val="0"/>
          <w:marBottom w:val="0"/>
          <w:divBdr>
            <w:top w:val="none" w:sz="0" w:space="0" w:color="auto"/>
            <w:left w:val="none" w:sz="0" w:space="0" w:color="auto"/>
            <w:bottom w:val="none" w:sz="0" w:space="0" w:color="auto"/>
            <w:right w:val="none" w:sz="0" w:space="0" w:color="auto"/>
          </w:divBdr>
        </w:div>
        <w:div w:id="1256983147">
          <w:marLeft w:val="0"/>
          <w:marRight w:val="0"/>
          <w:marTop w:val="0"/>
          <w:marBottom w:val="0"/>
          <w:divBdr>
            <w:top w:val="none" w:sz="0" w:space="0" w:color="auto"/>
            <w:left w:val="none" w:sz="0" w:space="0" w:color="auto"/>
            <w:bottom w:val="none" w:sz="0" w:space="0" w:color="auto"/>
            <w:right w:val="none" w:sz="0" w:space="0" w:color="auto"/>
          </w:divBdr>
        </w:div>
        <w:div w:id="856963881">
          <w:marLeft w:val="0"/>
          <w:marRight w:val="0"/>
          <w:marTop w:val="0"/>
          <w:marBottom w:val="0"/>
          <w:divBdr>
            <w:top w:val="none" w:sz="0" w:space="0" w:color="auto"/>
            <w:left w:val="none" w:sz="0" w:space="0" w:color="auto"/>
            <w:bottom w:val="none" w:sz="0" w:space="0" w:color="auto"/>
            <w:right w:val="none" w:sz="0" w:space="0" w:color="auto"/>
          </w:divBdr>
        </w:div>
      </w:divsChild>
    </w:div>
    <w:div w:id="1209295554">
      <w:bodyDiv w:val="1"/>
      <w:marLeft w:val="0"/>
      <w:marRight w:val="0"/>
      <w:marTop w:val="0"/>
      <w:marBottom w:val="0"/>
      <w:divBdr>
        <w:top w:val="none" w:sz="0" w:space="0" w:color="auto"/>
        <w:left w:val="none" w:sz="0" w:space="0" w:color="auto"/>
        <w:bottom w:val="none" w:sz="0" w:space="0" w:color="auto"/>
        <w:right w:val="none" w:sz="0" w:space="0" w:color="auto"/>
      </w:divBdr>
    </w:div>
    <w:div w:id="1243876522">
      <w:bodyDiv w:val="1"/>
      <w:marLeft w:val="0"/>
      <w:marRight w:val="0"/>
      <w:marTop w:val="0"/>
      <w:marBottom w:val="0"/>
      <w:divBdr>
        <w:top w:val="none" w:sz="0" w:space="0" w:color="auto"/>
        <w:left w:val="none" w:sz="0" w:space="0" w:color="auto"/>
        <w:bottom w:val="none" w:sz="0" w:space="0" w:color="auto"/>
        <w:right w:val="none" w:sz="0" w:space="0" w:color="auto"/>
      </w:divBdr>
    </w:div>
    <w:div w:id="1256590226">
      <w:bodyDiv w:val="1"/>
      <w:marLeft w:val="0"/>
      <w:marRight w:val="0"/>
      <w:marTop w:val="0"/>
      <w:marBottom w:val="0"/>
      <w:divBdr>
        <w:top w:val="none" w:sz="0" w:space="0" w:color="auto"/>
        <w:left w:val="none" w:sz="0" w:space="0" w:color="auto"/>
        <w:bottom w:val="none" w:sz="0" w:space="0" w:color="auto"/>
        <w:right w:val="none" w:sz="0" w:space="0" w:color="auto"/>
      </w:divBdr>
    </w:div>
    <w:div w:id="1359086788">
      <w:bodyDiv w:val="1"/>
      <w:marLeft w:val="0"/>
      <w:marRight w:val="0"/>
      <w:marTop w:val="0"/>
      <w:marBottom w:val="0"/>
      <w:divBdr>
        <w:top w:val="none" w:sz="0" w:space="0" w:color="auto"/>
        <w:left w:val="none" w:sz="0" w:space="0" w:color="auto"/>
        <w:bottom w:val="none" w:sz="0" w:space="0" w:color="auto"/>
        <w:right w:val="none" w:sz="0" w:space="0" w:color="auto"/>
      </w:divBdr>
    </w:div>
    <w:div w:id="1412116351">
      <w:bodyDiv w:val="1"/>
      <w:marLeft w:val="0"/>
      <w:marRight w:val="0"/>
      <w:marTop w:val="0"/>
      <w:marBottom w:val="0"/>
      <w:divBdr>
        <w:top w:val="none" w:sz="0" w:space="0" w:color="auto"/>
        <w:left w:val="none" w:sz="0" w:space="0" w:color="auto"/>
        <w:bottom w:val="none" w:sz="0" w:space="0" w:color="auto"/>
        <w:right w:val="none" w:sz="0" w:space="0" w:color="auto"/>
      </w:divBdr>
    </w:div>
    <w:div w:id="1477407374">
      <w:bodyDiv w:val="1"/>
      <w:marLeft w:val="0"/>
      <w:marRight w:val="0"/>
      <w:marTop w:val="0"/>
      <w:marBottom w:val="0"/>
      <w:divBdr>
        <w:top w:val="none" w:sz="0" w:space="0" w:color="auto"/>
        <w:left w:val="none" w:sz="0" w:space="0" w:color="auto"/>
        <w:bottom w:val="none" w:sz="0" w:space="0" w:color="auto"/>
        <w:right w:val="none" w:sz="0" w:space="0" w:color="auto"/>
      </w:divBdr>
    </w:div>
    <w:div w:id="1513841491">
      <w:bodyDiv w:val="1"/>
      <w:marLeft w:val="0"/>
      <w:marRight w:val="0"/>
      <w:marTop w:val="0"/>
      <w:marBottom w:val="0"/>
      <w:divBdr>
        <w:top w:val="none" w:sz="0" w:space="0" w:color="auto"/>
        <w:left w:val="none" w:sz="0" w:space="0" w:color="auto"/>
        <w:bottom w:val="none" w:sz="0" w:space="0" w:color="auto"/>
        <w:right w:val="none" w:sz="0" w:space="0" w:color="auto"/>
      </w:divBdr>
    </w:div>
    <w:div w:id="1522356988">
      <w:bodyDiv w:val="1"/>
      <w:marLeft w:val="0"/>
      <w:marRight w:val="0"/>
      <w:marTop w:val="0"/>
      <w:marBottom w:val="0"/>
      <w:divBdr>
        <w:top w:val="none" w:sz="0" w:space="0" w:color="auto"/>
        <w:left w:val="none" w:sz="0" w:space="0" w:color="auto"/>
        <w:bottom w:val="none" w:sz="0" w:space="0" w:color="auto"/>
        <w:right w:val="none" w:sz="0" w:space="0" w:color="auto"/>
      </w:divBdr>
      <w:divsChild>
        <w:div w:id="1575748438">
          <w:marLeft w:val="0"/>
          <w:marRight w:val="0"/>
          <w:marTop w:val="0"/>
          <w:marBottom w:val="0"/>
          <w:divBdr>
            <w:top w:val="none" w:sz="0" w:space="0" w:color="auto"/>
            <w:left w:val="none" w:sz="0" w:space="0" w:color="auto"/>
            <w:bottom w:val="none" w:sz="0" w:space="0" w:color="auto"/>
            <w:right w:val="none" w:sz="0" w:space="0" w:color="auto"/>
          </w:divBdr>
        </w:div>
        <w:div w:id="30037970">
          <w:marLeft w:val="0"/>
          <w:marRight w:val="0"/>
          <w:marTop w:val="0"/>
          <w:marBottom w:val="0"/>
          <w:divBdr>
            <w:top w:val="none" w:sz="0" w:space="0" w:color="auto"/>
            <w:left w:val="none" w:sz="0" w:space="0" w:color="auto"/>
            <w:bottom w:val="none" w:sz="0" w:space="0" w:color="auto"/>
            <w:right w:val="none" w:sz="0" w:space="0" w:color="auto"/>
          </w:divBdr>
        </w:div>
        <w:div w:id="1144396949">
          <w:marLeft w:val="0"/>
          <w:marRight w:val="0"/>
          <w:marTop w:val="0"/>
          <w:marBottom w:val="0"/>
          <w:divBdr>
            <w:top w:val="none" w:sz="0" w:space="0" w:color="auto"/>
            <w:left w:val="none" w:sz="0" w:space="0" w:color="auto"/>
            <w:bottom w:val="none" w:sz="0" w:space="0" w:color="auto"/>
            <w:right w:val="none" w:sz="0" w:space="0" w:color="auto"/>
          </w:divBdr>
        </w:div>
        <w:div w:id="88742980">
          <w:marLeft w:val="0"/>
          <w:marRight w:val="0"/>
          <w:marTop w:val="0"/>
          <w:marBottom w:val="0"/>
          <w:divBdr>
            <w:top w:val="none" w:sz="0" w:space="0" w:color="auto"/>
            <w:left w:val="none" w:sz="0" w:space="0" w:color="auto"/>
            <w:bottom w:val="none" w:sz="0" w:space="0" w:color="auto"/>
            <w:right w:val="none" w:sz="0" w:space="0" w:color="auto"/>
          </w:divBdr>
        </w:div>
        <w:div w:id="1897013487">
          <w:marLeft w:val="0"/>
          <w:marRight w:val="0"/>
          <w:marTop w:val="0"/>
          <w:marBottom w:val="0"/>
          <w:divBdr>
            <w:top w:val="none" w:sz="0" w:space="0" w:color="auto"/>
            <w:left w:val="none" w:sz="0" w:space="0" w:color="auto"/>
            <w:bottom w:val="none" w:sz="0" w:space="0" w:color="auto"/>
            <w:right w:val="none" w:sz="0" w:space="0" w:color="auto"/>
          </w:divBdr>
        </w:div>
        <w:div w:id="360782036">
          <w:marLeft w:val="0"/>
          <w:marRight w:val="0"/>
          <w:marTop w:val="0"/>
          <w:marBottom w:val="0"/>
          <w:divBdr>
            <w:top w:val="none" w:sz="0" w:space="0" w:color="auto"/>
            <w:left w:val="none" w:sz="0" w:space="0" w:color="auto"/>
            <w:bottom w:val="none" w:sz="0" w:space="0" w:color="auto"/>
            <w:right w:val="none" w:sz="0" w:space="0" w:color="auto"/>
          </w:divBdr>
        </w:div>
        <w:div w:id="357661710">
          <w:marLeft w:val="0"/>
          <w:marRight w:val="0"/>
          <w:marTop w:val="0"/>
          <w:marBottom w:val="0"/>
          <w:divBdr>
            <w:top w:val="none" w:sz="0" w:space="0" w:color="auto"/>
            <w:left w:val="none" w:sz="0" w:space="0" w:color="auto"/>
            <w:bottom w:val="none" w:sz="0" w:space="0" w:color="auto"/>
            <w:right w:val="none" w:sz="0" w:space="0" w:color="auto"/>
          </w:divBdr>
        </w:div>
        <w:div w:id="1351297646">
          <w:marLeft w:val="0"/>
          <w:marRight w:val="0"/>
          <w:marTop w:val="0"/>
          <w:marBottom w:val="0"/>
          <w:divBdr>
            <w:top w:val="none" w:sz="0" w:space="0" w:color="auto"/>
            <w:left w:val="none" w:sz="0" w:space="0" w:color="auto"/>
            <w:bottom w:val="none" w:sz="0" w:space="0" w:color="auto"/>
            <w:right w:val="none" w:sz="0" w:space="0" w:color="auto"/>
          </w:divBdr>
        </w:div>
        <w:div w:id="1656451728">
          <w:marLeft w:val="0"/>
          <w:marRight w:val="0"/>
          <w:marTop w:val="0"/>
          <w:marBottom w:val="0"/>
          <w:divBdr>
            <w:top w:val="none" w:sz="0" w:space="0" w:color="auto"/>
            <w:left w:val="none" w:sz="0" w:space="0" w:color="auto"/>
            <w:bottom w:val="none" w:sz="0" w:space="0" w:color="auto"/>
            <w:right w:val="none" w:sz="0" w:space="0" w:color="auto"/>
          </w:divBdr>
        </w:div>
        <w:div w:id="883059038">
          <w:marLeft w:val="0"/>
          <w:marRight w:val="0"/>
          <w:marTop w:val="0"/>
          <w:marBottom w:val="0"/>
          <w:divBdr>
            <w:top w:val="none" w:sz="0" w:space="0" w:color="auto"/>
            <w:left w:val="none" w:sz="0" w:space="0" w:color="auto"/>
            <w:bottom w:val="none" w:sz="0" w:space="0" w:color="auto"/>
            <w:right w:val="none" w:sz="0" w:space="0" w:color="auto"/>
          </w:divBdr>
        </w:div>
        <w:div w:id="1748335187">
          <w:marLeft w:val="0"/>
          <w:marRight w:val="0"/>
          <w:marTop w:val="0"/>
          <w:marBottom w:val="0"/>
          <w:divBdr>
            <w:top w:val="none" w:sz="0" w:space="0" w:color="auto"/>
            <w:left w:val="none" w:sz="0" w:space="0" w:color="auto"/>
            <w:bottom w:val="none" w:sz="0" w:space="0" w:color="auto"/>
            <w:right w:val="none" w:sz="0" w:space="0" w:color="auto"/>
          </w:divBdr>
        </w:div>
        <w:div w:id="1685207836">
          <w:marLeft w:val="0"/>
          <w:marRight w:val="0"/>
          <w:marTop w:val="0"/>
          <w:marBottom w:val="0"/>
          <w:divBdr>
            <w:top w:val="none" w:sz="0" w:space="0" w:color="auto"/>
            <w:left w:val="none" w:sz="0" w:space="0" w:color="auto"/>
            <w:bottom w:val="none" w:sz="0" w:space="0" w:color="auto"/>
            <w:right w:val="none" w:sz="0" w:space="0" w:color="auto"/>
          </w:divBdr>
        </w:div>
        <w:div w:id="1032263252">
          <w:marLeft w:val="0"/>
          <w:marRight w:val="0"/>
          <w:marTop w:val="0"/>
          <w:marBottom w:val="0"/>
          <w:divBdr>
            <w:top w:val="none" w:sz="0" w:space="0" w:color="auto"/>
            <w:left w:val="none" w:sz="0" w:space="0" w:color="auto"/>
            <w:bottom w:val="none" w:sz="0" w:space="0" w:color="auto"/>
            <w:right w:val="none" w:sz="0" w:space="0" w:color="auto"/>
          </w:divBdr>
        </w:div>
        <w:div w:id="611474722">
          <w:marLeft w:val="0"/>
          <w:marRight w:val="0"/>
          <w:marTop w:val="0"/>
          <w:marBottom w:val="0"/>
          <w:divBdr>
            <w:top w:val="none" w:sz="0" w:space="0" w:color="auto"/>
            <w:left w:val="none" w:sz="0" w:space="0" w:color="auto"/>
            <w:bottom w:val="none" w:sz="0" w:space="0" w:color="auto"/>
            <w:right w:val="none" w:sz="0" w:space="0" w:color="auto"/>
          </w:divBdr>
        </w:div>
        <w:div w:id="1949778655">
          <w:marLeft w:val="0"/>
          <w:marRight w:val="0"/>
          <w:marTop w:val="0"/>
          <w:marBottom w:val="0"/>
          <w:divBdr>
            <w:top w:val="none" w:sz="0" w:space="0" w:color="auto"/>
            <w:left w:val="none" w:sz="0" w:space="0" w:color="auto"/>
            <w:bottom w:val="none" w:sz="0" w:space="0" w:color="auto"/>
            <w:right w:val="none" w:sz="0" w:space="0" w:color="auto"/>
          </w:divBdr>
        </w:div>
        <w:div w:id="182475310">
          <w:marLeft w:val="0"/>
          <w:marRight w:val="0"/>
          <w:marTop w:val="0"/>
          <w:marBottom w:val="0"/>
          <w:divBdr>
            <w:top w:val="none" w:sz="0" w:space="0" w:color="auto"/>
            <w:left w:val="none" w:sz="0" w:space="0" w:color="auto"/>
            <w:bottom w:val="none" w:sz="0" w:space="0" w:color="auto"/>
            <w:right w:val="none" w:sz="0" w:space="0" w:color="auto"/>
          </w:divBdr>
        </w:div>
        <w:div w:id="1014381507">
          <w:marLeft w:val="0"/>
          <w:marRight w:val="0"/>
          <w:marTop w:val="0"/>
          <w:marBottom w:val="0"/>
          <w:divBdr>
            <w:top w:val="none" w:sz="0" w:space="0" w:color="auto"/>
            <w:left w:val="none" w:sz="0" w:space="0" w:color="auto"/>
            <w:bottom w:val="none" w:sz="0" w:space="0" w:color="auto"/>
            <w:right w:val="none" w:sz="0" w:space="0" w:color="auto"/>
          </w:divBdr>
        </w:div>
        <w:div w:id="1063681744">
          <w:marLeft w:val="0"/>
          <w:marRight w:val="0"/>
          <w:marTop w:val="0"/>
          <w:marBottom w:val="0"/>
          <w:divBdr>
            <w:top w:val="none" w:sz="0" w:space="0" w:color="auto"/>
            <w:left w:val="none" w:sz="0" w:space="0" w:color="auto"/>
            <w:bottom w:val="none" w:sz="0" w:space="0" w:color="auto"/>
            <w:right w:val="none" w:sz="0" w:space="0" w:color="auto"/>
          </w:divBdr>
        </w:div>
        <w:div w:id="466700987">
          <w:marLeft w:val="0"/>
          <w:marRight w:val="0"/>
          <w:marTop w:val="0"/>
          <w:marBottom w:val="0"/>
          <w:divBdr>
            <w:top w:val="none" w:sz="0" w:space="0" w:color="auto"/>
            <w:left w:val="none" w:sz="0" w:space="0" w:color="auto"/>
            <w:bottom w:val="none" w:sz="0" w:space="0" w:color="auto"/>
            <w:right w:val="none" w:sz="0" w:space="0" w:color="auto"/>
          </w:divBdr>
        </w:div>
        <w:div w:id="291787512">
          <w:marLeft w:val="0"/>
          <w:marRight w:val="0"/>
          <w:marTop w:val="0"/>
          <w:marBottom w:val="0"/>
          <w:divBdr>
            <w:top w:val="none" w:sz="0" w:space="0" w:color="auto"/>
            <w:left w:val="none" w:sz="0" w:space="0" w:color="auto"/>
            <w:bottom w:val="none" w:sz="0" w:space="0" w:color="auto"/>
            <w:right w:val="none" w:sz="0" w:space="0" w:color="auto"/>
          </w:divBdr>
        </w:div>
        <w:div w:id="647058020">
          <w:marLeft w:val="0"/>
          <w:marRight w:val="0"/>
          <w:marTop w:val="0"/>
          <w:marBottom w:val="0"/>
          <w:divBdr>
            <w:top w:val="none" w:sz="0" w:space="0" w:color="auto"/>
            <w:left w:val="none" w:sz="0" w:space="0" w:color="auto"/>
            <w:bottom w:val="none" w:sz="0" w:space="0" w:color="auto"/>
            <w:right w:val="none" w:sz="0" w:space="0" w:color="auto"/>
          </w:divBdr>
        </w:div>
        <w:div w:id="1839924941">
          <w:marLeft w:val="0"/>
          <w:marRight w:val="0"/>
          <w:marTop w:val="0"/>
          <w:marBottom w:val="0"/>
          <w:divBdr>
            <w:top w:val="none" w:sz="0" w:space="0" w:color="auto"/>
            <w:left w:val="none" w:sz="0" w:space="0" w:color="auto"/>
            <w:bottom w:val="none" w:sz="0" w:space="0" w:color="auto"/>
            <w:right w:val="none" w:sz="0" w:space="0" w:color="auto"/>
          </w:divBdr>
        </w:div>
        <w:div w:id="11884676">
          <w:marLeft w:val="0"/>
          <w:marRight w:val="0"/>
          <w:marTop w:val="0"/>
          <w:marBottom w:val="0"/>
          <w:divBdr>
            <w:top w:val="none" w:sz="0" w:space="0" w:color="auto"/>
            <w:left w:val="none" w:sz="0" w:space="0" w:color="auto"/>
            <w:bottom w:val="none" w:sz="0" w:space="0" w:color="auto"/>
            <w:right w:val="none" w:sz="0" w:space="0" w:color="auto"/>
          </w:divBdr>
        </w:div>
        <w:div w:id="1693530004">
          <w:marLeft w:val="0"/>
          <w:marRight w:val="0"/>
          <w:marTop w:val="0"/>
          <w:marBottom w:val="0"/>
          <w:divBdr>
            <w:top w:val="none" w:sz="0" w:space="0" w:color="auto"/>
            <w:left w:val="none" w:sz="0" w:space="0" w:color="auto"/>
            <w:bottom w:val="none" w:sz="0" w:space="0" w:color="auto"/>
            <w:right w:val="none" w:sz="0" w:space="0" w:color="auto"/>
          </w:divBdr>
        </w:div>
        <w:div w:id="1003898084">
          <w:marLeft w:val="0"/>
          <w:marRight w:val="0"/>
          <w:marTop w:val="0"/>
          <w:marBottom w:val="0"/>
          <w:divBdr>
            <w:top w:val="none" w:sz="0" w:space="0" w:color="auto"/>
            <w:left w:val="none" w:sz="0" w:space="0" w:color="auto"/>
            <w:bottom w:val="none" w:sz="0" w:space="0" w:color="auto"/>
            <w:right w:val="none" w:sz="0" w:space="0" w:color="auto"/>
          </w:divBdr>
        </w:div>
        <w:div w:id="2107340758">
          <w:marLeft w:val="0"/>
          <w:marRight w:val="0"/>
          <w:marTop w:val="0"/>
          <w:marBottom w:val="0"/>
          <w:divBdr>
            <w:top w:val="none" w:sz="0" w:space="0" w:color="auto"/>
            <w:left w:val="none" w:sz="0" w:space="0" w:color="auto"/>
            <w:bottom w:val="none" w:sz="0" w:space="0" w:color="auto"/>
            <w:right w:val="none" w:sz="0" w:space="0" w:color="auto"/>
          </w:divBdr>
        </w:div>
        <w:div w:id="1935899884">
          <w:marLeft w:val="0"/>
          <w:marRight w:val="0"/>
          <w:marTop w:val="0"/>
          <w:marBottom w:val="0"/>
          <w:divBdr>
            <w:top w:val="none" w:sz="0" w:space="0" w:color="auto"/>
            <w:left w:val="none" w:sz="0" w:space="0" w:color="auto"/>
            <w:bottom w:val="none" w:sz="0" w:space="0" w:color="auto"/>
            <w:right w:val="none" w:sz="0" w:space="0" w:color="auto"/>
          </w:divBdr>
        </w:div>
        <w:div w:id="246887653">
          <w:marLeft w:val="0"/>
          <w:marRight w:val="0"/>
          <w:marTop w:val="0"/>
          <w:marBottom w:val="0"/>
          <w:divBdr>
            <w:top w:val="none" w:sz="0" w:space="0" w:color="auto"/>
            <w:left w:val="none" w:sz="0" w:space="0" w:color="auto"/>
            <w:bottom w:val="none" w:sz="0" w:space="0" w:color="auto"/>
            <w:right w:val="none" w:sz="0" w:space="0" w:color="auto"/>
          </w:divBdr>
        </w:div>
        <w:div w:id="1077170765">
          <w:marLeft w:val="0"/>
          <w:marRight w:val="0"/>
          <w:marTop w:val="0"/>
          <w:marBottom w:val="0"/>
          <w:divBdr>
            <w:top w:val="none" w:sz="0" w:space="0" w:color="auto"/>
            <w:left w:val="none" w:sz="0" w:space="0" w:color="auto"/>
            <w:bottom w:val="none" w:sz="0" w:space="0" w:color="auto"/>
            <w:right w:val="none" w:sz="0" w:space="0" w:color="auto"/>
          </w:divBdr>
        </w:div>
        <w:div w:id="1977684772">
          <w:marLeft w:val="0"/>
          <w:marRight w:val="0"/>
          <w:marTop w:val="0"/>
          <w:marBottom w:val="0"/>
          <w:divBdr>
            <w:top w:val="none" w:sz="0" w:space="0" w:color="auto"/>
            <w:left w:val="none" w:sz="0" w:space="0" w:color="auto"/>
            <w:bottom w:val="none" w:sz="0" w:space="0" w:color="auto"/>
            <w:right w:val="none" w:sz="0" w:space="0" w:color="auto"/>
          </w:divBdr>
        </w:div>
        <w:div w:id="1740395682">
          <w:marLeft w:val="0"/>
          <w:marRight w:val="0"/>
          <w:marTop w:val="0"/>
          <w:marBottom w:val="0"/>
          <w:divBdr>
            <w:top w:val="none" w:sz="0" w:space="0" w:color="auto"/>
            <w:left w:val="none" w:sz="0" w:space="0" w:color="auto"/>
            <w:bottom w:val="none" w:sz="0" w:space="0" w:color="auto"/>
            <w:right w:val="none" w:sz="0" w:space="0" w:color="auto"/>
          </w:divBdr>
        </w:div>
        <w:div w:id="2057773930">
          <w:marLeft w:val="0"/>
          <w:marRight w:val="0"/>
          <w:marTop w:val="0"/>
          <w:marBottom w:val="0"/>
          <w:divBdr>
            <w:top w:val="none" w:sz="0" w:space="0" w:color="auto"/>
            <w:left w:val="none" w:sz="0" w:space="0" w:color="auto"/>
            <w:bottom w:val="none" w:sz="0" w:space="0" w:color="auto"/>
            <w:right w:val="none" w:sz="0" w:space="0" w:color="auto"/>
          </w:divBdr>
        </w:div>
        <w:div w:id="707920779">
          <w:marLeft w:val="0"/>
          <w:marRight w:val="0"/>
          <w:marTop w:val="0"/>
          <w:marBottom w:val="0"/>
          <w:divBdr>
            <w:top w:val="none" w:sz="0" w:space="0" w:color="auto"/>
            <w:left w:val="none" w:sz="0" w:space="0" w:color="auto"/>
            <w:bottom w:val="none" w:sz="0" w:space="0" w:color="auto"/>
            <w:right w:val="none" w:sz="0" w:space="0" w:color="auto"/>
          </w:divBdr>
        </w:div>
        <w:div w:id="1847984775">
          <w:marLeft w:val="0"/>
          <w:marRight w:val="0"/>
          <w:marTop w:val="0"/>
          <w:marBottom w:val="0"/>
          <w:divBdr>
            <w:top w:val="none" w:sz="0" w:space="0" w:color="auto"/>
            <w:left w:val="none" w:sz="0" w:space="0" w:color="auto"/>
            <w:bottom w:val="none" w:sz="0" w:space="0" w:color="auto"/>
            <w:right w:val="none" w:sz="0" w:space="0" w:color="auto"/>
          </w:divBdr>
        </w:div>
        <w:div w:id="2137483158">
          <w:marLeft w:val="0"/>
          <w:marRight w:val="0"/>
          <w:marTop w:val="0"/>
          <w:marBottom w:val="0"/>
          <w:divBdr>
            <w:top w:val="none" w:sz="0" w:space="0" w:color="auto"/>
            <w:left w:val="none" w:sz="0" w:space="0" w:color="auto"/>
            <w:bottom w:val="none" w:sz="0" w:space="0" w:color="auto"/>
            <w:right w:val="none" w:sz="0" w:space="0" w:color="auto"/>
          </w:divBdr>
        </w:div>
        <w:div w:id="122430260">
          <w:marLeft w:val="0"/>
          <w:marRight w:val="0"/>
          <w:marTop w:val="0"/>
          <w:marBottom w:val="0"/>
          <w:divBdr>
            <w:top w:val="none" w:sz="0" w:space="0" w:color="auto"/>
            <w:left w:val="none" w:sz="0" w:space="0" w:color="auto"/>
            <w:bottom w:val="none" w:sz="0" w:space="0" w:color="auto"/>
            <w:right w:val="none" w:sz="0" w:space="0" w:color="auto"/>
          </w:divBdr>
        </w:div>
        <w:div w:id="143082191">
          <w:marLeft w:val="0"/>
          <w:marRight w:val="0"/>
          <w:marTop w:val="0"/>
          <w:marBottom w:val="0"/>
          <w:divBdr>
            <w:top w:val="none" w:sz="0" w:space="0" w:color="auto"/>
            <w:left w:val="none" w:sz="0" w:space="0" w:color="auto"/>
            <w:bottom w:val="none" w:sz="0" w:space="0" w:color="auto"/>
            <w:right w:val="none" w:sz="0" w:space="0" w:color="auto"/>
          </w:divBdr>
        </w:div>
        <w:div w:id="731393684">
          <w:marLeft w:val="0"/>
          <w:marRight w:val="0"/>
          <w:marTop w:val="0"/>
          <w:marBottom w:val="0"/>
          <w:divBdr>
            <w:top w:val="none" w:sz="0" w:space="0" w:color="auto"/>
            <w:left w:val="none" w:sz="0" w:space="0" w:color="auto"/>
            <w:bottom w:val="none" w:sz="0" w:space="0" w:color="auto"/>
            <w:right w:val="none" w:sz="0" w:space="0" w:color="auto"/>
          </w:divBdr>
        </w:div>
        <w:div w:id="2066561917">
          <w:marLeft w:val="0"/>
          <w:marRight w:val="0"/>
          <w:marTop w:val="0"/>
          <w:marBottom w:val="0"/>
          <w:divBdr>
            <w:top w:val="none" w:sz="0" w:space="0" w:color="auto"/>
            <w:left w:val="none" w:sz="0" w:space="0" w:color="auto"/>
            <w:bottom w:val="none" w:sz="0" w:space="0" w:color="auto"/>
            <w:right w:val="none" w:sz="0" w:space="0" w:color="auto"/>
          </w:divBdr>
        </w:div>
        <w:div w:id="1449733990">
          <w:marLeft w:val="0"/>
          <w:marRight w:val="0"/>
          <w:marTop w:val="0"/>
          <w:marBottom w:val="0"/>
          <w:divBdr>
            <w:top w:val="none" w:sz="0" w:space="0" w:color="auto"/>
            <w:left w:val="none" w:sz="0" w:space="0" w:color="auto"/>
            <w:bottom w:val="none" w:sz="0" w:space="0" w:color="auto"/>
            <w:right w:val="none" w:sz="0" w:space="0" w:color="auto"/>
          </w:divBdr>
        </w:div>
        <w:div w:id="69740401">
          <w:marLeft w:val="0"/>
          <w:marRight w:val="0"/>
          <w:marTop w:val="0"/>
          <w:marBottom w:val="0"/>
          <w:divBdr>
            <w:top w:val="none" w:sz="0" w:space="0" w:color="auto"/>
            <w:left w:val="none" w:sz="0" w:space="0" w:color="auto"/>
            <w:bottom w:val="none" w:sz="0" w:space="0" w:color="auto"/>
            <w:right w:val="none" w:sz="0" w:space="0" w:color="auto"/>
          </w:divBdr>
        </w:div>
        <w:div w:id="665087227">
          <w:marLeft w:val="0"/>
          <w:marRight w:val="0"/>
          <w:marTop w:val="0"/>
          <w:marBottom w:val="0"/>
          <w:divBdr>
            <w:top w:val="none" w:sz="0" w:space="0" w:color="auto"/>
            <w:left w:val="none" w:sz="0" w:space="0" w:color="auto"/>
            <w:bottom w:val="none" w:sz="0" w:space="0" w:color="auto"/>
            <w:right w:val="none" w:sz="0" w:space="0" w:color="auto"/>
          </w:divBdr>
        </w:div>
        <w:div w:id="1964262974">
          <w:marLeft w:val="0"/>
          <w:marRight w:val="0"/>
          <w:marTop w:val="0"/>
          <w:marBottom w:val="0"/>
          <w:divBdr>
            <w:top w:val="none" w:sz="0" w:space="0" w:color="auto"/>
            <w:left w:val="none" w:sz="0" w:space="0" w:color="auto"/>
            <w:bottom w:val="none" w:sz="0" w:space="0" w:color="auto"/>
            <w:right w:val="none" w:sz="0" w:space="0" w:color="auto"/>
          </w:divBdr>
        </w:div>
        <w:div w:id="1477335585">
          <w:marLeft w:val="0"/>
          <w:marRight w:val="0"/>
          <w:marTop w:val="0"/>
          <w:marBottom w:val="0"/>
          <w:divBdr>
            <w:top w:val="none" w:sz="0" w:space="0" w:color="auto"/>
            <w:left w:val="none" w:sz="0" w:space="0" w:color="auto"/>
            <w:bottom w:val="none" w:sz="0" w:space="0" w:color="auto"/>
            <w:right w:val="none" w:sz="0" w:space="0" w:color="auto"/>
          </w:divBdr>
        </w:div>
        <w:div w:id="1107122937">
          <w:marLeft w:val="0"/>
          <w:marRight w:val="0"/>
          <w:marTop w:val="0"/>
          <w:marBottom w:val="0"/>
          <w:divBdr>
            <w:top w:val="none" w:sz="0" w:space="0" w:color="auto"/>
            <w:left w:val="none" w:sz="0" w:space="0" w:color="auto"/>
            <w:bottom w:val="none" w:sz="0" w:space="0" w:color="auto"/>
            <w:right w:val="none" w:sz="0" w:space="0" w:color="auto"/>
          </w:divBdr>
        </w:div>
        <w:div w:id="444465390">
          <w:marLeft w:val="0"/>
          <w:marRight w:val="0"/>
          <w:marTop w:val="0"/>
          <w:marBottom w:val="0"/>
          <w:divBdr>
            <w:top w:val="none" w:sz="0" w:space="0" w:color="auto"/>
            <w:left w:val="none" w:sz="0" w:space="0" w:color="auto"/>
            <w:bottom w:val="none" w:sz="0" w:space="0" w:color="auto"/>
            <w:right w:val="none" w:sz="0" w:space="0" w:color="auto"/>
          </w:divBdr>
        </w:div>
        <w:div w:id="533423236">
          <w:marLeft w:val="0"/>
          <w:marRight w:val="0"/>
          <w:marTop w:val="0"/>
          <w:marBottom w:val="0"/>
          <w:divBdr>
            <w:top w:val="none" w:sz="0" w:space="0" w:color="auto"/>
            <w:left w:val="none" w:sz="0" w:space="0" w:color="auto"/>
            <w:bottom w:val="none" w:sz="0" w:space="0" w:color="auto"/>
            <w:right w:val="none" w:sz="0" w:space="0" w:color="auto"/>
          </w:divBdr>
        </w:div>
        <w:div w:id="1001005353">
          <w:marLeft w:val="0"/>
          <w:marRight w:val="0"/>
          <w:marTop w:val="0"/>
          <w:marBottom w:val="0"/>
          <w:divBdr>
            <w:top w:val="none" w:sz="0" w:space="0" w:color="auto"/>
            <w:left w:val="none" w:sz="0" w:space="0" w:color="auto"/>
            <w:bottom w:val="none" w:sz="0" w:space="0" w:color="auto"/>
            <w:right w:val="none" w:sz="0" w:space="0" w:color="auto"/>
          </w:divBdr>
        </w:div>
        <w:div w:id="856776762">
          <w:marLeft w:val="0"/>
          <w:marRight w:val="0"/>
          <w:marTop w:val="0"/>
          <w:marBottom w:val="0"/>
          <w:divBdr>
            <w:top w:val="none" w:sz="0" w:space="0" w:color="auto"/>
            <w:left w:val="none" w:sz="0" w:space="0" w:color="auto"/>
            <w:bottom w:val="none" w:sz="0" w:space="0" w:color="auto"/>
            <w:right w:val="none" w:sz="0" w:space="0" w:color="auto"/>
          </w:divBdr>
        </w:div>
        <w:div w:id="679358812">
          <w:marLeft w:val="0"/>
          <w:marRight w:val="0"/>
          <w:marTop w:val="0"/>
          <w:marBottom w:val="0"/>
          <w:divBdr>
            <w:top w:val="none" w:sz="0" w:space="0" w:color="auto"/>
            <w:left w:val="none" w:sz="0" w:space="0" w:color="auto"/>
            <w:bottom w:val="none" w:sz="0" w:space="0" w:color="auto"/>
            <w:right w:val="none" w:sz="0" w:space="0" w:color="auto"/>
          </w:divBdr>
        </w:div>
        <w:div w:id="1028720979">
          <w:marLeft w:val="0"/>
          <w:marRight w:val="0"/>
          <w:marTop w:val="0"/>
          <w:marBottom w:val="0"/>
          <w:divBdr>
            <w:top w:val="none" w:sz="0" w:space="0" w:color="auto"/>
            <w:left w:val="none" w:sz="0" w:space="0" w:color="auto"/>
            <w:bottom w:val="none" w:sz="0" w:space="0" w:color="auto"/>
            <w:right w:val="none" w:sz="0" w:space="0" w:color="auto"/>
          </w:divBdr>
        </w:div>
        <w:div w:id="1263370040">
          <w:marLeft w:val="0"/>
          <w:marRight w:val="0"/>
          <w:marTop w:val="0"/>
          <w:marBottom w:val="0"/>
          <w:divBdr>
            <w:top w:val="none" w:sz="0" w:space="0" w:color="auto"/>
            <w:left w:val="none" w:sz="0" w:space="0" w:color="auto"/>
            <w:bottom w:val="none" w:sz="0" w:space="0" w:color="auto"/>
            <w:right w:val="none" w:sz="0" w:space="0" w:color="auto"/>
          </w:divBdr>
        </w:div>
        <w:div w:id="746539892">
          <w:marLeft w:val="0"/>
          <w:marRight w:val="0"/>
          <w:marTop w:val="0"/>
          <w:marBottom w:val="0"/>
          <w:divBdr>
            <w:top w:val="none" w:sz="0" w:space="0" w:color="auto"/>
            <w:left w:val="none" w:sz="0" w:space="0" w:color="auto"/>
            <w:bottom w:val="none" w:sz="0" w:space="0" w:color="auto"/>
            <w:right w:val="none" w:sz="0" w:space="0" w:color="auto"/>
          </w:divBdr>
        </w:div>
        <w:div w:id="815300249">
          <w:marLeft w:val="0"/>
          <w:marRight w:val="0"/>
          <w:marTop w:val="0"/>
          <w:marBottom w:val="0"/>
          <w:divBdr>
            <w:top w:val="none" w:sz="0" w:space="0" w:color="auto"/>
            <w:left w:val="none" w:sz="0" w:space="0" w:color="auto"/>
            <w:bottom w:val="none" w:sz="0" w:space="0" w:color="auto"/>
            <w:right w:val="none" w:sz="0" w:space="0" w:color="auto"/>
          </w:divBdr>
        </w:div>
        <w:div w:id="1784809200">
          <w:marLeft w:val="0"/>
          <w:marRight w:val="0"/>
          <w:marTop w:val="0"/>
          <w:marBottom w:val="0"/>
          <w:divBdr>
            <w:top w:val="none" w:sz="0" w:space="0" w:color="auto"/>
            <w:left w:val="none" w:sz="0" w:space="0" w:color="auto"/>
            <w:bottom w:val="none" w:sz="0" w:space="0" w:color="auto"/>
            <w:right w:val="none" w:sz="0" w:space="0" w:color="auto"/>
          </w:divBdr>
        </w:div>
        <w:div w:id="1010060670">
          <w:marLeft w:val="0"/>
          <w:marRight w:val="0"/>
          <w:marTop w:val="0"/>
          <w:marBottom w:val="0"/>
          <w:divBdr>
            <w:top w:val="none" w:sz="0" w:space="0" w:color="auto"/>
            <w:left w:val="none" w:sz="0" w:space="0" w:color="auto"/>
            <w:bottom w:val="none" w:sz="0" w:space="0" w:color="auto"/>
            <w:right w:val="none" w:sz="0" w:space="0" w:color="auto"/>
          </w:divBdr>
        </w:div>
        <w:div w:id="119808930">
          <w:marLeft w:val="0"/>
          <w:marRight w:val="0"/>
          <w:marTop w:val="0"/>
          <w:marBottom w:val="0"/>
          <w:divBdr>
            <w:top w:val="none" w:sz="0" w:space="0" w:color="auto"/>
            <w:left w:val="none" w:sz="0" w:space="0" w:color="auto"/>
            <w:bottom w:val="none" w:sz="0" w:space="0" w:color="auto"/>
            <w:right w:val="none" w:sz="0" w:space="0" w:color="auto"/>
          </w:divBdr>
        </w:div>
        <w:div w:id="448815271">
          <w:marLeft w:val="0"/>
          <w:marRight w:val="0"/>
          <w:marTop w:val="0"/>
          <w:marBottom w:val="0"/>
          <w:divBdr>
            <w:top w:val="none" w:sz="0" w:space="0" w:color="auto"/>
            <w:left w:val="none" w:sz="0" w:space="0" w:color="auto"/>
            <w:bottom w:val="none" w:sz="0" w:space="0" w:color="auto"/>
            <w:right w:val="none" w:sz="0" w:space="0" w:color="auto"/>
          </w:divBdr>
        </w:div>
        <w:div w:id="169684179">
          <w:marLeft w:val="0"/>
          <w:marRight w:val="0"/>
          <w:marTop w:val="0"/>
          <w:marBottom w:val="0"/>
          <w:divBdr>
            <w:top w:val="none" w:sz="0" w:space="0" w:color="auto"/>
            <w:left w:val="none" w:sz="0" w:space="0" w:color="auto"/>
            <w:bottom w:val="none" w:sz="0" w:space="0" w:color="auto"/>
            <w:right w:val="none" w:sz="0" w:space="0" w:color="auto"/>
          </w:divBdr>
        </w:div>
        <w:div w:id="758404097">
          <w:marLeft w:val="0"/>
          <w:marRight w:val="0"/>
          <w:marTop w:val="0"/>
          <w:marBottom w:val="0"/>
          <w:divBdr>
            <w:top w:val="none" w:sz="0" w:space="0" w:color="auto"/>
            <w:left w:val="none" w:sz="0" w:space="0" w:color="auto"/>
            <w:bottom w:val="none" w:sz="0" w:space="0" w:color="auto"/>
            <w:right w:val="none" w:sz="0" w:space="0" w:color="auto"/>
          </w:divBdr>
        </w:div>
      </w:divsChild>
    </w:div>
    <w:div w:id="1677683318">
      <w:bodyDiv w:val="1"/>
      <w:marLeft w:val="0"/>
      <w:marRight w:val="0"/>
      <w:marTop w:val="0"/>
      <w:marBottom w:val="0"/>
      <w:divBdr>
        <w:top w:val="none" w:sz="0" w:space="0" w:color="auto"/>
        <w:left w:val="none" w:sz="0" w:space="0" w:color="auto"/>
        <w:bottom w:val="none" w:sz="0" w:space="0" w:color="auto"/>
        <w:right w:val="none" w:sz="0" w:space="0" w:color="auto"/>
      </w:divBdr>
    </w:div>
    <w:div w:id="1869298917">
      <w:bodyDiv w:val="1"/>
      <w:marLeft w:val="0"/>
      <w:marRight w:val="0"/>
      <w:marTop w:val="0"/>
      <w:marBottom w:val="0"/>
      <w:divBdr>
        <w:top w:val="none" w:sz="0" w:space="0" w:color="auto"/>
        <w:left w:val="none" w:sz="0" w:space="0" w:color="auto"/>
        <w:bottom w:val="none" w:sz="0" w:space="0" w:color="auto"/>
        <w:right w:val="none" w:sz="0" w:space="0" w:color="auto"/>
      </w:divBdr>
    </w:div>
    <w:div w:id="1893031212">
      <w:bodyDiv w:val="1"/>
      <w:marLeft w:val="0"/>
      <w:marRight w:val="0"/>
      <w:marTop w:val="0"/>
      <w:marBottom w:val="0"/>
      <w:divBdr>
        <w:top w:val="none" w:sz="0" w:space="0" w:color="auto"/>
        <w:left w:val="none" w:sz="0" w:space="0" w:color="auto"/>
        <w:bottom w:val="none" w:sz="0" w:space="0" w:color="auto"/>
        <w:right w:val="none" w:sz="0" w:space="0" w:color="auto"/>
      </w:divBdr>
    </w:div>
    <w:div w:id="1909725850">
      <w:bodyDiv w:val="1"/>
      <w:marLeft w:val="0"/>
      <w:marRight w:val="0"/>
      <w:marTop w:val="0"/>
      <w:marBottom w:val="0"/>
      <w:divBdr>
        <w:top w:val="none" w:sz="0" w:space="0" w:color="auto"/>
        <w:left w:val="none" w:sz="0" w:space="0" w:color="auto"/>
        <w:bottom w:val="none" w:sz="0" w:space="0" w:color="auto"/>
        <w:right w:val="none" w:sz="0" w:space="0" w:color="auto"/>
      </w:divBdr>
    </w:div>
    <w:div w:id="203838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60819-16DA-44A6-AAFF-6AC54BD0E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5269</Words>
  <Characters>28985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Bomberos De Costa Rica</Company>
  <LinksUpToDate>false</LinksUpToDate>
  <CharactersWithSpaces>34186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gfiatt</dc:creator>
  <cp:lastModifiedBy>Alejandro Segura Chavarría</cp:lastModifiedBy>
  <cp:revision>2</cp:revision>
  <cp:lastPrinted>2015-03-19T14:43:00Z</cp:lastPrinted>
  <dcterms:created xsi:type="dcterms:W3CDTF">2015-07-03T16:28:00Z</dcterms:created>
  <dcterms:modified xsi:type="dcterms:W3CDTF">2015-07-03T16:28:00Z</dcterms:modified>
</cp:coreProperties>
</file>