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5AE" w:rsidRDefault="00E955AE" w:rsidP="00F22417">
      <w:pPr>
        <w:spacing w:line="276" w:lineRule="auto"/>
        <w:jc w:val="center"/>
        <w:rPr>
          <w:rFonts w:ascii="Arial" w:hAnsi="Arial" w:cs="Arial"/>
          <w:b/>
          <w:bCs/>
          <w:color w:val="000000"/>
        </w:rPr>
      </w:pPr>
      <w:r>
        <w:rPr>
          <w:rFonts w:ascii="Arial" w:hAnsi="Arial" w:cs="Arial"/>
          <w:b/>
          <w:bCs/>
          <w:color w:val="000000"/>
        </w:rPr>
        <w:t xml:space="preserve">CBCR-010903-2015-PRB-00419 </w:t>
      </w:r>
    </w:p>
    <w:p w:rsidR="005A7E11" w:rsidRPr="00C31BCC" w:rsidRDefault="00357186" w:rsidP="00F22417">
      <w:pPr>
        <w:spacing w:line="276" w:lineRule="auto"/>
        <w:jc w:val="center"/>
        <w:rPr>
          <w:rFonts w:ascii="Arial" w:hAnsi="Arial" w:cs="Arial"/>
          <w:b/>
          <w:sz w:val="22"/>
          <w:szCs w:val="22"/>
        </w:rPr>
      </w:pPr>
      <w:bookmarkStart w:id="0" w:name="_GoBack"/>
      <w:bookmarkEnd w:id="0"/>
      <w:r>
        <w:rPr>
          <w:rFonts w:ascii="Arial" w:hAnsi="Arial" w:cs="Arial"/>
          <w:b/>
          <w:sz w:val="22"/>
          <w:szCs w:val="22"/>
        </w:rPr>
        <w:t>29</w:t>
      </w:r>
      <w:r w:rsidR="00663EC5">
        <w:rPr>
          <w:rFonts w:ascii="Arial" w:hAnsi="Arial" w:cs="Arial"/>
          <w:b/>
          <w:sz w:val="22"/>
          <w:szCs w:val="22"/>
        </w:rPr>
        <w:t xml:space="preserve"> de abril 2015</w:t>
      </w:r>
    </w:p>
    <w:p w:rsidR="00FE4558" w:rsidRPr="00C31BCC" w:rsidRDefault="00FE4558" w:rsidP="00F22417">
      <w:pPr>
        <w:spacing w:line="276" w:lineRule="auto"/>
        <w:jc w:val="center"/>
        <w:rPr>
          <w:rFonts w:ascii="Arial" w:hAnsi="Arial" w:cs="Arial"/>
          <w:b/>
          <w:sz w:val="22"/>
          <w:szCs w:val="22"/>
        </w:rPr>
      </w:pPr>
    </w:p>
    <w:p w:rsidR="00463FC5" w:rsidRPr="00C31BCC" w:rsidRDefault="00236EC4" w:rsidP="00F22417">
      <w:pPr>
        <w:spacing w:line="276" w:lineRule="auto"/>
        <w:jc w:val="center"/>
        <w:rPr>
          <w:rFonts w:ascii="Arial" w:hAnsi="Arial" w:cs="Arial"/>
          <w:b/>
          <w:sz w:val="22"/>
          <w:szCs w:val="22"/>
        </w:rPr>
      </w:pPr>
      <w:r w:rsidRPr="00C31BCC">
        <w:rPr>
          <w:rFonts w:ascii="Arial" w:hAnsi="Arial" w:cs="Arial"/>
          <w:b/>
          <w:sz w:val="22"/>
          <w:szCs w:val="22"/>
        </w:rPr>
        <w:t>LICITACIÓN A</w:t>
      </w:r>
      <w:r w:rsidR="00A339B4" w:rsidRPr="00C31BCC">
        <w:rPr>
          <w:rFonts w:ascii="Arial" w:hAnsi="Arial" w:cs="Arial"/>
          <w:b/>
          <w:sz w:val="22"/>
          <w:szCs w:val="22"/>
        </w:rPr>
        <w:t>BREVIADA</w:t>
      </w:r>
      <w:r w:rsidRPr="00C31BCC">
        <w:rPr>
          <w:rFonts w:ascii="Arial" w:hAnsi="Arial" w:cs="Arial"/>
          <w:b/>
          <w:sz w:val="22"/>
          <w:szCs w:val="22"/>
        </w:rPr>
        <w:t xml:space="preserve"> </w:t>
      </w:r>
      <w:r w:rsidR="00401EC4">
        <w:rPr>
          <w:rFonts w:ascii="Arial" w:hAnsi="Arial" w:cs="Arial"/>
          <w:b/>
          <w:sz w:val="22"/>
          <w:szCs w:val="22"/>
        </w:rPr>
        <w:t>N</w:t>
      </w:r>
      <w:r w:rsidR="00EF4DF9" w:rsidRPr="00C31BCC">
        <w:rPr>
          <w:rFonts w:ascii="Arial" w:hAnsi="Arial" w:cs="Arial"/>
          <w:b/>
          <w:sz w:val="22"/>
          <w:szCs w:val="22"/>
        </w:rPr>
        <w:t>°</w:t>
      </w:r>
      <w:r w:rsidR="00357186">
        <w:rPr>
          <w:rFonts w:ascii="Arial" w:hAnsi="Arial" w:cs="Arial"/>
          <w:b/>
          <w:sz w:val="22"/>
          <w:szCs w:val="22"/>
        </w:rPr>
        <w:t xml:space="preserve"> LA701515</w:t>
      </w:r>
    </w:p>
    <w:p w:rsidR="005A7E11" w:rsidRPr="00C31BCC" w:rsidRDefault="001A008E" w:rsidP="00F22417">
      <w:pPr>
        <w:autoSpaceDE w:val="0"/>
        <w:autoSpaceDN w:val="0"/>
        <w:adjustRightInd w:val="0"/>
        <w:spacing w:line="276" w:lineRule="auto"/>
        <w:jc w:val="center"/>
        <w:rPr>
          <w:rFonts w:ascii="Arial" w:hAnsi="Arial" w:cs="Arial"/>
          <w:b/>
          <w:sz w:val="22"/>
          <w:szCs w:val="22"/>
        </w:rPr>
      </w:pPr>
      <w:r w:rsidRPr="00C31BCC">
        <w:rPr>
          <w:rFonts w:ascii="Arial" w:hAnsi="Arial" w:cs="Arial"/>
          <w:b/>
          <w:sz w:val="22"/>
          <w:szCs w:val="22"/>
        </w:rPr>
        <w:t>“</w:t>
      </w:r>
      <w:r w:rsidR="00A96E78" w:rsidRPr="00C31BCC">
        <w:rPr>
          <w:rFonts w:ascii="Arial" w:hAnsi="Arial" w:cs="Arial"/>
          <w:b/>
          <w:sz w:val="22"/>
          <w:szCs w:val="22"/>
        </w:rPr>
        <w:t>HERR</w:t>
      </w:r>
      <w:r w:rsidR="00A339B4" w:rsidRPr="00C31BCC">
        <w:rPr>
          <w:rFonts w:ascii="Arial" w:hAnsi="Arial" w:cs="Arial"/>
          <w:b/>
          <w:sz w:val="22"/>
          <w:szCs w:val="22"/>
        </w:rPr>
        <w:t>A</w:t>
      </w:r>
      <w:r w:rsidR="00A96E78" w:rsidRPr="00C31BCC">
        <w:rPr>
          <w:rFonts w:ascii="Arial" w:hAnsi="Arial" w:cs="Arial"/>
          <w:b/>
          <w:sz w:val="22"/>
          <w:szCs w:val="22"/>
        </w:rPr>
        <w:t xml:space="preserve">MIENTAS </w:t>
      </w:r>
      <w:r w:rsidR="003368A6" w:rsidRPr="00C31BCC">
        <w:rPr>
          <w:rFonts w:ascii="Arial" w:hAnsi="Arial" w:cs="Arial"/>
          <w:b/>
          <w:sz w:val="22"/>
          <w:szCs w:val="22"/>
        </w:rPr>
        <w:t>D</w:t>
      </w:r>
      <w:r w:rsidR="00031BBE">
        <w:rPr>
          <w:rFonts w:ascii="Arial" w:hAnsi="Arial" w:cs="Arial"/>
          <w:b/>
          <w:sz w:val="22"/>
          <w:szCs w:val="22"/>
        </w:rPr>
        <w:t>E</w:t>
      </w:r>
      <w:r w:rsidR="003368A6" w:rsidRPr="00C31BCC">
        <w:rPr>
          <w:rFonts w:ascii="Arial" w:hAnsi="Arial" w:cs="Arial"/>
          <w:b/>
          <w:sz w:val="22"/>
          <w:szCs w:val="22"/>
        </w:rPr>
        <w:t xml:space="preserve"> APOYO EN EMERGENCIAS</w:t>
      </w:r>
      <w:r w:rsidR="00A339B4" w:rsidRPr="00C31BCC">
        <w:rPr>
          <w:rFonts w:ascii="Arial" w:hAnsi="Arial" w:cs="Arial"/>
          <w:b/>
          <w:sz w:val="22"/>
          <w:szCs w:val="22"/>
        </w:rPr>
        <w:t>”</w:t>
      </w:r>
    </w:p>
    <w:p w:rsidR="00F75E0D" w:rsidRPr="00C31BCC" w:rsidRDefault="00F75E0D" w:rsidP="00F22417">
      <w:pPr>
        <w:autoSpaceDE w:val="0"/>
        <w:autoSpaceDN w:val="0"/>
        <w:adjustRightInd w:val="0"/>
        <w:spacing w:line="276" w:lineRule="auto"/>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005"/>
      </w:tblGrid>
      <w:tr w:rsidR="00763729" w:rsidRPr="00C31BCC" w:rsidTr="00C31BCC">
        <w:trPr>
          <w:trHeight w:val="384"/>
        </w:trPr>
        <w:tc>
          <w:tcPr>
            <w:tcW w:w="9464" w:type="dxa"/>
            <w:shd w:val="clear" w:color="auto" w:fill="C00000"/>
            <w:vAlign w:val="center"/>
          </w:tcPr>
          <w:p w:rsidR="00763729" w:rsidRPr="00C31BCC" w:rsidRDefault="00763729" w:rsidP="00F22417">
            <w:pPr>
              <w:spacing w:line="276" w:lineRule="auto"/>
              <w:jc w:val="center"/>
              <w:rPr>
                <w:rFonts w:ascii="Arial" w:hAnsi="Arial" w:cs="Arial"/>
                <w:b/>
                <w:sz w:val="22"/>
                <w:szCs w:val="22"/>
              </w:rPr>
            </w:pPr>
            <w:r w:rsidRPr="00C31BCC">
              <w:rPr>
                <w:rFonts w:ascii="Arial" w:hAnsi="Arial" w:cs="Arial"/>
                <w:b/>
                <w:sz w:val="22"/>
                <w:szCs w:val="22"/>
              </w:rPr>
              <w:t>PLIEGO DE CONDICIONES PARTICULARES</w:t>
            </w:r>
          </w:p>
        </w:tc>
      </w:tr>
    </w:tbl>
    <w:p w:rsidR="00763729" w:rsidRPr="00C31BCC" w:rsidRDefault="00763729" w:rsidP="00F2241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1F43EC" w:rsidRPr="00C31BCC" w:rsidRDefault="001F43EC" w:rsidP="00F2241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ind w:left="-142"/>
        <w:jc w:val="both"/>
        <w:rPr>
          <w:rStyle w:val="Nmerodepgina"/>
          <w:rFonts w:ascii="Arial" w:hAnsi="Arial" w:cs="Arial"/>
          <w:sz w:val="22"/>
          <w:szCs w:val="22"/>
        </w:rPr>
      </w:pPr>
      <w:r w:rsidRPr="00C31BCC">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00D83F05" w:rsidRPr="00C31BCC">
        <w:rPr>
          <w:rFonts w:ascii="Arial" w:hAnsi="Arial" w:cs="Arial"/>
          <w:b/>
          <w:sz w:val="22"/>
          <w:szCs w:val="22"/>
          <w:lang w:val="es-ES_tradnl"/>
        </w:rPr>
        <w:t>10</w:t>
      </w:r>
      <w:r w:rsidRPr="00C31BCC">
        <w:rPr>
          <w:rFonts w:ascii="Arial" w:hAnsi="Arial" w:cs="Arial"/>
          <w:b/>
          <w:sz w:val="22"/>
          <w:szCs w:val="22"/>
          <w:lang w:val="es-ES_tradnl"/>
        </w:rPr>
        <w:t xml:space="preserve">:00 horas del </w:t>
      </w:r>
      <w:r w:rsidR="00357186">
        <w:rPr>
          <w:rFonts w:ascii="Arial" w:hAnsi="Arial" w:cs="Arial"/>
          <w:b/>
          <w:sz w:val="22"/>
          <w:szCs w:val="22"/>
          <w:lang w:val="es-ES_tradnl"/>
        </w:rPr>
        <w:t>14</w:t>
      </w:r>
      <w:r w:rsidRPr="00C31BCC">
        <w:rPr>
          <w:rFonts w:ascii="Arial" w:hAnsi="Arial" w:cs="Arial"/>
          <w:b/>
          <w:sz w:val="22"/>
          <w:szCs w:val="22"/>
          <w:lang w:val="es-ES_tradnl"/>
        </w:rPr>
        <w:t xml:space="preserve"> de </w:t>
      </w:r>
      <w:r w:rsidR="000545CB">
        <w:rPr>
          <w:rFonts w:ascii="Arial" w:hAnsi="Arial" w:cs="Arial"/>
          <w:b/>
          <w:sz w:val="22"/>
          <w:szCs w:val="22"/>
          <w:lang w:val="es-ES_tradnl"/>
        </w:rPr>
        <w:t>mayo</w:t>
      </w:r>
      <w:r w:rsidRPr="00C31BCC">
        <w:rPr>
          <w:rFonts w:ascii="Arial" w:hAnsi="Arial" w:cs="Arial"/>
          <w:b/>
          <w:sz w:val="22"/>
          <w:szCs w:val="22"/>
          <w:lang w:val="es-ES_tradnl"/>
        </w:rPr>
        <w:t xml:space="preserve"> de 201</w:t>
      </w:r>
      <w:r w:rsidR="00401EC4">
        <w:rPr>
          <w:rFonts w:ascii="Arial" w:hAnsi="Arial" w:cs="Arial"/>
          <w:b/>
          <w:sz w:val="22"/>
          <w:szCs w:val="22"/>
          <w:lang w:val="es-ES_tradnl"/>
        </w:rPr>
        <w:t>5</w:t>
      </w:r>
      <w:r w:rsidRPr="00C31BCC">
        <w:rPr>
          <w:rFonts w:ascii="Arial" w:hAnsi="Arial" w:cs="Arial"/>
          <w:sz w:val="22"/>
          <w:szCs w:val="22"/>
          <w:lang w:val="es-ES_tradnl"/>
        </w:rPr>
        <w:t>, con todo gasto pagado e impuestos incluidos, para lo siguiente</w:t>
      </w:r>
      <w:r w:rsidR="00401EC4">
        <w:rPr>
          <w:rFonts w:ascii="Arial" w:hAnsi="Arial" w:cs="Arial"/>
          <w:sz w:val="22"/>
          <w:szCs w:val="22"/>
          <w:lang w:val="es-ES_tradnl"/>
        </w:rPr>
        <w:t>:</w:t>
      </w:r>
    </w:p>
    <w:p w:rsidR="00763729" w:rsidRPr="00C31BCC" w:rsidRDefault="00763729" w:rsidP="00F2241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005"/>
      </w:tblGrid>
      <w:tr w:rsidR="00763729" w:rsidRPr="00C31BCC" w:rsidTr="00C31BCC">
        <w:trPr>
          <w:trHeight w:val="606"/>
        </w:trPr>
        <w:tc>
          <w:tcPr>
            <w:tcW w:w="9464" w:type="dxa"/>
            <w:shd w:val="clear" w:color="auto" w:fill="C00000"/>
            <w:vAlign w:val="center"/>
          </w:tcPr>
          <w:p w:rsidR="00763729" w:rsidRPr="00C31BCC" w:rsidRDefault="00763729" w:rsidP="00F22417">
            <w:pPr>
              <w:spacing w:line="276" w:lineRule="auto"/>
              <w:jc w:val="center"/>
              <w:rPr>
                <w:rFonts w:ascii="Arial" w:hAnsi="Arial" w:cs="Arial"/>
                <w:b/>
                <w:sz w:val="22"/>
                <w:szCs w:val="22"/>
              </w:rPr>
            </w:pPr>
            <w:r w:rsidRPr="00C31BCC">
              <w:rPr>
                <w:rFonts w:ascii="Arial" w:hAnsi="Arial" w:cs="Arial"/>
                <w:b/>
                <w:sz w:val="22"/>
                <w:szCs w:val="22"/>
              </w:rPr>
              <w:t>CAPÍTULO I</w:t>
            </w:r>
          </w:p>
          <w:p w:rsidR="00763729" w:rsidRPr="00C31BCC" w:rsidRDefault="00763729" w:rsidP="00F22417">
            <w:pPr>
              <w:spacing w:line="276" w:lineRule="auto"/>
              <w:jc w:val="center"/>
              <w:rPr>
                <w:rFonts w:ascii="Arial" w:hAnsi="Arial" w:cs="Arial"/>
                <w:b/>
                <w:sz w:val="22"/>
                <w:szCs w:val="22"/>
              </w:rPr>
            </w:pPr>
            <w:r w:rsidRPr="00C31BCC">
              <w:rPr>
                <w:rFonts w:ascii="Arial" w:hAnsi="Arial" w:cs="Arial"/>
                <w:b/>
                <w:sz w:val="22"/>
                <w:szCs w:val="22"/>
              </w:rPr>
              <w:t>ASPECTOS TÉCNICOS</w:t>
            </w:r>
          </w:p>
        </w:tc>
      </w:tr>
    </w:tbl>
    <w:p w:rsidR="006F047C" w:rsidRPr="00C31BCC" w:rsidRDefault="006F047C" w:rsidP="00F2241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6F047C" w:rsidRPr="00401EC4" w:rsidRDefault="00E2456F" w:rsidP="00F22417">
      <w:pPr>
        <w:keepNext/>
        <w:numPr>
          <w:ilvl w:val="0"/>
          <w:numId w:val="6"/>
        </w:numPr>
        <w:tabs>
          <w:tab w:val="left" w:pos="-720"/>
          <w:tab w:val="left" w:pos="284"/>
        </w:tabs>
        <w:suppressAutoHyphens/>
        <w:autoSpaceDE w:val="0"/>
        <w:autoSpaceDN w:val="0"/>
        <w:adjustRightInd w:val="0"/>
        <w:spacing w:line="276" w:lineRule="auto"/>
        <w:ind w:left="360" w:hanging="1080"/>
        <w:jc w:val="both"/>
        <w:rPr>
          <w:rFonts w:ascii="Arial" w:hAnsi="Arial" w:cs="Arial"/>
          <w:b/>
          <w:bCs/>
          <w:color w:val="000000"/>
          <w:sz w:val="22"/>
          <w:szCs w:val="22"/>
        </w:rPr>
      </w:pPr>
      <w:r w:rsidRPr="00401EC4">
        <w:rPr>
          <w:rFonts w:ascii="Arial" w:hAnsi="Arial" w:cs="Arial"/>
          <w:b/>
          <w:bCs/>
          <w:sz w:val="22"/>
          <w:szCs w:val="22"/>
          <w:lang w:val="es-CR"/>
        </w:rPr>
        <w:t>DESCRIPCIÓN DEL REQUERIMIENTO</w:t>
      </w:r>
      <w:r w:rsidR="00D83F05" w:rsidRPr="00401EC4">
        <w:rPr>
          <w:rFonts w:ascii="Arial" w:hAnsi="Arial" w:cs="Arial"/>
          <w:b/>
          <w:bCs/>
          <w:sz w:val="22"/>
          <w:szCs w:val="22"/>
          <w:lang w:val="es-CR"/>
        </w:rPr>
        <w:t xml:space="preserve"> (</w:t>
      </w:r>
      <w:r w:rsidR="006F047C" w:rsidRPr="00401EC4">
        <w:rPr>
          <w:rFonts w:ascii="Arial" w:hAnsi="Arial" w:cs="Arial"/>
          <w:b/>
          <w:bCs/>
          <w:color w:val="000000"/>
          <w:sz w:val="22"/>
          <w:szCs w:val="22"/>
        </w:rPr>
        <w:t>Objeto de la contratación</w:t>
      </w:r>
      <w:r w:rsidR="00D83F05" w:rsidRPr="00401EC4">
        <w:rPr>
          <w:rFonts w:ascii="Arial" w:hAnsi="Arial" w:cs="Arial"/>
          <w:b/>
          <w:bCs/>
          <w:color w:val="000000"/>
          <w:sz w:val="22"/>
          <w:szCs w:val="22"/>
        </w:rPr>
        <w:t>)</w:t>
      </w:r>
      <w:r w:rsidR="00CF2214" w:rsidRPr="00401EC4">
        <w:rPr>
          <w:rFonts w:ascii="Arial" w:hAnsi="Arial" w:cs="Arial"/>
          <w:b/>
          <w:bCs/>
          <w:color w:val="000000"/>
          <w:sz w:val="22"/>
          <w:szCs w:val="22"/>
        </w:rPr>
        <w:t>:</w:t>
      </w:r>
    </w:p>
    <w:p w:rsidR="00CF2214" w:rsidRPr="00401EC4" w:rsidRDefault="00CF2214" w:rsidP="00CF2214">
      <w:pPr>
        <w:keepNext/>
        <w:tabs>
          <w:tab w:val="left" w:pos="-720"/>
          <w:tab w:val="left" w:pos="284"/>
        </w:tabs>
        <w:suppressAutoHyphens/>
        <w:autoSpaceDE w:val="0"/>
        <w:autoSpaceDN w:val="0"/>
        <w:adjustRightInd w:val="0"/>
        <w:spacing w:line="276" w:lineRule="auto"/>
        <w:ind w:left="360"/>
        <w:jc w:val="both"/>
        <w:rPr>
          <w:rFonts w:ascii="Arial" w:hAnsi="Arial" w:cs="Arial"/>
          <w:b/>
          <w:bCs/>
          <w:color w:val="000000"/>
          <w:sz w:val="22"/>
          <w:szCs w:val="22"/>
        </w:rPr>
      </w:pPr>
    </w:p>
    <w:tbl>
      <w:tblPr>
        <w:tblW w:w="7087" w:type="dxa"/>
        <w:tblInd w:w="354"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4111"/>
        <w:gridCol w:w="1842"/>
      </w:tblGrid>
      <w:tr w:rsidR="002A4288" w:rsidRPr="00401EC4" w:rsidTr="00F43824">
        <w:trPr>
          <w:trHeight w:val="321"/>
        </w:trPr>
        <w:tc>
          <w:tcPr>
            <w:tcW w:w="1134" w:type="dxa"/>
            <w:shd w:val="clear" w:color="auto" w:fill="BFBFBF" w:themeFill="background1" w:themeFillShade="BF"/>
            <w:noWrap/>
            <w:vAlign w:val="center"/>
            <w:hideMark/>
          </w:tcPr>
          <w:p w:rsidR="002A4288" w:rsidRPr="00401EC4" w:rsidRDefault="002A4288" w:rsidP="00F22417">
            <w:pPr>
              <w:spacing w:line="276" w:lineRule="auto"/>
              <w:jc w:val="center"/>
              <w:rPr>
                <w:rFonts w:ascii="Arial" w:hAnsi="Arial" w:cs="Arial"/>
                <w:b/>
                <w:bCs/>
                <w:sz w:val="22"/>
                <w:szCs w:val="22"/>
              </w:rPr>
            </w:pPr>
            <w:r w:rsidRPr="00401EC4">
              <w:rPr>
                <w:rFonts w:ascii="Arial" w:hAnsi="Arial" w:cs="Arial"/>
                <w:b/>
                <w:bCs/>
                <w:sz w:val="22"/>
                <w:szCs w:val="22"/>
              </w:rPr>
              <w:t>Renglón</w:t>
            </w:r>
          </w:p>
        </w:tc>
        <w:tc>
          <w:tcPr>
            <w:tcW w:w="4111" w:type="dxa"/>
            <w:shd w:val="clear" w:color="auto" w:fill="BFBFBF" w:themeFill="background1" w:themeFillShade="BF"/>
            <w:noWrap/>
            <w:vAlign w:val="center"/>
            <w:hideMark/>
          </w:tcPr>
          <w:p w:rsidR="002A4288" w:rsidRPr="00401EC4" w:rsidRDefault="002A4288" w:rsidP="00F22417">
            <w:pPr>
              <w:spacing w:line="276" w:lineRule="auto"/>
              <w:jc w:val="center"/>
              <w:rPr>
                <w:rFonts w:ascii="Arial" w:hAnsi="Arial" w:cs="Arial"/>
                <w:b/>
                <w:bCs/>
                <w:sz w:val="22"/>
                <w:szCs w:val="22"/>
              </w:rPr>
            </w:pPr>
            <w:r w:rsidRPr="00401EC4">
              <w:rPr>
                <w:rFonts w:ascii="Arial" w:hAnsi="Arial" w:cs="Arial"/>
                <w:b/>
                <w:bCs/>
                <w:sz w:val="22"/>
                <w:szCs w:val="22"/>
              </w:rPr>
              <w:t>Descripción</w:t>
            </w:r>
          </w:p>
        </w:tc>
        <w:tc>
          <w:tcPr>
            <w:tcW w:w="1842" w:type="dxa"/>
            <w:shd w:val="clear" w:color="auto" w:fill="BFBFBF" w:themeFill="background1" w:themeFillShade="BF"/>
            <w:noWrap/>
            <w:vAlign w:val="center"/>
            <w:hideMark/>
          </w:tcPr>
          <w:p w:rsidR="002A4288" w:rsidRPr="00401EC4" w:rsidRDefault="002A4288" w:rsidP="00F22417">
            <w:pPr>
              <w:spacing w:line="276" w:lineRule="auto"/>
              <w:jc w:val="center"/>
              <w:rPr>
                <w:rFonts w:ascii="Arial" w:hAnsi="Arial" w:cs="Arial"/>
                <w:b/>
                <w:bCs/>
                <w:sz w:val="22"/>
                <w:szCs w:val="22"/>
              </w:rPr>
            </w:pPr>
            <w:r w:rsidRPr="00401EC4">
              <w:rPr>
                <w:rFonts w:ascii="Arial" w:hAnsi="Arial" w:cs="Arial"/>
                <w:b/>
                <w:bCs/>
                <w:sz w:val="22"/>
                <w:szCs w:val="22"/>
              </w:rPr>
              <w:t>Cantidad</w:t>
            </w:r>
          </w:p>
        </w:tc>
      </w:tr>
      <w:tr w:rsidR="002A4288" w:rsidRPr="00401EC4" w:rsidTr="00F43824">
        <w:trPr>
          <w:trHeight w:val="300"/>
        </w:trPr>
        <w:tc>
          <w:tcPr>
            <w:tcW w:w="1134" w:type="dxa"/>
            <w:shd w:val="clear" w:color="auto" w:fill="FFFFFF"/>
            <w:noWrap/>
            <w:vAlign w:val="center"/>
            <w:hideMark/>
          </w:tcPr>
          <w:p w:rsidR="002A4288" w:rsidRPr="00401EC4" w:rsidRDefault="00CF2214" w:rsidP="00F22417">
            <w:pPr>
              <w:spacing w:line="276" w:lineRule="auto"/>
              <w:jc w:val="center"/>
              <w:rPr>
                <w:rFonts w:ascii="Arial" w:hAnsi="Arial" w:cs="Arial"/>
                <w:b/>
                <w:sz w:val="22"/>
                <w:szCs w:val="22"/>
              </w:rPr>
            </w:pPr>
            <w:r w:rsidRPr="00401EC4">
              <w:rPr>
                <w:rFonts w:ascii="Arial" w:hAnsi="Arial" w:cs="Arial"/>
                <w:b/>
                <w:sz w:val="22"/>
                <w:szCs w:val="22"/>
              </w:rPr>
              <w:t>1</w:t>
            </w:r>
          </w:p>
        </w:tc>
        <w:tc>
          <w:tcPr>
            <w:tcW w:w="4111" w:type="dxa"/>
            <w:shd w:val="clear" w:color="auto" w:fill="FFFFFF"/>
            <w:noWrap/>
            <w:vAlign w:val="center"/>
            <w:hideMark/>
          </w:tcPr>
          <w:p w:rsidR="002A4288" w:rsidRPr="00401EC4" w:rsidRDefault="002A4288" w:rsidP="00F22417">
            <w:pPr>
              <w:spacing w:line="276" w:lineRule="auto"/>
              <w:jc w:val="center"/>
              <w:rPr>
                <w:rFonts w:ascii="Arial" w:hAnsi="Arial" w:cs="Arial"/>
                <w:sz w:val="22"/>
                <w:szCs w:val="22"/>
              </w:rPr>
            </w:pPr>
            <w:r w:rsidRPr="00401EC4">
              <w:rPr>
                <w:rFonts w:ascii="Arial" w:hAnsi="Arial" w:cs="Arial"/>
                <w:sz w:val="22"/>
                <w:szCs w:val="22"/>
              </w:rPr>
              <w:t>Llave de cañería # 24</w:t>
            </w:r>
          </w:p>
        </w:tc>
        <w:tc>
          <w:tcPr>
            <w:tcW w:w="1842" w:type="dxa"/>
            <w:shd w:val="clear" w:color="auto" w:fill="FFFFFF"/>
            <w:noWrap/>
            <w:vAlign w:val="center"/>
            <w:hideMark/>
          </w:tcPr>
          <w:p w:rsidR="002A4288" w:rsidRPr="00401EC4" w:rsidRDefault="002A4288" w:rsidP="00F22417">
            <w:pPr>
              <w:spacing w:line="276" w:lineRule="auto"/>
              <w:jc w:val="center"/>
              <w:rPr>
                <w:rFonts w:ascii="Arial" w:hAnsi="Arial" w:cs="Arial"/>
                <w:sz w:val="22"/>
                <w:szCs w:val="22"/>
              </w:rPr>
            </w:pPr>
            <w:r w:rsidRPr="00401EC4">
              <w:rPr>
                <w:rFonts w:ascii="Arial" w:hAnsi="Arial" w:cs="Arial"/>
                <w:sz w:val="22"/>
                <w:szCs w:val="22"/>
              </w:rPr>
              <w:t>12</w:t>
            </w:r>
          </w:p>
        </w:tc>
      </w:tr>
    </w:tbl>
    <w:p w:rsidR="002A4288" w:rsidRPr="00401EC4" w:rsidRDefault="002A4288" w:rsidP="00F22417">
      <w:pPr>
        <w:spacing w:line="276" w:lineRule="auto"/>
        <w:jc w:val="both"/>
        <w:rPr>
          <w:rFonts w:ascii="Arial" w:hAnsi="Arial" w:cs="Arial"/>
          <w:sz w:val="22"/>
          <w:szCs w:val="22"/>
        </w:rPr>
      </w:pPr>
    </w:p>
    <w:p w:rsidR="00D83D0D" w:rsidRDefault="002A4288" w:rsidP="00C31BCC">
      <w:pPr>
        <w:spacing w:line="360" w:lineRule="auto"/>
        <w:jc w:val="both"/>
        <w:rPr>
          <w:rFonts w:ascii="Arial" w:hAnsi="Arial" w:cs="Arial"/>
          <w:b/>
          <w:sz w:val="22"/>
          <w:szCs w:val="22"/>
        </w:rPr>
      </w:pPr>
      <w:r w:rsidRPr="00401EC4">
        <w:rPr>
          <w:rFonts w:ascii="Arial" w:hAnsi="Arial" w:cs="Arial"/>
          <w:b/>
          <w:sz w:val="22"/>
          <w:szCs w:val="22"/>
        </w:rPr>
        <w:t>Características Técnicas</w:t>
      </w:r>
    </w:p>
    <w:p w:rsidR="00924B45" w:rsidRPr="00401EC4" w:rsidRDefault="00924B45" w:rsidP="00C31BCC">
      <w:pPr>
        <w:spacing w:line="360" w:lineRule="auto"/>
        <w:jc w:val="both"/>
        <w:rPr>
          <w:rFonts w:ascii="Arial" w:hAnsi="Arial" w:cs="Arial"/>
          <w:b/>
          <w:sz w:val="22"/>
          <w:szCs w:val="22"/>
        </w:rPr>
      </w:pPr>
    </w:p>
    <w:p w:rsidR="00D83D0D" w:rsidRPr="00401EC4" w:rsidRDefault="00D83D0D" w:rsidP="000B2F3E">
      <w:pPr>
        <w:widowControl w:val="0"/>
        <w:numPr>
          <w:ilvl w:val="0"/>
          <w:numId w:val="23"/>
        </w:numPr>
        <w:tabs>
          <w:tab w:val="clear" w:pos="360"/>
          <w:tab w:val="left" w:pos="-720"/>
        </w:tabs>
        <w:spacing w:line="360" w:lineRule="auto"/>
        <w:ind w:left="284" w:hanging="284"/>
        <w:jc w:val="both"/>
        <w:rPr>
          <w:rFonts w:ascii="Arial" w:hAnsi="Arial" w:cs="Arial"/>
          <w:spacing w:val="-2"/>
          <w:sz w:val="22"/>
          <w:szCs w:val="22"/>
        </w:rPr>
      </w:pPr>
      <w:r w:rsidRPr="00401EC4">
        <w:rPr>
          <w:rFonts w:ascii="Arial" w:hAnsi="Arial" w:cs="Arial"/>
          <w:spacing w:val="-2"/>
          <w:sz w:val="22"/>
          <w:szCs w:val="22"/>
        </w:rPr>
        <w:t>Llave de cañería de servicio pesado de 45.7 cm (18”)</w:t>
      </w:r>
    </w:p>
    <w:p w:rsidR="00D83D0D" w:rsidRPr="00926543" w:rsidRDefault="00D83D0D" w:rsidP="00926543">
      <w:pPr>
        <w:widowControl w:val="0"/>
        <w:numPr>
          <w:ilvl w:val="0"/>
          <w:numId w:val="23"/>
        </w:numPr>
        <w:tabs>
          <w:tab w:val="clear" w:pos="360"/>
          <w:tab w:val="left" w:pos="-720"/>
        </w:tabs>
        <w:spacing w:line="360" w:lineRule="auto"/>
        <w:ind w:left="284" w:hanging="284"/>
        <w:jc w:val="both"/>
        <w:rPr>
          <w:rFonts w:ascii="Arial" w:hAnsi="Arial" w:cs="Arial"/>
          <w:spacing w:val="-2"/>
          <w:sz w:val="22"/>
          <w:szCs w:val="22"/>
        </w:rPr>
      </w:pPr>
      <w:r w:rsidRPr="00401EC4">
        <w:rPr>
          <w:rFonts w:ascii="Arial" w:hAnsi="Arial" w:cs="Arial"/>
          <w:spacing w:val="-2"/>
          <w:sz w:val="22"/>
          <w:szCs w:val="22"/>
        </w:rPr>
        <w:t>Cuerpo y mang</w:t>
      </w:r>
      <w:r w:rsidR="00185F6E">
        <w:rPr>
          <w:rFonts w:ascii="Arial" w:hAnsi="Arial" w:cs="Arial"/>
          <w:spacing w:val="-2"/>
          <w:sz w:val="22"/>
          <w:szCs w:val="22"/>
        </w:rPr>
        <w:t>o de una sola pieza</w:t>
      </w:r>
      <w:r w:rsidR="00926543">
        <w:rPr>
          <w:rFonts w:ascii="Arial" w:hAnsi="Arial" w:cs="Arial"/>
          <w:spacing w:val="-2"/>
          <w:sz w:val="22"/>
          <w:szCs w:val="22"/>
        </w:rPr>
        <w:t>,</w:t>
      </w:r>
      <w:r w:rsidR="00185F6E">
        <w:rPr>
          <w:rFonts w:ascii="Arial" w:hAnsi="Arial" w:cs="Arial"/>
          <w:spacing w:val="-2"/>
          <w:sz w:val="22"/>
          <w:szCs w:val="22"/>
        </w:rPr>
        <w:t xml:space="preserve"> </w:t>
      </w:r>
      <w:r w:rsidR="00926543">
        <w:rPr>
          <w:rFonts w:ascii="Arial" w:hAnsi="Arial" w:cs="Arial"/>
          <w:spacing w:val="-2"/>
          <w:sz w:val="22"/>
          <w:szCs w:val="22"/>
        </w:rPr>
        <w:t>d</w:t>
      </w:r>
      <w:r w:rsidR="00185F6E" w:rsidRPr="00401EC4">
        <w:rPr>
          <w:rFonts w:ascii="Arial" w:hAnsi="Arial" w:cs="Arial"/>
          <w:spacing w:val="-2"/>
          <w:sz w:val="22"/>
          <w:szCs w:val="22"/>
        </w:rPr>
        <w:t>e acero fundido dúctil</w:t>
      </w:r>
      <w:r w:rsidR="00926543">
        <w:rPr>
          <w:rFonts w:ascii="Arial" w:hAnsi="Arial" w:cs="Arial"/>
          <w:spacing w:val="-2"/>
          <w:sz w:val="22"/>
          <w:szCs w:val="22"/>
        </w:rPr>
        <w:t xml:space="preserve">, </w:t>
      </w:r>
      <w:r w:rsidRPr="00401EC4">
        <w:rPr>
          <w:rFonts w:ascii="Arial" w:hAnsi="Arial" w:cs="Arial"/>
          <w:spacing w:val="-2"/>
          <w:sz w:val="22"/>
          <w:szCs w:val="22"/>
        </w:rPr>
        <w:t>con diseño  ergonómico</w:t>
      </w:r>
      <w:r w:rsidR="00185F6E">
        <w:rPr>
          <w:rFonts w:ascii="Arial" w:hAnsi="Arial" w:cs="Arial"/>
          <w:spacing w:val="-2"/>
          <w:sz w:val="22"/>
          <w:szCs w:val="22"/>
        </w:rPr>
        <w:t>.</w:t>
      </w:r>
    </w:p>
    <w:p w:rsidR="00D83D0D" w:rsidRPr="00401EC4" w:rsidRDefault="00D83D0D" w:rsidP="000B2F3E">
      <w:pPr>
        <w:widowControl w:val="0"/>
        <w:numPr>
          <w:ilvl w:val="0"/>
          <w:numId w:val="23"/>
        </w:numPr>
        <w:tabs>
          <w:tab w:val="clear" w:pos="360"/>
          <w:tab w:val="left" w:pos="-720"/>
        </w:tabs>
        <w:spacing w:line="360" w:lineRule="auto"/>
        <w:ind w:left="284" w:hanging="284"/>
        <w:jc w:val="both"/>
        <w:rPr>
          <w:rFonts w:ascii="Arial" w:hAnsi="Arial" w:cs="Arial"/>
          <w:spacing w:val="-2"/>
          <w:sz w:val="22"/>
          <w:szCs w:val="22"/>
        </w:rPr>
      </w:pPr>
      <w:r w:rsidRPr="00401EC4">
        <w:rPr>
          <w:rFonts w:ascii="Arial" w:hAnsi="Arial" w:cs="Arial"/>
          <w:spacing w:val="-2"/>
          <w:sz w:val="22"/>
          <w:szCs w:val="22"/>
        </w:rPr>
        <w:t xml:space="preserve">Mordazas reemplazables y fabricadas de acero forjado a martinete </w:t>
      </w:r>
    </w:p>
    <w:p w:rsidR="00D83D0D" w:rsidRPr="00401EC4" w:rsidRDefault="00D83D0D" w:rsidP="000B2F3E">
      <w:pPr>
        <w:widowControl w:val="0"/>
        <w:numPr>
          <w:ilvl w:val="0"/>
          <w:numId w:val="23"/>
        </w:numPr>
        <w:tabs>
          <w:tab w:val="clear" w:pos="360"/>
          <w:tab w:val="left" w:pos="-720"/>
        </w:tabs>
        <w:spacing w:line="360" w:lineRule="auto"/>
        <w:ind w:left="284" w:hanging="284"/>
        <w:jc w:val="both"/>
        <w:rPr>
          <w:rFonts w:ascii="Arial" w:hAnsi="Arial" w:cs="Arial"/>
          <w:spacing w:val="-2"/>
          <w:sz w:val="22"/>
          <w:szCs w:val="22"/>
        </w:rPr>
      </w:pPr>
      <w:r w:rsidRPr="00401EC4">
        <w:rPr>
          <w:rFonts w:ascii="Arial" w:hAnsi="Arial" w:cs="Arial"/>
          <w:spacing w:val="-2"/>
          <w:sz w:val="22"/>
          <w:szCs w:val="22"/>
        </w:rPr>
        <w:t xml:space="preserve">Dientes endurecidos y templados </w:t>
      </w:r>
    </w:p>
    <w:p w:rsidR="00114E57" w:rsidRDefault="00D83D0D" w:rsidP="000B2F3E">
      <w:pPr>
        <w:widowControl w:val="0"/>
        <w:numPr>
          <w:ilvl w:val="0"/>
          <w:numId w:val="23"/>
        </w:numPr>
        <w:tabs>
          <w:tab w:val="clear" w:pos="360"/>
          <w:tab w:val="left" w:pos="-720"/>
        </w:tabs>
        <w:spacing w:line="360" w:lineRule="auto"/>
        <w:ind w:left="284" w:hanging="284"/>
        <w:jc w:val="both"/>
        <w:rPr>
          <w:rFonts w:ascii="Arial" w:hAnsi="Arial" w:cs="Arial"/>
          <w:spacing w:val="-2"/>
          <w:sz w:val="22"/>
          <w:szCs w:val="22"/>
        </w:rPr>
      </w:pPr>
      <w:r w:rsidRPr="00401EC4">
        <w:rPr>
          <w:rFonts w:ascii="Arial" w:hAnsi="Arial" w:cs="Arial"/>
          <w:spacing w:val="-2"/>
          <w:sz w:val="22"/>
          <w:szCs w:val="22"/>
        </w:rPr>
        <w:t xml:space="preserve">Rondana </w:t>
      </w:r>
      <w:proofErr w:type="spellStart"/>
      <w:r w:rsidRPr="00401EC4">
        <w:rPr>
          <w:rFonts w:ascii="Arial" w:hAnsi="Arial" w:cs="Arial"/>
          <w:spacing w:val="-2"/>
          <w:sz w:val="22"/>
          <w:szCs w:val="22"/>
        </w:rPr>
        <w:t>moleteada</w:t>
      </w:r>
      <w:proofErr w:type="spellEnd"/>
      <w:r w:rsidR="00924B45">
        <w:rPr>
          <w:rFonts w:ascii="Arial" w:hAnsi="Arial" w:cs="Arial"/>
          <w:spacing w:val="-2"/>
          <w:sz w:val="22"/>
          <w:szCs w:val="22"/>
        </w:rPr>
        <w:t xml:space="preserve">, debe </w:t>
      </w:r>
      <w:r w:rsidRPr="00401EC4">
        <w:rPr>
          <w:rFonts w:ascii="Arial" w:hAnsi="Arial" w:cs="Arial"/>
          <w:spacing w:val="-2"/>
          <w:sz w:val="22"/>
          <w:szCs w:val="22"/>
        </w:rPr>
        <w:t>permit</w:t>
      </w:r>
      <w:r w:rsidR="00924B45">
        <w:rPr>
          <w:rFonts w:ascii="Arial" w:hAnsi="Arial" w:cs="Arial"/>
          <w:spacing w:val="-2"/>
          <w:sz w:val="22"/>
          <w:szCs w:val="22"/>
        </w:rPr>
        <w:t>ir</w:t>
      </w:r>
      <w:r w:rsidRPr="00401EC4">
        <w:rPr>
          <w:rFonts w:ascii="Arial" w:hAnsi="Arial" w:cs="Arial"/>
          <w:spacing w:val="-2"/>
          <w:sz w:val="22"/>
          <w:szCs w:val="22"/>
        </w:rPr>
        <w:t xml:space="preserve"> un rápido  y seguro  ajuste de las mordazas</w:t>
      </w:r>
      <w:r w:rsidR="00114E57">
        <w:rPr>
          <w:rFonts w:ascii="Arial" w:hAnsi="Arial" w:cs="Arial"/>
          <w:spacing w:val="-2"/>
          <w:sz w:val="22"/>
          <w:szCs w:val="22"/>
        </w:rPr>
        <w:t>.</w:t>
      </w:r>
    </w:p>
    <w:p w:rsidR="00D83D0D" w:rsidRPr="00401EC4" w:rsidRDefault="00D83D0D" w:rsidP="00F22417">
      <w:pPr>
        <w:spacing w:line="276" w:lineRule="auto"/>
        <w:jc w:val="both"/>
        <w:rPr>
          <w:rFonts w:ascii="Arial" w:hAnsi="Arial" w:cs="Arial"/>
          <w:sz w:val="22"/>
          <w:szCs w:val="22"/>
        </w:rPr>
      </w:pPr>
    </w:p>
    <w:tbl>
      <w:tblPr>
        <w:tblW w:w="7087" w:type="dxa"/>
        <w:tblInd w:w="354"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4111"/>
        <w:gridCol w:w="1842"/>
      </w:tblGrid>
      <w:tr w:rsidR="00CF2214" w:rsidRPr="00401EC4" w:rsidTr="00F43824">
        <w:trPr>
          <w:trHeight w:val="321"/>
        </w:trPr>
        <w:tc>
          <w:tcPr>
            <w:tcW w:w="1134" w:type="dxa"/>
            <w:shd w:val="clear" w:color="auto" w:fill="BFBFBF" w:themeFill="background1" w:themeFillShade="BF"/>
            <w:noWrap/>
            <w:vAlign w:val="center"/>
            <w:hideMark/>
          </w:tcPr>
          <w:p w:rsidR="00CF2214" w:rsidRPr="00401EC4" w:rsidRDefault="00CF2214" w:rsidP="00870C09">
            <w:pPr>
              <w:spacing w:line="276" w:lineRule="auto"/>
              <w:jc w:val="center"/>
              <w:rPr>
                <w:rFonts w:ascii="Arial" w:hAnsi="Arial" w:cs="Arial"/>
                <w:b/>
                <w:bCs/>
                <w:sz w:val="22"/>
                <w:szCs w:val="22"/>
              </w:rPr>
            </w:pPr>
            <w:r w:rsidRPr="00401EC4">
              <w:rPr>
                <w:rFonts w:ascii="Arial" w:hAnsi="Arial" w:cs="Arial"/>
                <w:b/>
                <w:bCs/>
                <w:sz w:val="22"/>
                <w:szCs w:val="22"/>
              </w:rPr>
              <w:t>Renglón</w:t>
            </w:r>
          </w:p>
        </w:tc>
        <w:tc>
          <w:tcPr>
            <w:tcW w:w="4111" w:type="dxa"/>
            <w:shd w:val="clear" w:color="auto" w:fill="BFBFBF" w:themeFill="background1" w:themeFillShade="BF"/>
            <w:noWrap/>
            <w:vAlign w:val="center"/>
            <w:hideMark/>
          </w:tcPr>
          <w:p w:rsidR="00CF2214" w:rsidRPr="00401EC4" w:rsidRDefault="00CF2214" w:rsidP="00870C09">
            <w:pPr>
              <w:spacing w:line="276" w:lineRule="auto"/>
              <w:jc w:val="center"/>
              <w:rPr>
                <w:rFonts w:ascii="Arial" w:hAnsi="Arial" w:cs="Arial"/>
                <w:b/>
                <w:bCs/>
                <w:sz w:val="22"/>
                <w:szCs w:val="22"/>
              </w:rPr>
            </w:pPr>
            <w:r w:rsidRPr="00401EC4">
              <w:rPr>
                <w:rFonts w:ascii="Arial" w:hAnsi="Arial" w:cs="Arial"/>
                <w:b/>
                <w:bCs/>
                <w:sz w:val="22"/>
                <w:szCs w:val="22"/>
              </w:rPr>
              <w:t>Descripción</w:t>
            </w:r>
          </w:p>
        </w:tc>
        <w:tc>
          <w:tcPr>
            <w:tcW w:w="1842" w:type="dxa"/>
            <w:shd w:val="clear" w:color="auto" w:fill="BFBFBF" w:themeFill="background1" w:themeFillShade="BF"/>
            <w:noWrap/>
            <w:vAlign w:val="center"/>
            <w:hideMark/>
          </w:tcPr>
          <w:p w:rsidR="00CF2214" w:rsidRPr="00401EC4" w:rsidRDefault="00CF2214" w:rsidP="00870C09">
            <w:pPr>
              <w:spacing w:line="276" w:lineRule="auto"/>
              <w:jc w:val="center"/>
              <w:rPr>
                <w:rFonts w:ascii="Arial" w:hAnsi="Arial" w:cs="Arial"/>
                <w:b/>
                <w:bCs/>
                <w:sz w:val="22"/>
                <w:szCs w:val="22"/>
              </w:rPr>
            </w:pPr>
            <w:r w:rsidRPr="00401EC4">
              <w:rPr>
                <w:rFonts w:ascii="Arial" w:hAnsi="Arial" w:cs="Arial"/>
                <w:b/>
                <w:bCs/>
                <w:sz w:val="22"/>
                <w:szCs w:val="22"/>
              </w:rPr>
              <w:t>Cantidad</w:t>
            </w:r>
          </w:p>
        </w:tc>
      </w:tr>
      <w:tr w:rsidR="00CF2214" w:rsidRPr="00401EC4" w:rsidTr="00F43824">
        <w:trPr>
          <w:trHeight w:val="300"/>
        </w:trPr>
        <w:tc>
          <w:tcPr>
            <w:tcW w:w="1134" w:type="dxa"/>
            <w:shd w:val="clear" w:color="auto" w:fill="FFFFFF"/>
            <w:noWrap/>
            <w:vAlign w:val="center"/>
            <w:hideMark/>
          </w:tcPr>
          <w:p w:rsidR="00CF2214" w:rsidRPr="00401EC4" w:rsidRDefault="00CF2214" w:rsidP="00870C09">
            <w:pPr>
              <w:spacing w:line="276" w:lineRule="auto"/>
              <w:jc w:val="center"/>
              <w:rPr>
                <w:rFonts w:ascii="Arial" w:hAnsi="Arial" w:cs="Arial"/>
                <w:b/>
                <w:sz w:val="22"/>
                <w:szCs w:val="22"/>
              </w:rPr>
            </w:pPr>
            <w:r w:rsidRPr="00401EC4">
              <w:rPr>
                <w:rFonts w:ascii="Arial" w:hAnsi="Arial" w:cs="Arial"/>
                <w:b/>
                <w:sz w:val="22"/>
                <w:szCs w:val="22"/>
              </w:rPr>
              <w:t>2</w:t>
            </w:r>
          </w:p>
        </w:tc>
        <w:tc>
          <w:tcPr>
            <w:tcW w:w="4111" w:type="dxa"/>
            <w:shd w:val="clear" w:color="auto" w:fill="FFFFFF"/>
            <w:noWrap/>
            <w:vAlign w:val="center"/>
            <w:hideMark/>
          </w:tcPr>
          <w:p w:rsidR="00CF2214" w:rsidRPr="00401EC4" w:rsidRDefault="00CF2214" w:rsidP="00CF2214">
            <w:pPr>
              <w:spacing w:line="276" w:lineRule="auto"/>
              <w:jc w:val="center"/>
              <w:rPr>
                <w:rFonts w:ascii="Arial" w:hAnsi="Arial" w:cs="Arial"/>
                <w:sz w:val="22"/>
                <w:szCs w:val="22"/>
              </w:rPr>
            </w:pPr>
            <w:r w:rsidRPr="00401EC4">
              <w:rPr>
                <w:rFonts w:ascii="Arial" w:hAnsi="Arial" w:cs="Arial"/>
                <w:sz w:val="22"/>
                <w:szCs w:val="22"/>
              </w:rPr>
              <w:t>Llave para hidrantes</w:t>
            </w:r>
          </w:p>
        </w:tc>
        <w:tc>
          <w:tcPr>
            <w:tcW w:w="1842" w:type="dxa"/>
            <w:shd w:val="clear" w:color="auto" w:fill="FFFFFF"/>
            <w:noWrap/>
            <w:vAlign w:val="center"/>
            <w:hideMark/>
          </w:tcPr>
          <w:p w:rsidR="00CF2214" w:rsidRPr="00401EC4" w:rsidRDefault="00CF2214" w:rsidP="00870C09">
            <w:pPr>
              <w:spacing w:line="276" w:lineRule="auto"/>
              <w:jc w:val="center"/>
              <w:rPr>
                <w:rFonts w:ascii="Arial" w:hAnsi="Arial" w:cs="Arial"/>
                <w:sz w:val="22"/>
                <w:szCs w:val="22"/>
              </w:rPr>
            </w:pPr>
            <w:r w:rsidRPr="00401EC4">
              <w:rPr>
                <w:rFonts w:ascii="Arial" w:hAnsi="Arial" w:cs="Arial"/>
                <w:sz w:val="22"/>
                <w:szCs w:val="22"/>
              </w:rPr>
              <w:t>12</w:t>
            </w:r>
          </w:p>
        </w:tc>
      </w:tr>
    </w:tbl>
    <w:p w:rsidR="00401EC4" w:rsidRDefault="00401EC4" w:rsidP="00401EC4">
      <w:pPr>
        <w:suppressAutoHyphens/>
        <w:spacing w:line="360" w:lineRule="auto"/>
        <w:jc w:val="both"/>
        <w:rPr>
          <w:rFonts w:ascii="Arial" w:hAnsi="Arial" w:cs="Arial"/>
          <w:spacing w:val="-2"/>
          <w:sz w:val="22"/>
          <w:szCs w:val="22"/>
        </w:rPr>
      </w:pPr>
    </w:p>
    <w:p w:rsidR="005D6972" w:rsidRPr="00401EC4" w:rsidRDefault="005D6972" w:rsidP="00401EC4">
      <w:pPr>
        <w:suppressAutoHyphens/>
        <w:spacing w:line="360" w:lineRule="auto"/>
        <w:jc w:val="both"/>
        <w:rPr>
          <w:rFonts w:ascii="Arial" w:hAnsi="Arial" w:cs="Arial"/>
          <w:spacing w:val="-2"/>
          <w:sz w:val="22"/>
          <w:szCs w:val="22"/>
        </w:rPr>
      </w:pPr>
      <w:r w:rsidRPr="00401EC4">
        <w:rPr>
          <w:rFonts w:ascii="Arial" w:hAnsi="Arial" w:cs="Arial"/>
          <w:spacing w:val="-2"/>
          <w:sz w:val="22"/>
          <w:szCs w:val="22"/>
        </w:rPr>
        <w:t>Herramienta utilizada por los bomberos para abrir o cerrar los hidrantes durante las labores de suministro de agua a las unidades extintoras en la atención de incendios.</w:t>
      </w:r>
    </w:p>
    <w:p w:rsidR="005D6972" w:rsidRPr="00401EC4" w:rsidRDefault="005D6972" w:rsidP="00401EC4">
      <w:pPr>
        <w:pStyle w:val="Ttulo2"/>
        <w:spacing w:line="360" w:lineRule="auto"/>
        <w:jc w:val="both"/>
        <w:rPr>
          <w:rFonts w:ascii="Arial" w:hAnsi="Arial" w:cs="Arial"/>
          <w:b w:val="0"/>
          <w:sz w:val="22"/>
          <w:szCs w:val="22"/>
        </w:rPr>
      </w:pPr>
    </w:p>
    <w:p w:rsidR="00401EC4" w:rsidRDefault="00401EC4" w:rsidP="00401EC4">
      <w:pPr>
        <w:spacing w:line="360" w:lineRule="auto"/>
        <w:jc w:val="both"/>
        <w:rPr>
          <w:rFonts w:ascii="Arial" w:hAnsi="Arial" w:cs="Arial"/>
          <w:b/>
          <w:sz w:val="22"/>
          <w:szCs w:val="22"/>
        </w:rPr>
      </w:pPr>
      <w:r w:rsidRPr="00401EC4">
        <w:rPr>
          <w:rFonts w:ascii="Arial" w:hAnsi="Arial" w:cs="Arial"/>
          <w:b/>
          <w:sz w:val="22"/>
          <w:szCs w:val="22"/>
        </w:rPr>
        <w:t>Características Técnicas</w:t>
      </w:r>
      <w:r w:rsidR="00924B45">
        <w:rPr>
          <w:rFonts w:ascii="Arial" w:hAnsi="Arial" w:cs="Arial"/>
          <w:b/>
          <w:sz w:val="22"/>
          <w:szCs w:val="22"/>
        </w:rPr>
        <w:t>:</w:t>
      </w:r>
    </w:p>
    <w:p w:rsidR="00924B45" w:rsidRPr="00401EC4" w:rsidRDefault="00924B45" w:rsidP="00401EC4">
      <w:pPr>
        <w:spacing w:line="360" w:lineRule="auto"/>
        <w:jc w:val="both"/>
        <w:rPr>
          <w:rFonts w:ascii="Arial" w:hAnsi="Arial" w:cs="Arial"/>
          <w:b/>
          <w:sz w:val="22"/>
          <w:szCs w:val="22"/>
        </w:rPr>
      </w:pPr>
    </w:p>
    <w:p w:rsidR="005D6972" w:rsidRPr="00401EC4" w:rsidRDefault="00924B45" w:rsidP="00401EC4">
      <w:pPr>
        <w:pStyle w:val="Textoindependiente"/>
        <w:numPr>
          <w:ilvl w:val="0"/>
          <w:numId w:val="32"/>
        </w:numPr>
        <w:spacing w:line="360" w:lineRule="auto"/>
        <w:rPr>
          <w:rFonts w:ascii="Arial" w:hAnsi="Arial" w:cs="Arial"/>
          <w:sz w:val="22"/>
          <w:szCs w:val="22"/>
        </w:rPr>
      </w:pPr>
      <w:r w:rsidRPr="00924B45">
        <w:rPr>
          <w:rFonts w:ascii="Arial" w:hAnsi="Arial" w:cs="Arial"/>
          <w:sz w:val="22"/>
          <w:szCs w:val="22"/>
        </w:rPr>
        <w:lastRenderedPageBreak/>
        <w:t>La herramienta deberá estar formada por dos piezas mango y cabeza.</w:t>
      </w:r>
    </w:p>
    <w:p w:rsidR="005D6972" w:rsidRPr="00401EC4" w:rsidRDefault="00926543" w:rsidP="00401EC4">
      <w:pPr>
        <w:pStyle w:val="Textoindependiente"/>
        <w:numPr>
          <w:ilvl w:val="0"/>
          <w:numId w:val="32"/>
        </w:numPr>
        <w:spacing w:line="360" w:lineRule="auto"/>
        <w:rPr>
          <w:rFonts w:ascii="Arial" w:hAnsi="Arial" w:cs="Arial"/>
          <w:sz w:val="22"/>
          <w:szCs w:val="22"/>
        </w:rPr>
      </w:pPr>
      <w:r>
        <w:rPr>
          <w:rFonts w:ascii="Arial" w:hAnsi="Arial" w:cs="Arial"/>
          <w:sz w:val="22"/>
          <w:szCs w:val="22"/>
        </w:rPr>
        <w:t>C</w:t>
      </w:r>
      <w:r w:rsidR="005D6972" w:rsidRPr="00401EC4">
        <w:rPr>
          <w:rFonts w:ascii="Arial" w:hAnsi="Arial" w:cs="Arial"/>
          <w:sz w:val="22"/>
          <w:szCs w:val="22"/>
        </w:rPr>
        <w:t>onstruida totalmente en acero.</w:t>
      </w:r>
    </w:p>
    <w:p w:rsidR="005D6972" w:rsidRPr="00401EC4" w:rsidRDefault="005D6972" w:rsidP="00401EC4">
      <w:pPr>
        <w:pStyle w:val="Textoindependiente"/>
        <w:numPr>
          <w:ilvl w:val="0"/>
          <w:numId w:val="32"/>
        </w:numPr>
        <w:spacing w:line="360" w:lineRule="auto"/>
        <w:rPr>
          <w:rFonts w:ascii="Arial" w:hAnsi="Arial" w:cs="Arial"/>
          <w:sz w:val="22"/>
          <w:szCs w:val="22"/>
        </w:rPr>
      </w:pPr>
      <w:r w:rsidRPr="00401EC4">
        <w:rPr>
          <w:rFonts w:ascii="Arial" w:hAnsi="Arial" w:cs="Arial"/>
          <w:sz w:val="22"/>
          <w:szCs w:val="22"/>
        </w:rPr>
        <w:t>Longitud mínima del mango de  45 cm.</w:t>
      </w:r>
    </w:p>
    <w:p w:rsidR="005D6972" w:rsidRPr="00401EC4" w:rsidRDefault="005D6972" w:rsidP="00401EC4">
      <w:pPr>
        <w:pStyle w:val="Textoindependiente"/>
        <w:numPr>
          <w:ilvl w:val="0"/>
          <w:numId w:val="32"/>
        </w:numPr>
        <w:spacing w:line="360" w:lineRule="auto"/>
        <w:rPr>
          <w:rFonts w:ascii="Arial" w:hAnsi="Arial" w:cs="Arial"/>
          <w:sz w:val="22"/>
          <w:szCs w:val="22"/>
        </w:rPr>
      </w:pPr>
      <w:r w:rsidRPr="00401EC4">
        <w:rPr>
          <w:rFonts w:ascii="Arial" w:hAnsi="Arial" w:cs="Arial"/>
          <w:sz w:val="22"/>
          <w:szCs w:val="22"/>
        </w:rPr>
        <w:t>Mango ajustable a la cabeza para operar dados pentagonales y cuadrados desde 31mm (1¼”) hasta 44mm (1¾”).</w:t>
      </w:r>
    </w:p>
    <w:p w:rsidR="005D6972" w:rsidRPr="00401EC4" w:rsidRDefault="005D6972" w:rsidP="00401EC4">
      <w:pPr>
        <w:pStyle w:val="Textoindependiente"/>
        <w:numPr>
          <w:ilvl w:val="0"/>
          <w:numId w:val="32"/>
        </w:numPr>
        <w:spacing w:line="360" w:lineRule="auto"/>
        <w:rPr>
          <w:rFonts w:ascii="Arial" w:hAnsi="Arial" w:cs="Arial"/>
          <w:sz w:val="22"/>
          <w:szCs w:val="22"/>
        </w:rPr>
      </w:pPr>
      <w:r w:rsidRPr="00401EC4">
        <w:rPr>
          <w:rFonts w:ascii="Arial" w:hAnsi="Arial" w:cs="Arial"/>
          <w:sz w:val="22"/>
          <w:szCs w:val="22"/>
        </w:rPr>
        <w:t>Cabeza con uñas laterales para uso en acoples de mangueras y sus accesorios de 63 mm (2½”) hasta 111 mm (4½”) tipo RL.</w:t>
      </w:r>
    </w:p>
    <w:p w:rsidR="005D6972" w:rsidRPr="00401EC4" w:rsidRDefault="00926543" w:rsidP="00401EC4">
      <w:pPr>
        <w:pStyle w:val="Textoindependiente"/>
        <w:numPr>
          <w:ilvl w:val="0"/>
          <w:numId w:val="32"/>
        </w:numPr>
        <w:spacing w:line="360" w:lineRule="auto"/>
        <w:rPr>
          <w:rFonts w:ascii="Arial" w:hAnsi="Arial" w:cs="Arial"/>
          <w:sz w:val="22"/>
          <w:szCs w:val="22"/>
        </w:rPr>
      </w:pPr>
      <w:r>
        <w:rPr>
          <w:rFonts w:ascii="Arial" w:hAnsi="Arial" w:cs="Arial"/>
          <w:sz w:val="22"/>
          <w:szCs w:val="22"/>
        </w:rPr>
        <w:t>A</w:t>
      </w:r>
      <w:r w:rsidR="005D6972" w:rsidRPr="00401EC4">
        <w:rPr>
          <w:rFonts w:ascii="Arial" w:hAnsi="Arial" w:cs="Arial"/>
          <w:sz w:val="22"/>
          <w:szCs w:val="22"/>
        </w:rPr>
        <w:t xml:space="preserve">juste por medio de </w:t>
      </w:r>
      <w:r>
        <w:rPr>
          <w:rFonts w:ascii="Arial" w:hAnsi="Arial" w:cs="Arial"/>
          <w:sz w:val="22"/>
          <w:szCs w:val="22"/>
        </w:rPr>
        <w:t>la r</w:t>
      </w:r>
      <w:r w:rsidR="005D6972" w:rsidRPr="00401EC4">
        <w:rPr>
          <w:rFonts w:ascii="Arial" w:hAnsi="Arial" w:cs="Arial"/>
          <w:sz w:val="22"/>
          <w:szCs w:val="22"/>
        </w:rPr>
        <w:t>ota</w:t>
      </w:r>
      <w:r>
        <w:rPr>
          <w:rFonts w:ascii="Arial" w:hAnsi="Arial" w:cs="Arial"/>
          <w:sz w:val="22"/>
          <w:szCs w:val="22"/>
        </w:rPr>
        <w:t>ción d</w:t>
      </w:r>
      <w:r w:rsidR="005D6972" w:rsidRPr="00401EC4">
        <w:rPr>
          <w:rFonts w:ascii="Arial" w:hAnsi="Arial" w:cs="Arial"/>
          <w:sz w:val="22"/>
          <w:szCs w:val="22"/>
        </w:rPr>
        <w:t>el mango de la herramienta.</w:t>
      </w:r>
    </w:p>
    <w:p w:rsidR="005D6972" w:rsidRPr="006D6A9A" w:rsidRDefault="006D6A9A" w:rsidP="00401EC4">
      <w:pPr>
        <w:pStyle w:val="Prrafodelista"/>
        <w:numPr>
          <w:ilvl w:val="0"/>
          <w:numId w:val="32"/>
        </w:numPr>
        <w:spacing w:line="360" w:lineRule="auto"/>
        <w:jc w:val="both"/>
        <w:rPr>
          <w:rFonts w:ascii="Arial" w:hAnsi="Arial" w:cs="Arial"/>
          <w:spacing w:val="-2"/>
          <w:sz w:val="22"/>
          <w:szCs w:val="22"/>
        </w:rPr>
      </w:pPr>
      <w:r>
        <w:rPr>
          <w:rFonts w:ascii="Arial" w:hAnsi="Arial" w:cs="Arial"/>
          <w:spacing w:val="-2"/>
          <w:sz w:val="22"/>
          <w:szCs w:val="22"/>
        </w:rPr>
        <w:t>En la herramienta, debe estar impresa la marca del fabricante.</w:t>
      </w:r>
    </w:p>
    <w:p w:rsidR="00CF2214" w:rsidRPr="00401EC4" w:rsidRDefault="00CF2214" w:rsidP="00F22417">
      <w:pPr>
        <w:spacing w:line="276" w:lineRule="auto"/>
        <w:jc w:val="both"/>
        <w:rPr>
          <w:rFonts w:ascii="Arial" w:hAnsi="Arial" w:cs="Arial"/>
          <w:sz w:val="22"/>
          <w:szCs w:val="22"/>
        </w:rPr>
      </w:pPr>
    </w:p>
    <w:tbl>
      <w:tblPr>
        <w:tblW w:w="7087" w:type="dxa"/>
        <w:tblInd w:w="354"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3276"/>
        <w:gridCol w:w="2677"/>
      </w:tblGrid>
      <w:tr w:rsidR="00CF2214" w:rsidRPr="00401EC4" w:rsidTr="00F43824">
        <w:trPr>
          <w:trHeight w:val="321"/>
        </w:trPr>
        <w:tc>
          <w:tcPr>
            <w:tcW w:w="1134" w:type="dxa"/>
            <w:shd w:val="clear" w:color="auto" w:fill="BFBFBF" w:themeFill="background1" w:themeFillShade="BF"/>
            <w:noWrap/>
            <w:vAlign w:val="center"/>
            <w:hideMark/>
          </w:tcPr>
          <w:p w:rsidR="00CF2214" w:rsidRPr="00401EC4" w:rsidRDefault="00CF2214" w:rsidP="00870C09">
            <w:pPr>
              <w:spacing w:line="276" w:lineRule="auto"/>
              <w:jc w:val="center"/>
              <w:rPr>
                <w:rFonts w:ascii="Arial" w:hAnsi="Arial" w:cs="Arial"/>
                <w:b/>
                <w:bCs/>
                <w:sz w:val="22"/>
                <w:szCs w:val="22"/>
              </w:rPr>
            </w:pPr>
            <w:r w:rsidRPr="00401EC4">
              <w:rPr>
                <w:rFonts w:ascii="Arial" w:hAnsi="Arial" w:cs="Arial"/>
                <w:b/>
                <w:bCs/>
                <w:sz w:val="22"/>
                <w:szCs w:val="22"/>
              </w:rPr>
              <w:t>Renglón</w:t>
            </w:r>
          </w:p>
        </w:tc>
        <w:tc>
          <w:tcPr>
            <w:tcW w:w="3276" w:type="dxa"/>
            <w:shd w:val="clear" w:color="auto" w:fill="BFBFBF" w:themeFill="background1" w:themeFillShade="BF"/>
            <w:noWrap/>
            <w:vAlign w:val="center"/>
            <w:hideMark/>
          </w:tcPr>
          <w:p w:rsidR="00CF2214" w:rsidRPr="00401EC4" w:rsidRDefault="00CF2214" w:rsidP="00870C09">
            <w:pPr>
              <w:spacing w:line="276" w:lineRule="auto"/>
              <w:jc w:val="center"/>
              <w:rPr>
                <w:rFonts w:ascii="Arial" w:hAnsi="Arial" w:cs="Arial"/>
                <w:b/>
                <w:bCs/>
                <w:sz w:val="22"/>
                <w:szCs w:val="22"/>
              </w:rPr>
            </w:pPr>
            <w:r w:rsidRPr="00401EC4">
              <w:rPr>
                <w:rFonts w:ascii="Arial" w:hAnsi="Arial" w:cs="Arial"/>
                <w:b/>
                <w:bCs/>
                <w:sz w:val="22"/>
                <w:szCs w:val="22"/>
              </w:rPr>
              <w:t>Descripción</w:t>
            </w:r>
          </w:p>
        </w:tc>
        <w:tc>
          <w:tcPr>
            <w:tcW w:w="2677" w:type="dxa"/>
            <w:shd w:val="clear" w:color="auto" w:fill="BFBFBF" w:themeFill="background1" w:themeFillShade="BF"/>
            <w:noWrap/>
            <w:vAlign w:val="center"/>
            <w:hideMark/>
          </w:tcPr>
          <w:p w:rsidR="00CF2214" w:rsidRPr="00401EC4" w:rsidRDefault="00CF2214" w:rsidP="00870C09">
            <w:pPr>
              <w:spacing w:line="276" w:lineRule="auto"/>
              <w:jc w:val="center"/>
              <w:rPr>
                <w:rFonts w:ascii="Arial" w:hAnsi="Arial" w:cs="Arial"/>
                <w:b/>
                <w:bCs/>
                <w:sz w:val="22"/>
                <w:szCs w:val="22"/>
              </w:rPr>
            </w:pPr>
            <w:r w:rsidRPr="00401EC4">
              <w:rPr>
                <w:rFonts w:ascii="Arial" w:hAnsi="Arial" w:cs="Arial"/>
                <w:b/>
                <w:bCs/>
                <w:sz w:val="22"/>
                <w:szCs w:val="22"/>
              </w:rPr>
              <w:t>Cantidad</w:t>
            </w:r>
          </w:p>
        </w:tc>
      </w:tr>
      <w:tr w:rsidR="00CF2214" w:rsidRPr="00401EC4" w:rsidTr="00F43824">
        <w:trPr>
          <w:trHeight w:val="300"/>
        </w:trPr>
        <w:tc>
          <w:tcPr>
            <w:tcW w:w="1134" w:type="dxa"/>
            <w:shd w:val="clear" w:color="auto" w:fill="FFFFFF"/>
            <w:noWrap/>
            <w:vAlign w:val="center"/>
            <w:hideMark/>
          </w:tcPr>
          <w:p w:rsidR="00CF2214" w:rsidRPr="00401EC4" w:rsidRDefault="00CF2214" w:rsidP="00870C09">
            <w:pPr>
              <w:spacing w:line="276" w:lineRule="auto"/>
              <w:jc w:val="center"/>
              <w:rPr>
                <w:rFonts w:ascii="Arial" w:hAnsi="Arial" w:cs="Arial"/>
                <w:b/>
                <w:sz w:val="22"/>
                <w:szCs w:val="22"/>
              </w:rPr>
            </w:pPr>
            <w:r w:rsidRPr="00401EC4">
              <w:rPr>
                <w:rFonts w:ascii="Arial" w:hAnsi="Arial" w:cs="Arial"/>
                <w:b/>
                <w:sz w:val="22"/>
                <w:szCs w:val="22"/>
              </w:rPr>
              <w:t>3</w:t>
            </w:r>
          </w:p>
        </w:tc>
        <w:tc>
          <w:tcPr>
            <w:tcW w:w="3276" w:type="dxa"/>
            <w:shd w:val="clear" w:color="auto" w:fill="FFFFFF"/>
            <w:noWrap/>
            <w:vAlign w:val="center"/>
            <w:hideMark/>
          </w:tcPr>
          <w:p w:rsidR="00CF2214" w:rsidRPr="00401EC4" w:rsidRDefault="00CF2214" w:rsidP="00870C09">
            <w:pPr>
              <w:spacing w:line="276" w:lineRule="auto"/>
              <w:jc w:val="center"/>
              <w:rPr>
                <w:rFonts w:ascii="Arial" w:hAnsi="Arial" w:cs="Arial"/>
                <w:sz w:val="22"/>
                <w:szCs w:val="22"/>
              </w:rPr>
            </w:pPr>
            <w:proofErr w:type="spellStart"/>
            <w:r w:rsidRPr="00401EC4">
              <w:rPr>
                <w:rFonts w:ascii="Arial" w:hAnsi="Arial" w:cs="Arial"/>
                <w:sz w:val="22"/>
                <w:szCs w:val="22"/>
              </w:rPr>
              <w:t>Mataflamas</w:t>
            </w:r>
            <w:proofErr w:type="spellEnd"/>
          </w:p>
        </w:tc>
        <w:tc>
          <w:tcPr>
            <w:tcW w:w="2677" w:type="dxa"/>
            <w:shd w:val="clear" w:color="auto" w:fill="FFFFFF"/>
            <w:noWrap/>
            <w:vAlign w:val="center"/>
            <w:hideMark/>
          </w:tcPr>
          <w:p w:rsidR="00CF2214" w:rsidRPr="00401EC4" w:rsidRDefault="00CF2214" w:rsidP="00CF2214">
            <w:pPr>
              <w:spacing w:line="276" w:lineRule="auto"/>
              <w:jc w:val="center"/>
              <w:rPr>
                <w:rFonts w:ascii="Arial" w:hAnsi="Arial" w:cs="Arial"/>
                <w:sz w:val="22"/>
                <w:szCs w:val="22"/>
              </w:rPr>
            </w:pPr>
            <w:r w:rsidRPr="00401EC4">
              <w:rPr>
                <w:rFonts w:ascii="Arial" w:hAnsi="Arial" w:cs="Arial"/>
                <w:sz w:val="22"/>
                <w:szCs w:val="22"/>
              </w:rPr>
              <w:t>150</w:t>
            </w:r>
          </w:p>
        </w:tc>
      </w:tr>
    </w:tbl>
    <w:p w:rsidR="00401EC4" w:rsidRDefault="00401EC4" w:rsidP="00401EC4">
      <w:pPr>
        <w:spacing w:line="360" w:lineRule="auto"/>
        <w:jc w:val="both"/>
        <w:rPr>
          <w:rFonts w:ascii="Arial" w:hAnsi="Arial" w:cs="Arial"/>
          <w:sz w:val="22"/>
          <w:szCs w:val="22"/>
          <w:lang w:val="es-CR"/>
        </w:rPr>
      </w:pPr>
    </w:p>
    <w:p w:rsidR="00401EC4" w:rsidRDefault="00401EC4" w:rsidP="00401EC4">
      <w:pPr>
        <w:spacing w:line="360" w:lineRule="auto"/>
        <w:jc w:val="both"/>
        <w:rPr>
          <w:rFonts w:ascii="Arial" w:hAnsi="Arial" w:cs="Arial"/>
          <w:b/>
          <w:sz w:val="22"/>
          <w:szCs w:val="22"/>
        </w:rPr>
      </w:pPr>
      <w:r w:rsidRPr="00401EC4">
        <w:rPr>
          <w:rFonts w:ascii="Arial" w:hAnsi="Arial" w:cs="Arial"/>
          <w:b/>
          <w:sz w:val="22"/>
          <w:szCs w:val="22"/>
        </w:rPr>
        <w:t>Características Técnicas</w:t>
      </w:r>
    </w:p>
    <w:p w:rsidR="00924B45" w:rsidRPr="00401EC4" w:rsidRDefault="00924B45" w:rsidP="00401EC4">
      <w:pPr>
        <w:spacing w:line="360" w:lineRule="auto"/>
        <w:jc w:val="both"/>
        <w:rPr>
          <w:rFonts w:ascii="Arial" w:hAnsi="Arial" w:cs="Arial"/>
          <w:b/>
          <w:sz w:val="22"/>
          <w:szCs w:val="22"/>
        </w:rPr>
      </w:pPr>
    </w:p>
    <w:p w:rsidR="00924B45" w:rsidRDefault="005D6972" w:rsidP="00401EC4">
      <w:pPr>
        <w:pStyle w:val="Prrafodelista"/>
        <w:numPr>
          <w:ilvl w:val="0"/>
          <w:numId w:val="33"/>
        </w:numPr>
        <w:spacing w:line="360" w:lineRule="auto"/>
        <w:jc w:val="both"/>
        <w:rPr>
          <w:rFonts w:ascii="Arial" w:hAnsi="Arial" w:cs="Arial"/>
          <w:sz w:val="22"/>
          <w:szCs w:val="22"/>
          <w:lang w:val="es-CR"/>
        </w:rPr>
      </w:pPr>
      <w:r w:rsidRPr="006D6A9A">
        <w:rPr>
          <w:rFonts w:ascii="Arial" w:hAnsi="Arial" w:cs="Arial"/>
          <w:sz w:val="22"/>
          <w:szCs w:val="22"/>
          <w:lang w:val="es-CR"/>
        </w:rPr>
        <w:t>Dispositivo empleado en la ex</w:t>
      </w:r>
      <w:r w:rsidR="00924B45">
        <w:rPr>
          <w:rFonts w:ascii="Arial" w:hAnsi="Arial" w:cs="Arial"/>
          <w:sz w:val="22"/>
          <w:szCs w:val="22"/>
          <w:lang w:val="es-CR"/>
        </w:rPr>
        <w:t>tinción de incendios forestales.</w:t>
      </w:r>
    </w:p>
    <w:p w:rsidR="005D6972" w:rsidRPr="00924B45" w:rsidRDefault="00924B45" w:rsidP="00924B45">
      <w:pPr>
        <w:pStyle w:val="Prrafodelista"/>
        <w:numPr>
          <w:ilvl w:val="0"/>
          <w:numId w:val="33"/>
        </w:numPr>
        <w:spacing w:line="360" w:lineRule="auto"/>
        <w:jc w:val="both"/>
        <w:rPr>
          <w:rFonts w:ascii="Arial" w:hAnsi="Arial" w:cs="Arial"/>
          <w:sz w:val="22"/>
          <w:szCs w:val="22"/>
          <w:lang w:val="es-CR"/>
        </w:rPr>
      </w:pPr>
      <w:r w:rsidRPr="00924B45">
        <w:rPr>
          <w:rFonts w:ascii="Arial" w:hAnsi="Arial" w:cs="Arial"/>
          <w:sz w:val="22"/>
          <w:szCs w:val="22"/>
          <w:lang w:val="es-CR"/>
        </w:rPr>
        <w:t xml:space="preserve">La herramienta deberá estar compuesta por mango y </w:t>
      </w:r>
      <w:proofErr w:type="spellStart"/>
      <w:r w:rsidRPr="00924B45">
        <w:rPr>
          <w:rFonts w:ascii="Arial" w:hAnsi="Arial" w:cs="Arial"/>
          <w:sz w:val="22"/>
          <w:szCs w:val="22"/>
          <w:lang w:val="es-CR"/>
        </w:rPr>
        <w:t>mataflama</w:t>
      </w:r>
      <w:proofErr w:type="spellEnd"/>
      <w:r w:rsidRPr="00924B45">
        <w:rPr>
          <w:rFonts w:ascii="Arial" w:hAnsi="Arial" w:cs="Arial"/>
          <w:sz w:val="22"/>
          <w:szCs w:val="22"/>
          <w:lang w:val="es-CR"/>
        </w:rPr>
        <w:t xml:space="preserve"> rectangular.</w:t>
      </w:r>
    </w:p>
    <w:p w:rsidR="005D6972" w:rsidRPr="00401EC4" w:rsidRDefault="005D6972" w:rsidP="00401EC4">
      <w:pPr>
        <w:pStyle w:val="Prrafodelista"/>
        <w:numPr>
          <w:ilvl w:val="0"/>
          <w:numId w:val="33"/>
        </w:numPr>
        <w:spacing w:line="360" w:lineRule="auto"/>
        <w:jc w:val="both"/>
        <w:rPr>
          <w:rFonts w:ascii="Arial" w:hAnsi="Arial" w:cs="Arial"/>
          <w:sz w:val="22"/>
          <w:szCs w:val="22"/>
          <w:lang w:val="es-CR"/>
        </w:rPr>
      </w:pPr>
      <w:r w:rsidRPr="00401EC4">
        <w:rPr>
          <w:rFonts w:ascii="Arial" w:hAnsi="Arial" w:cs="Arial"/>
          <w:sz w:val="22"/>
          <w:szCs w:val="22"/>
          <w:lang w:val="es-CR"/>
        </w:rPr>
        <w:t>Mango de madera.</w:t>
      </w:r>
    </w:p>
    <w:p w:rsidR="005D6972" w:rsidRPr="00401EC4" w:rsidRDefault="005D6972" w:rsidP="00401EC4">
      <w:pPr>
        <w:pStyle w:val="Prrafodelista"/>
        <w:numPr>
          <w:ilvl w:val="0"/>
          <w:numId w:val="33"/>
        </w:numPr>
        <w:spacing w:line="360" w:lineRule="auto"/>
        <w:jc w:val="both"/>
        <w:rPr>
          <w:rFonts w:ascii="Arial" w:hAnsi="Arial" w:cs="Arial"/>
          <w:sz w:val="22"/>
          <w:szCs w:val="22"/>
          <w:lang w:val="es-CR"/>
        </w:rPr>
      </w:pPr>
      <w:proofErr w:type="spellStart"/>
      <w:r w:rsidRPr="00401EC4">
        <w:rPr>
          <w:rFonts w:ascii="Arial" w:hAnsi="Arial" w:cs="Arial"/>
          <w:sz w:val="22"/>
          <w:szCs w:val="22"/>
          <w:lang w:val="es-CR"/>
        </w:rPr>
        <w:t>Mataflama</w:t>
      </w:r>
      <w:proofErr w:type="spellEnd"/>
      <w:r w:rsidRPr="00401EC4">
        <w:rPr>
          <w:rFonts w:ascii="Arial" w:hAnsi="Arial" w:cs="Arial"/>
          <w:sz w:val="22"/>
          <w:szCs w:val="22"/>
          <w:lang w:val="es-CR"/>
        </w:rPr>
        <w:t xml:space="preserve"> hecho de hule tratado, con un tamaño aproximado a 30 cm x 38 cm.</w:t>
      </w:r>
    </w:p>
    <w:p w:rsidR="005D6972" w:rsidRPr="00401EC4" w:rsidRDefault="00920514" w:rsidP="00401EC4">
      <w:pPr>
        <w:pStyle w:val="Prrafodelista"/>
        <w:numPr>
          <w:ilvl w:val="0"/>
          <w:numId w:val="33"/>
        </w:numPr>
        <w:spacing w:line="360" w:lineRule="auto"/>
        <w:jc w:val="both"/>
        <w:rPr>
          <w:rFonts w:ascii="Arial" w:hAnsi="Arial" w:cs="Arial"/>
          <w:sz w:val="22"/>
          <w:szCs w:val="22"/>
          <w:lang w:val="es-CR"/>
        </w:rPr>
      </w:pPr>
      <w:r>
        <w:rPr>
          <w:rFonts w:ascii="Arial" w:hAnsi="Arial" w:cs="Arial"/>
          <w:sz w:val="22"/>
          <w:szCs w:val="22"/>
          <w:lang w:val="es-CR"/>
        </w:rPr>
        <w:t>En la herramienta, debe estar impresa la marca del fabricante.</w:t>
      </w:r>
    </w:p>
    <w:p w:rsidR="00CF2214" w:rsidRPr="00401EC4" w:rsidRDefault="00CF2214" w:rsidP="00F22417">
      <w:pPr>
        <w:spacing w:line="276" w:lineRule="auto"/>
        <w:jc w:val="both"/>
        <w:rPr>
          <w:rFonts w:ascii="Arial" w:hAnsi="Arial" w:cs="Arial"/>
          <w:sz w:val="22"/>
          <w:szCs w:val="22"/>
          <w:lang w:val="es-CR"/>
        </w:rPr>
      </w:pPr>
    </w:p>
    <w:tbl>
      <w:tblPr>
        <w:tblW w:w="7087" w:type="dxa"/>
        <w:tblInd w:w="354"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3260"/>
        <w:gridCol w:w="2693"/>
      </w:tblGrid>
      <w:tr w:rsidR="002A4288" w:rsidRPr="00401EC4" w:rsidTr="00F43824">
        <w:trPr>
          <w:trHeight w:val="226"/>
        </w:trPr>
        <w:tc>
          <w:tcPr>
            <w:tcW w:w="1134" w:type="dxa"/>
            <w:shd w:val="clear" w:color="auto" w:fill="BFBFBF" w:themeFill="background1" w:themeFillShade="BF"/>
            <w:noWrap/>
            <w:vAlign w:val="center"/>
            <w:hideMark/>
          </w:tcPr>
          <w:p w:rsidR="002A4288" w:rsidRPr="00401EC4" w:rsidRDefault="002A4288" w:rsidP="00F22417">
            <w:pPr>
              <w:spacing w:line="276" w:lineRule="auto"/>
              <w:jc w:val="center"/>
              <w:rPr>
                <w:rFonts w:ascii="Arial" w:hAnsi="Arial" w:cs="Arial"/>
                <w:b/>
                <w:bCs/>
                <w:sz w:val="22"/>
                <w:szCs w:val="22"/>
              </w:rPr>
            </w:pPr>
            <w:r w:rsidRPr="00401EC4">
              <w:rPr>
                <w:rFonts w:ascii="Arial" w:hAnsi="Arial" w:cs="Arial"/>
                <w:b/>
                <w:bCs/>
                <w:sz w:val="22"/>
                <w:szCs w:val="22"/>
              </w:rPr>
              <w:t>Renglón</w:t>
            </w:r>
          </w:p>
        </w:tc>
        <w:tc>
          <w:tcPr>
            <w:tcW w:w="3260" w:type="dxa"/>
            <w:shd w:val="clear" w:color="auto" w:fill="BFBFBF" w:themeFill="background1" w:themeFillShade="BF"/>
            <w:noWrap/>
            <w:vAlign w:val="center"/>
            <w:hideMark/>
          </w:tcPr>
          <w:p w:rsidR="002A4288" w:rsidRPr="00401EC4" w:rsidRDefault="002A4288" w:rsidP="00F22417">
            <w:pPr>
              <w:spacing w:line="276" w:lineRule="auto"/>
              <w:jc w:val="center"/>
              <w:rPr>
                <w:rFonts w:ascii="Arial" w:hAnsi="Arial" w:cs="Arial"/>
                <w:b/>
                <w:bCs/>
                <w:sz w:val="22"/>
                <w:szCs w:val="22"/>
              </w:rPr>
            </w:pPr>
            <w:r w:rsidRPr="00401EC4">
              <w:rPr>
                <w:rFonts w:ascii="Arial" w:hAnsi="Arial" w:cs="Arial"/>
                <w:b/>
                <w:bCs/>
                <w:sz w:val="22"/>
                <w:szCs w:val="22"/>
              </w:rPr>
              <w:t>Descripción</w:t>
            </w:r>
          </w:p>
        </w:tc>
        <w:tc>
          <w:tcPr>
            <w:tcW w:w="2693" w:type="dxa"/>
            <w:shd w:val="clear" w:color="auto" w:fill="BFBFBF" w:themeFill="background1" w:themeFillShade="BF"/>
            <w:noWrap/>
            <w:vAlign w:val="center"/>
            <w:hideMark/>
          </w:tcPr>
          <w:p w:rsidR="002A4288" w:rsidRPr="00401EC4" w:rsidRDefault="002A4288" w:rsidP="00F22417">
            <w:pPr>
              <w:spacing w:line="276" w:lineRule="auto"/>
              <w:jc w:val="center"/>
              <w:rPr>
                <w:rFonts w:ascii="Arial" w:hAnsi="Arial" w:cs="Arial"/>
                <w:b/>
                <w:bCs/>
                <w:sz w:val="22"/>
                <w:szCs w:val="22"/>
              </w:rPr>
            </w:pPr>
            <w:r w:rsidRPr="00401EC4">
              <w:rPr>
                <w:rFonts w:ascii="Arial" w:hAnsi="Arial" w:cs="Arial"/>
                <w:b/>
                <w:bCs/>
                <w:sz w:val="22"/>
                <w:szCs w:val="22"/>
              </w:rPr>
              <w:t>Cantidad</w:t>
            </w:r>
          </w:p>
        </w:tc>
      </w:tr>
      <w:tr w:rsidR="002A4288" w:rsidRPr="00401EC4" w:rsidTr="00F43824">
        <w:trPr>
          <w:trHeight w:val="300"/>
        </w:trPr>
        <w:tc>
          <w:tcPr>
            <w:tcW w:w="1134" w:type="dxa"/>
            <w:shd w:val="clear" w:color="auto" w:fill="FFFFFF"/>
            <w:noWrap/>
            <w:vAlign w:val="center"/>
            <w:hideMark/>
          </w:tcPr>
          <w:p w:rsidR="002A4288" w:rsidRPr="00401EC4" w:rsidRDefault="00CF2214" w:rsidP="00F22417">
            <w:pPr>
              <w:spacing w:line="276" w:lineRule="auto"/>
              <w:jc w:val="center"/>
              <w:rPr>
                <w:rFonts w:ascii="Arial" w:hAnsi="Arial" w:cs="Arial"/>
                <w:b/>
                <w:sz w:val="22"/>
                <w:szCs w:val="22"/>
              </w:rPr>
            </w:pPr>
            <w:r w:rsidRPr="00401EC4">
              <w:rPr>
                <w:rFonts w:ascii="Arial" w:hAnsi="Arial" w:cs="Arial"/>
                <w:b/>
                <w:sz w:val="22"/>
                <w:szCs w:val="22"/>
              </w:rPr>
              <w:t>4</w:t>
            </w:r>
          </w:p>
        </w:tc>
        <w:tc>
          <w:tcPr>
            <w:tcW w:w="3260" w:type="dxa"/>
            <w:shd w:val="clear" w:color="auto" w:fill="FFFFFF"/>
            <w:noWrap/>
            <w:vAlign w:val="center"/>
            <w:hideMark/>
          </w:tcPr>
          <w:p w:rsidR="002A4288" w:rsidRPr="00401EC4" w:rsidRDefault="00920514" w:rsidP="00920514">
            <w:pPr>
              <w:spacing w:line="276" w:lineRule="auto"/>
              <w:jc w:val="center"/>
              <w:rPr>
                <w:rFonts w:ascii="Arial" w:hAnsi="Arial" w:cs="Arial"/>
                <w:sz w:val="22"/>
                <w:szCs w:val="22"/>
              </w:rPr>
            </w:pPr>
            <w:r>
              <w:rPr>
                <w:rFonts w:ascii="Arial" w:hAnsi="Arial" w:cs="Arial"/>
                <w:sz w:val="22"/>
                <w:szCs w:val="22"/>
              </w:rPr>
              <w:t>Herramienta de palanca</w:t>
            </w:r>
          </w:p>
        </w:tc>
        <w:tc>
          <w:tcPr>
            <w:tcW w:w="2693" w:type="dxa"/>
            <w:shd w:val="clear" w:color="auto" w:fill="FFFFFF"/>
            <w:noWrap/>
            <w:vAlign w:val="center"/>
            <w:hideMark/>
          </w:tcPr>
          <w:p w:rsidR="002A4288" w:rsidRPr="00401EC4" w:rsidRDefault="00CF2214" w:rsidP="00CF2214">
            <w:pPr>
              <w:spacing w:line="276" w:lineRule="auto"/>
              <w:jc w:val="center"/>
              <w:rPr>
                <w:rFonts w:ascii="Arial" w:hAnsi="Arial" w:cs="Arial"/>
                <w:sz w:val="22"/>
                <w:szCs w:val="22"/>
              </w:rPr>
            </w:pPr>
            <w:r w:rsidRPr="00401EC4">
              <w:rPr>
                <w:rFonts w:ascii="Arial" w:hAnsi="Arial" w:cs="Arial"/>
                <w:sz w:val="22"/>
                <w:szCs w:val="22"/>
              </w:rPr>
              <w:t>2</w:t>
            </w:r>
            <w:r w:rsidR="002A4288" w:rsidRPr="00401EC4">
              <w:rPr>
                <w:rFonts w:ascii="Arial" w:hAnsi="Arial" w:cs="Arial"/>
                <w:sz w:val="22"/>
                <w:szCs w:val="22"/>
              </w:rPr>
              <w:t>5</w:t>
            </w:r>
          </w:p>
        </w:tc>
      </w:tr>
    </w:tbl>
    <w:p w:rsidR="00401EC4" w:rsidRDefault="00401EC4" w:rsidP="00401EC4">
      <w:pPr>
        <w:suppressAutoHyphens/>
        <w:spacing w:line="360" w:lineRule="auto"/>
        <w:jc w:val="both"/>
        <w:rPr>
          <w:rFonts w:ascii="Arial" w:hAnsi="Arial" w:cs="Arial"/>
          <w:spacing w:val="-2"/>
          <w:sz w:val="22"/>
          <w:szCs w:val="22"/>
        </w:rPr>
      </w:pPr>
    </w:p>
    <w:p w:rsidR="005625F3" w:rsidRPr="00401EC4" w:rsidRDefault="005625F3" w:rsidP="00401EC4">
      <w:pPr>
        <w:suppressAutoHyphens/>
        <w:spacing w:line="360" w:lineRule="auto"/>
        <w:jc w:val="both"/>
        <w:rPr>
          <w:rFonts w:ascii="Arial" w:hAnsi="Arial" w:cs="Arial"/>
          <w:spacing w:val="-2"/>
          <w:sz w:val="22"/>
          <w:szCs w:val="22"/>
        </w:rPr>
      </w:pPr>
      <w:r w:rsidRPr="00401EC4">
        <w:rPr>
          <w:rFonts w:ascii="Arial" w:hAnsi="Arial" w:cs="Arial"/>
          <w:spacing w:val="-2"/>
          <w:sz w:val="22"/>
          <w:szCs w:val="22"/>
        </w:rPr>
        <w:t>Herramienta de palanca para entrada forzada utilizada por los bomberos estructurales para agilizar el ingreso a estructuras.</w:t>
      </w:r>
    </w:p>
    <w:p w:rsidR="005625F3" w:rsidRPr="00401EC4" w:rsidRDefault="005625F3" w:rsidP="00401EC4">
      <w:pPr>
        <w:suppressAutoHyphens/>
        <w:spacing w:line="360" w:lineRule="auto"/>
        <w:jc w:val="both"/>
        <w:rPr>
          <w:rFonts w:ascii="Arial" w:hAnsi="Arial" w:cs="Arial"/>
          <w:spacing w:val="-2"/>
          <w:sz w:val="22"/>
          <w:szCs w:val="22"/>
        </w:rPr>
      </w:pPr>
    </w:p>
    <w:p w:rsidR="00401EC4" w:rsidRDefault="00401EC4" w:rsidP="00401EC4">
      <w:pPr>
        <w:spacing w:line="360" w:lineRule="auto"/>
        <w:jc w:val="both"/>
        <w:rPr>
          <w:rFonts w:ascii="Arial" w:hAnsi="Arial" w:cs="Arial"/>
          <w:b/>
          <w:sz w:val="22"/>
          <w:szCs w:val="22"/>
        </w:rPr>
      </w:pPr>
      <w:r w:rsidRPr="00401EC4">
        <w:rPr>
          <w:rFonts w:ascii="Arial" w:hAnsi="Arial" w:cs="Arial"/>
          <w:b/>
          <w:sz w:val="22"/>
          <w:szCs w:val="22"/>
        </w:rPr>
        <w:t>Características Técnicas</w:t>
      </w:r>
    </w:p>
    <w:p w:rsidR="00924B45" w:rsidRPr="00401EC4" w:rsidRDefault="00924B45" w:rsidP="00401EC4">
      <w:pPr>
        <w:spacing w:line="360" w:lineRule="auto"/>
        <w:jc w:val="both"/>
        <w:rPr>
          <w:rFonts w:ascii="Arial" w:hAnsi="Arial" w:cs="Arial"/>
          <w:b/>
          <w:sz w:val="22"/>
          <w:szCs w:val="22"/>
        </w:rPr>
      </w:pPr>
    </w:p>
    <w:p w:rsidR="00920514" w:rsidRDefault="005B0EBE" w:rsidP="00401EC4">
      <w:pPr>
        <w:pStyle w:val="Prrafodelista"/>
        <w:numPr>
          <w:ilvl w:val="0"/>
          <w:numId w:val="34"/>
        </w:numPr>
        <w:spacing w:line="360" w:lineRule="auto"/>
        <w:jc w:val="both"/>
        <w:rPr>
          <w:rFonts w:ascii="Arial" w:hAnsi="Arial" w:cs="Arial"/>
          <w:sz w:val="22"/>
          <w:szCs w:val="22"/>
        </w:rPr>
      </w:pPr>
      <w:r w:rsidRPr="005B0EBE">
        <w:rPr>
          <w:rFonts w:ascii="Arial" w:hAnsi="Arial" w:cs="Arial"/>
          <w:sz w:val="22"/>
          <w:szCs w:val="22"/>
        </w:rPr>
        <w:t>La herramienta deberá ser de una sola pieza</w:t>
      </w:r>
      <w:r w:rsidR="005625F3" w:rsidRPr="00401EC4">
        <w:rPr>
          <w:rFonts w:ascii="Arial" w:hAnsi="Arial" w:cs="Arial"/>
          <w:sz w:val="22"/>
          <w:szCs w:val="22"/>
        </w:rPr>
        <w:t>, de acero hexagonal</w:t>
      </w:r>
    </w:p>
    <w:p w:rsidR="005625F3" w:rsidRPr="00401EC4" w:rsidRDefault="00920514" w:rsidP="00401EC4">
      <w:pPr>
        <w:pStyle w:val="Prrafodelista"/>
        <w:numPr>
          <w:ilvl w:val="0"/>
          <w:numId w:val="34"/>
        </w:numPr>
        <w:spacing w:line="360" w:lineRule="auto"/>
        <w:jc w:val="both"/>
        <w:rPr>
          <w:rFonts w:ascii="Arial" w:hAnsi="Arial" w:cs="Arial"/>
          <w:sz w:val="22"/>
          <w:szCs w:val="22"/>
        </w:rPr>
      </w:pPr>
      <w:r>
        <w:rPr>
          <w:rFonts w:ascii="Arial" w:hAnsi="Arial" w:cs="Arial"/>
          <w:sz w:val="22"/>
          <w:szCs w:val="22"/>
        </w:rPr>
        <w:t xml:space="preserve">De </w:t>
      </w:r>
      <w:r w:rsidR="005625F3" w:rsidRPr="00401EC4">
        <w:rPr>
          <w:rFonts w:ascii="Arial" w:hAnsi="Arial" w:cs="Arial"/>
          <w:sz w:val="22"/>
          <w:szCs w:val="22"/>
        </w:rPr>
        <w:t>22 mm (7/8”) x 90 cm (36”) de longitud.</w:t>
      </w:r>
    </w:p>
    <w:p w:rsidR="005625F3" w:rsidRPr="00924B45" w:rsidRDefault="00924B45" w:rsidP="00924B45">
      <w:pPr>
        <w:pStyle w:val="Textocomentario"/>
        <w:numPr>
          <w:ilvl w:val="0"/>
          <w:numId w:val="34"/>
        </w:numPr>
        <w:jc w:val="both"/>
        <w:rPr>
          <w:rFonts w:ascii="Arial" w:hAnsi="Arial" w:cs="Arial"/>
          <w:sz w:val="22"/>
          <w:szCs w:val="22"/>
        </w:rPr>
      </w:pPr>
      <w:proofErr w:type="spellStart"/>
      <w:r w:rsidRPr="00924B45">
        <w:rPr>
          <w:rFonts w:ascii="Arial" w:hAnsi="Arial" w:cs="Arial"/>
          <w:sz w:val="22"/>
          <w:szCs w:val="22"/>
        </w:rPr>
        <w:t>Debera</w:t>
      </w:r>
      <w:proofErr w:type="spellEnd"/>
      <w:r w:rsidRPr="00924B45">
        <w:rPr>
          <w:rFonts w:ascii="Arial" w:hAnsi="Arial" w:cs="Arial"/>
          <w:sz w:val="22"/>
          <w:szCs w:val="22"/>
        </w:rPr>
        <w:t xml:space="preserve"> estar compuesta en un extremo de una uña afilada</w:t>
      </w:r>
      <w:r w:rsidRPr="00E0596E">
        <w:rPr>
          <w:rFonts w:ascii="Arial" w:hAnsi="Arial" w:cs="Arial"/>
          <w:sz w:val="22"/>
          <w:szCs w:val="22"/>
        </w:rPr>
        <w:t xml:space="preserve"> con una ranura al centro doblada hacia adentro de manera que pueda usarse para sacar clavos</w:t>
      </w:r>
      <w:r>
        <w:rPr>
          <w:rFonts w:ascii="Arial" w:hAnsi="Arial" w:cs="Arial"/>
          <w:sz w:val="22"/>
          <w:szCs w:val="22"/>
        </w:rPr>
        <w:t>, en el otro extremo deberá contar con una uña con filo.</w:t>
      </w:r>
    </w:p>
    <w:p w:rsidR="002A4288" w:rsidRPr="00401EC4" w:rsidRDefault="00920514" w:rsidP="00401EC4">
      <w:pPr>
        <w:pStyle w:val="Prrafodelista"/>
        <w:numPr>
          <w:ilvl w:val="0"/>
          <w:numId w:val="34"/>
        </w:numPr>
        <w:spacing w:line="360" w:lineRule="auto"/>
        <w:jc w:val="both"/>
        <w:rPr>
          <w:rFonts w:ascii="Arial" w:hAnsi="Arial" w:cs="Arial"/>
          <w:sz w:val="22"/>
          <w:szCs w:val="22"/>
        </w:rPr>
      </w:pPr>
      <w:r>
        <w:rPr>
          <w:rFonts w:ascii="Arial" w:hAnsi="Arial" w:cs="Arial"/>
          <w:sz w:val="22"/>
          <w:szCs w:val="22"/>
        </w:rPr>
        <w:t>En la  herramienta, debe estar impresa la marca del fabricante.</w:t>
      </w:r>
    </w:p>
    <w:p w:rsidR="005625F3" w:rsidRDefault="005625F3" w:rsidP="005625F3">
      <w:pPr>
        <w:spacing w:line="276" w:lineRule="auto"/>
        <w:jc w:val="both"/>
        <w:rPr>
          <w:rFonts w:ascii="Arial" w:hAnsi="Arial" w:cs="Arial"/>
          <w:sz w:val="22"/>
          <w:szCs w:val="22"/>
        </w:rPr>
      </w:pPr>
    </w:p>
    <w:p w:rsidR="00924B45" w:rsidRPr="00401EC4" w:rsidRDefault="00924B45" w:rsidP="005625F3">
      <w:pPr>
        <w:spacing w:line="276" w:lineRule="auto"/>
        <w:jc w:val="both"/>
        <w:rPr>
          <w:rFonts w:ascii="Arial" w:hAnsi="Arial" w:cs="Arial"/>
          <w:sz w:val="22"/>
          <w:szCs w:val="22"/>
        </w:rPr>
      </w:pPr>
    </w:p>
    <w:tbl>
      <w:tblPr>
        <w:tblW w:w="7087" w:type="dxa"/>
        <w:tblInd w:w="354"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3827"/>
        <w:gridCol w:w="2126"/>
      </w:tblGrid>
      <w:tr w:rsidR="00031BBE" w:rsidRPr="00401EC4" w:rsidTr="00F43824">
        <w:trPr>
          <w:trHeight w:val="346"/>
        </w:trPr>
        <w:tc>
          <w:tcPr>
            <w:tcW w:w="1134" w:type="dxa"/>
            <w:shd w:val="clear" w:color="auto" w:fill="BFBFBF" w:themeFill="background1" w:themeFillShade="BF"/>
            <w:noWrap/>
            <w:vAlign w:val="center"/>
            <w:hideMark/>
          </w:tcPr>
          <w:p w:rsidR="00031BBE" w:rsidRPr="00401EC4" w:rsidRDefault="00031BBE" w:rsidP="009A2944">
            <w:pPr>
              <w:spacing w:line="276" w:lineRule="auto"/>
              <w:jc w:val="center"/>
              <w:rPr>
                <w:rFonts w:ascii="Arial" w:hAnsi="Arial" w:cs="Arial"/>
                <w:b/>
                <w:bCs/>
                <w:sz w:val="22"/>
                <w:szCs w:val="22"/>
              </w:rPr>
            </w:pPr>
            <w:r w:rsidRPr="00401EC4">
              <w:rPr>
                <w:rFonts w:ascii="Arial" w:hAnsi="Arial" w:cs="Arial"/>
                <w:b/>
                <w:bCs/>
                <w:sz w:val="22"/>
                <w:szCs w:val="22"/>
              </w:rPr>
              <w:lastRenderedPageBreak/>
              <w:t>Renglón</w:t>
            </w:r>
          </w:p>
        </w:tc>
        <w:tc>
          <w:tcPr>
            <w:tcW w:w="3827" w:type="dxa"/>
            <w:shd w:val="clear" w:color="auto" w:fill="BFBFBF" w:themeFill="background1" w:themeFillShade="BF"/>
            <w:noWrap/>
            <w:vAlign w:val="center"/>
            <w:hideMark/>
          </w:tcPr>
          <w:p w:rsidR="00031BBE" w:rsidRPr="00401EC4" w:rsidRDefault="00031BBE" w:rsidP="009A2944">
            <w:pPr>
              <w:spacing w:line="276" w:lineRule="auto"/>
              <w:jc w:val="center"/>
              <w:rPr>
                <w:rFonts w:ascii="Arial" w:hAnsi="Arial" w:cs="Arial"/>
                <w:b/>
                <w:bCs/>
                <w:sz w:val="22"/>
                <w:szCs w:val="22"/>
              </w:rPr>
            </w:pPr>
            <w:r w:rsidRPr="00401EC4">
              <w:rPr>
                <w:rFonts w:ascii="Arial" w:hAnsi="Arial" w:cs="Arial"/>
                <w:b/>
                <w:bCs/>
                <w:sz w:val="22"/>
                <w:szCs w:val="22"/>
              </w:rPr>
              <w:t>Descripción</w:t>
            </w:r>
          </w:p>
        </w:tc>
        <w:tc>
          <w:tcPr>
            <w:tcW w:w="2126" w:type="dxa"/>
            <w:shd w:val="clear" w:color="auto" w:fill="BFBFBF" w:themeFill="background1" w:themeFillShade="BF"/>
            <w:noWrap/>
            <w:vAlign w:val="center"/>
            <w:hideMark/>
          </w:tcPr>
          <w:p w:rsidR="00031BBE" w:rsidRPr="00401EC4" w:rsidRDefault="00031BBE" w:rsidP="009A2944">
            <w:pPr>
              <w:spacing w:line="276" w:lineRule="auto"/>
              <w:jc w:val="center"/>
              <w:rPr>
                <w:rFonts w:ascii="Arial" w:hAnsi="Arial" w:cs="Arial"/>
                <w:b/>
                <w:bCs/>
                <w:sz w:val="22"/>
                <w:szCs w:val="22"/>
              </w:rPr>
            </w:pPr>
            <w:r w:rsidRPr="00401EC4">
              <w:rPr>
                <w:rFonts w:ascii="Arial" w:hAnsi="Arial" w:cs="Arial"/>
                <w:b/>
                <w:bCs/>
                <w:sz w:val="22"/>
                <w:szCs w:val="22"/>
              </w:rPr>
              <w:t>Cantidad</w:t>
            </w:r>
          </w:p>
        </w:tc>
      </w:tr>
      <w:tr w:rsidR="00031BBE" w:rsidRPr="00401EC4" w:rsidTr="00F43824">
        <w:trPr>
          <w:trHeight w:val="300"/>
        </w:trPr>
        <w:tc>
          <w:tcPr>
            <w:tcW w:w="1134" w:type="dxa"/>
            <w:shd w:val="clear" w:color="auto" w:fill="FFFFFF"/>
            <w:noWrap/>
            <w:vAlign w:val="center"/>
            <w:hideMark/>
          </w:tcPr>
          <w:p w:rsidR="00031BBE" w:rsidRPr="00401EC4" w:rsidRDefault="00031BBE" w:rsidP="009A2944">
            <w:pPr>
              <w:spacing w:line="276" w:lineRule="auto"/>
              <w:jc w:val="center"/>
              <w:rPr>
                <w:rFonts w:ascii="Arial" w:hAnsi="Arial" w:cs="Arial"/>
                <w:b/>
                <w:sz w:val="22"/>
                <w:szCs w:val="22"/>
              </w:rPr>
            </w:pPr>
            <w:r w:rsidRPr="00401EC4">
              <w:rPr>
                <w:rFonts w:ascii="Arial" w:hAnsi="Arial" w:cs="Arial"/>
                <w:b/>
                <w:sz w:val="22"/>
                <w:szCs w:val="22"/>
              </w:rPr>
              <w:t>5</w:t>
            </w:r>
          </w:p>
        </w:tc>
        <w:tc>
          <w:tcPr>
            <w:tcW w:w="3827" w:type="dxa"/>
            <w:shd w:val="clear" w:color="auto" w:fill="FFFFFF"/>
            <w:noWrap/>
            <w:vAlign w:val="center"/>
            <w:hideMark/>
          </w:tcPr>
          <w:p w:rsidR="00031BBE" w:rsidRPr="00401EC4" w:rsidRDefault="00031BBE" w:rsidP="009A2944">
            <w:pPr>
              <w:spacing w:line="276" w:lineRule="auto"/>
              <w:jc w:val="center"/>
              <w:rPr>
                <w:rFonts w:ascii="Arial" w:hAnsi="Arial" w:cs="Arial"/>
                <w:sz w:val="22"/>
                <w:szCs w:val="22"/>
              </w:rPr>
            </w:pPr>
            <w:r w:rsidRPr="00401EC4">
              <w:rPr>
                <w:rFonts w:ascii="Arial" w:hAnsi="Arial" w:cs="Arial"/>
                <w:sz w:val="22"/>
                <w:szCs w:val="22"/>
              </w:rPr>
              <w:t>Juego de herramientas anti chispa</w:t>
            </w:r>
          </w:p>
        </w:tc>
        <w:tc>
          <w:tcPr>
            <w:tcW w:w="2126" w:type="dxa"/>
            <w:shd w:val="clear" w:color="auto" w:fill="FFFFFF"/>
            <w:noWrap/>
            <w:vAlign w:val="center"/>
            <w:hideMark/>
          </w:tcPr>
          <w:p w:rsidR="00031BBE" w:rsidRPr="00401EC4" w:rsidRDefault="00031BBE" w:rsidP="009A2944">
            <w:pPr>
              <w:spacing w:line="276" w:lineRule="auto"/>
              <w:jc w:val="center"/>
              <w:rPr>
                <w:rFonts w:ascii="Arial" w:hAnsi="Arial" w:cs="Arial"/>
                <w:color w:val="000000"/>
                <w:sz w:val="22"/>
                <w:szCs w:val="22"/>
              </w:rPr>
            </w:pPr>
            <w:r w:rsidRPr="00401EC4">
              <w:rPr>
                <w:rFonts w:ascii="Arial" w:hAnsi="Arial" w:cs="Arial"/>
                <w:color w:val="000000"/>
                <w:sz w:val="22"/>
                <w:szCs w:val="22"/>
              </w:rPr>
              <w:t>2</w:t>
            </w:r>
          </w:p>
        </w:tc>
      </w:tr>
    </w:tbl>
    <w:p w:rsidR="00031BBE" w:rsidRDefault="00031BBE" w:rsidP="00031BBE">
      <w:pPr>
        <w:spacing w:line="276" w:lineRule="auto"/>
        <w:jc w:val="both"/>
        <w:rPr>
          <w:rFonts w:ascii="Arial" w:hAnsi="Arial" w:cs="Arial"/>
          <w:sz w:val="22"/>
          <w:szCs w:val="22"/>
        </w:rPr>
      </w:pPr>
    </w:p>
    <w:p w:rsidR="00785DD1" w:rsidRDefault="00785DD1" w:rsidP="00785DD1">
      <w:pPr>
        <w:pStyle w:val="Textoindependiente"/>
        <w:spacing w:line="360" w:lineRule="auto"/>
        <w:rPr>
          <w:rFonts w:ascii="Arial" w:hAnsi="Arial" w:cs="Arial"/>
          <w:sz w:val="22"/>
          <w:szCs w:val="22"/>
        </w:rPr>
      </w:pPr>
      <w:r w:rsidRPr="00401EC4">
        <w:rPr>
          <w:rFonts w:ascii="Arial" w:hAnsi="Arial" w:cs="Arial"/>
          <w:sz w:val="22"/>
          <w:szCs w:val="22"/>
        </w:rPr>
        <w:t xml:space="preserve">Herramientas para utilizar en la atención de emergencias con materiales peligrosos o atmósferas explosivas. </w:t>
      </w:r>
    </w:p>
    <w:p w:rsidR="00785DD1" w:rsidRPr="00401EC4" w:rsidRDefault="00785DD1" w:rsidP="00031BBE">
      <w:pPr>
        <w:spacing w:line="276" w:lineRule="auto"/>
        <w:jc w:val="both"/>
        <w:rPr>
          <w:rFonts w:ascii="Arial" w:hAnsi="Arial" w:cs="Arial"/>
          <w:sz w:val="22"/>
          <w:szCs w:val="22"/>
        </w:rPr>
      </w:pPr>
    </w:p>
    <w:p w:rsidR="00031BBE" w:rsidRDefault="00031BBE" w:rsidP="00031BBE">
      <w:pPr>
        <w:pStyle w:val="Textoindependiente"/>
        <w:spacing w:line="360" w:lineRule="auto"/>
        <w:rPr>
          <w:rFonts w:ascii="Arial" w:hAnsi="Arial" w:cs="Arial"/>
          <w:b/>
          <w:sz w:val="22"/>
          <w:szCs w:val="22"/>
        </w:rPr>
      </w:pPr>
      <w:r w:rsidRPr="00401EC4">
        <w:rPr>
          <w:rFonts w:ascii="Arial" w:hAnsi="Arial" w:cs="Arial"/>
          <w:b/>
          <w:sz w:val="22"/>
          <w:szCs w:val="22"/>
        </w:rPr>
        <w:t>Características Técnicas:</w:t>
      </w:r>
    </w:p>
    <w:p w:rsidR="00924B45" w:rsidRPr="00401EC4" w:rsidRDefault="00924B45" w:rsidP="00031BBE">
      <w:pPr>
        <w:pStyle w:val="Textoindependiente"/>
        <w:spacing w:line="360" w:lineRule="auto"/>
        <w:rPr>
          <w:rFonts w:ascii="Arial" w:hAnsi="Arial" w:cs="Arial"/>
          <w:b/>
          <w:sz w:val="22"/>
          <w:szCs w:val="22"/>
        </w:rPr>
      </w:pPr>
    </w:p>
    <w:p w:rsidR="00031BBE" w:rsidRPr="00401EC4" w:rsidRDefault="009347A0" w:rsidP="00031BBE">
      <w:pPr>
        <w:numPr>
          <w:ilvl w:val="0"/>
          <w:numId w:val="30"/>
        </w:numPr>
        <w:spacing w:line="360" w:lineRule="auto"/>
        <w:ind w:left="426" w:hanging="426"/>
        <w:jc w:val="both"/>
        <w:rPr>
          <w:rFonts w:ascii="Arial" w:hAnsi="Arial" w:cs="Arial"/>
          <w:sz w:val="22"/>
          <w:szCs w:val="22"/>
          <w:lang w:val="es-CR"/>
        </w:rPr>
      </w:pPr>
      <w:r>
        <w:rPr>
          <w:rFonts w:ascii="Arial" w:hAnsi="Arial" w:cs="Arial"/>
          <w:sz w:val="22"/>
          <w:szCs w:val="22"/>
          <w:lang w:val="es-CR"/>
        </w:rPr>
        <w:t>R</w:t>
      </w:r>
      <w:r w:rsidR="00031BBE" w:rsidRPr="00401EC4">
        <w:rPr>
          <w:rFonts w:ascii="Arial" w:hAnsi="Arial" w:cs="Arial"/>
          <w:sz w:val="22"/>
          <w:szCs w:val="22"/>
          <w:lang w:val="es-CR"/>
        </w:rPr>
        <w:t>esistentes a la corrosión</w:t>
      </w:r>
    </w:p>
    <w:p w:rsidR="00031BBE" w:rsidRPr="00401EC4" w:rsidRDefault="00031BBE" w:rsidP="00031BBE">
      <w:pPr>
        <w:numPr>
          <w:ilvl w:val="0"/>
          <w:numId w:val="30"/>
        </w:numPr>
        <w:spacing w:line="360" w:lineRule="auto"/>
        <w:ind w:left="426" w:hanging="426"/>
        <w:jc w:val="both"/>
        <w:rPr>
          <w:rFonts w:ascii="Arial" w:hAnsi="Arial" w:cs="Arial"/>
          <w:sz w:val="22"/>
          <w:szCs w:val="22"/>
          <w:lang w:val="es-CR"/>
        </w:rPr>
      </w:pPr>
      <w:r w:rsidRPr="00401EC4">
        <w:rPr>
          <w:rFonts w:ascii="Arial" w:hAnsi="Arial" w:cs="Arial"/>
          <w:sz w:val="22"/>
          <w:szCs w:val="22"/>
          <w:lang w:val="es-CR"/>
        </w:rPr>
        <w:t>Juego compuesto por un mínimo de 16 herramientas</w:t>
      </w:r>
      <w:r w:rsidR="000A12C4">
        <w:rPr>
          <w:rFonts w:ascii="Arial" w:hAnsi="Arial" w:cs="Arial"/>
          <w:sz w:val="22"/>
          <w:szCs w:val="22"/>
        </w:rPr>
        <w:t>, tales como: destornillador plano, destornillador de estrella, espátula, llave ajustable, llave de cañería, mazo, alicate, alicate ajustable, entre otros.</w:t>
      </w:r>
    </w:p>
    <w:p w:rsidR="00031BBE" w:rsidRPr="00401EC4" w:rsidRDefault="00031BBE" w:rsidP="00031BBE">
      <w:pPr>
        <w:numPr>
          <w:ilvl w:val="0"/>
          <w:numId w:val="30"/>
        </w:numPr>
        <w:spacing w:line="360" w:lineRule="auto"/>
        <w:ind w:left="426" w:hanging="426"/>
        <w:jc w:val="both"/>
        <w:rPr>
          <w:rFonts w:ascii="Arial" w:hAnsi="Arial" w:cs="Arial"/>
          <w:sz w:val="22"/>
          <w:szCs w:val="22"/>
          <w:lang w:val="es-CR"/>
        </w:rPr>
      </w:pPr>
      <w:r w:rsidRPr="00401EC4">
        <w:rPr>
          <w:rFonts w:ascii="Arial" w:hAnsi="Arial" w:cs="Arial"/>
          <w:sz w:val="22"/>
          <w:szCs w:val="22"/>
          <w:lang w:val="es-CR"/>
        </w:rPr>
        <w:t xml:space="preserve">Las herramientas </w:t>
      </w:r>
      <w:r w:rsidR="00785DD1">
        <w:rPr>
          <w:rFonts w:ascii="Arial" w:hAnsi="Arial" w:cs="Arial"/>
          <w:sz w:val="22"/>
          <w:szCs w:val="22"/>
          <w:lang w:val="es-CR"/>
        </w:rPr>
        <w:t xml:space="preserve">deberán estar </w:t>
      </w:r>
      <w:r w:rsidRPr="00401EC4">
        <w:rPr>
          <w:rFonts w:ascii="Arial" w:hAnsi="Arial" w:cs="Arial"/>
          <w:sz w:val="22"/>
          <w:szCs w:val="22"/>
          <w:lang w:val="es-CR"/>
        </w:rPr>
        <w:t>construidas con aleaciones tales como:</w:t>
      </w:r>
    </w:p>
    <w:p w:rsidR="00031BBE" w:rsidRPr="00401EC4" w:rsidRDefault="00031BBE" w:rsidP="00031BBE">
      <w:pPr>
        <w:pStyle w:val="Prrafodelista"/>
        <w:numPr>
          <w:ilvl w:val="0"/>
          <w:numId w:val="31"/>
        </w:numPr>
        <w:spacing w:line="360" w:lineRule="auto"/>
        <w:ind w:left="851" w:hanging="425"/>
        <w:jc w:val="both"/>
        <w:rPr>
          <w:rFonts w:ascii="Arial" w:hAnsi="Arial" w:cs="Arial"/>
          <w:sz w:val="22"/>
          <w:szCs w:val="22"/>
          <w:lang w:val="es-CR"/>
        </w:rPr>
      </w:pPr>
      <w:r w:rsidRPr="00401EC4">
        <w:rPr>
          <w:rFonts w:ascii="Arial" w:hAnsi="Arial" w:cs="Arial"/>
          <w:sz w:val="22"/>
          <w:szCs w:val="22"/>
          <w:lang w:val="es-CR"/>
        </w:rPr>
        <w:t>berilio y cobre</w:t>
      </w:r>
    </w:p>
    <w:p w:rsidR="00031BBE" w:rsidRPr="00401EC4" w:rsidRDefault="00031BBE" w:rsidP="00031BBE">
      <w:pPr>
        <w:pStyle w:val="Prrafodelista"/>
        <w:numPr>
          <w:ilvl w:val="0"/>
          <w:numId w:val="31"/>
        </w:numPr>
        <w:spacing w:line="360" w:lineRule="auto"/>
        <w:ind w:left="851" w:hanging="425"/>
        <w:jc w:val="both"/>
        <w:rPr>
          <w:rFonts w:ascii="Arial" w:hAnsi="Arial" w:cs="Arial"/>
          <w:sz w:val="22"/>
          <w:szCs w:val="22"/>
          <w:lang w:val="es-CR"/>
        </w:rPr>
      </w:pPr>
      <w:r w:rsidRPr="00401EC4">
        <w:rPr>
          <w:rFonts w:ascii="Arial" w:hAnsi="Arial" w:cs="Arial"/>
          <w:sz w:val="22"/>
          <w:szCs w:val="22"/>
          <w:lang w:val="es-CR"/>
        </w:rPr>
        <w:t>bronce y aluminio</w:t>
      </w:r>
    </w:p>
    <w:p w:rsidR="00031BBE" w:rsidRPr="00401EC4" w:rsidRDefault="00031BBE" w:rsidP="00031BBE">
      <w:pPr>
        <w:pStyle w:val="Prrafodelista"/>
        <w:numPr>
          <w:ilvl w:val="0"/>
          <w:numId w:val="31"/>
        </w:numPr>
        <w:spacing w:line="360" w:lineRule="auto"/>
        <w:ind w:left="851" w:hanging="425"/>
        <w:jc w:val="both"/>
        <w:rPr>
          <w:rFonts w:ascii="Arial" w:hAnsi="Arial" w:cs="Arial"/>
          <w:sz w:val="22"/>
          <w:szCs w:val="22"/>
          <w:lang w:val="es-CR"/>
        </w:rPr>
      </w:pPr>
      <w:proofErr w:type="spellStart"/>
      <w:r w:rsidRPr="00401EC4">
        <w:rPr>
          <w:rFonts w:ascii="Arial" w:hAnsi="Arial" w:cs="Arial"/>
          <w:sz w:val="22"/>
          <w:szCs w:val="22"/>
          <w:lang w:val="es-CR"/>
        </w:rPr>
        <w:t>niquel</w:t>
      </w:r>
      <w:proofErr w:type="spellEnd"/>
      <w:r w:rsidRPr="00401EC4">
        <w:rPr>
          <w:rFonts w:ascii="Arial" w:hAnsi="Arial" w:cs="Arial"/>
          <w:sz w:val="22"/>
          <w:szCs w:val="22"/>
          <w:lang w:val="es-CR"/>
        </w:rPr>
        <w:t xml:space="preserve">, cobre y aluminio, </w:t>
      </w:r>
    </w:p>
    <w:p w:rsidR="00031BBE" w:rsidRPr="00401EC4" w:rsidRDefault="00785DD1" w:rsidP="00031BBE">
      <w:pPr>
        <w:numPr>
          <w:ilvl w:val="0"/>
          <w:numId w:val="30"/>
        </w:numPr>
        <w:spacing w:line="360" w:lineRule="auto"/>
        <w:ind w:left="426" w:hanging="426"/>
        <w:jc w:val="both"/>
        <w:rPr>
          <w:rFonts w:ascii="Arial" w:hAnsi="Arial" w:cs="Arial"/>
          <w:sz w:val="22"/>
          <w:szCs w:val="22"/>
          <w:lang w:val="es-CR"/>
        </w:rPr>
      </w:pPr>
      <w:proofErr w:type="spellStart"/>
      <w:r>
        <w:rPr>
          <w:rFonts w:ascii="Arial" w:hAnsi="Arial" w:cs="Arial"/>
          <w:sz w:val="22"/>
          <w:szCs w:val="22"/>
          <w:lang w:val="es-CR"/>
        </w:rPr>
        <w:t>Deberan</w:t>
      </w:r>
      <w:proofErr w:type="spellEnd"/>
      <w:r>
        <w:rPr>
          <w:rFonts w:ascii="Arial" w:hAnsi="Arial" w:cs="Arial"/>
          <w:sz w:val="22"/>
          <w:szCs w:val="22"/>
          <w:lang w:val="es-CR"/>
        </w:rPr>
        <w:t xml:space="preserve"> contar c</w:t>
      </w:r>
      <w:r w:rsidR="00031BBE" w:rsidRPr="00401EC4">
        <w:rPr>
          <w:rFonts w:ascii="Arial" w:hAnsi="Arial" w:cs="Arial"/>
          <w:sz w:val="22"/>
          <w:szCs w:val="22"/>
          <w:lang w:val="es-CR"/>
        </w:rPr>
        <w:t>on aprobación</w:t>
      </w:r>
      <w:r w:rsidR="005B0EBE">
        <w:rPr>
          <w:rFonts w:ascii="Arial" w:hAnsi="Arial" w:cs="Arial"/>
          <w:sz w:val="22"/>
          <w:szCs w:val="22"/>
          <w:lang w:val="es-CR"/>
        </w:rPr>
        <w:t xml:space="preserve"> “Factory Mutual”</w:t>
      </w:r>
      <w:r w:rsidR="00031BBE" w:rsidRPr="00401EC4">
        <w:rPr>
          <w:rFonts w:ascii="Arial" w:hAnsi="Arial" w:cs="Arial"/>
          <w:sz w:val="22"/>
          <w:szCs w:val="22"/>
          <w:lang w:val="es-CR"/>
        </w:rPr>
        <w:t xml:space="preserve"> FM.</w:t>
      </w:r>
    </w:p>
    <w:p w:rsidR="00031BBE" w:rsidRPr="000A12C4" w:rsidRDefault="00C6302C" w:rsidP="00031BBE">
      <w:pPr>
        <w:numPr>
          <w:ilvl w:val="0"/>
          <w:numId w:val="30"/>
        </w:numPr>
        <w:spacing w:line="360" w:lineRule="auto"/>
        <w:ind w:left="426" w:hanging="426"/>
        <w:jc w:val="both"/>
        <w:rPr>
          <w:rFonts w:ascii="Arial" w:hAnsi="Arial" w:cs="Arial"/>
          <w:sz w:val="22"/>
          <w:szCs w:val="22"/>
          <w:lang w:val="es-CR"/>
        </w:rPr>
      </w:pPr>
      <w:r w:rsidRPr="000A12C4">
        <w:rPr>
          <w:rFonts w:ascii="Arial" w:hAnsi="Arial" w:cs="Arial"/>
          <w:sz w:val="22"/>
          <w:szCs w:val="22"/>
          <w:lang w:val="es-CR"/>
        </w:rPr>
        <w:t>Referencia: M</w:t>
      </w:r>
      <w:r w:rsidR="00031BBE" w:rsidRPr="000A12C4">
        <w:rPr>
          <w:rFonts w:ascii="Arial" w:hAnsi="Arial" w:cs="Arial"/>
          <w:sz w:val="22"/>
          <w:szCs w:val="22"/>
          <w:lang w:val="es-CR"/>
        </w:rPr>
        <w:t xml:space="preserve">odelo GEN310 </w:t>
      </w:r>
      <w:r w:rsidRPr="000A12C4">
        <w:rPr>
          <w:rFonts w:ascii="Arial" w:hAnsi="Arial" w:cs="Arial"/>
          <w:sz w:val="22"/>
          <w:szCs w:val="22"/>
          <w:lang w:val="es-CR"/>
        </w:rPr>
        <w:t>(</w:t>
      </w:r>
      <w:r w:rsidR="00031BBE" w:rsidRPr="000A12C4">
        <w:rPr>
          <w:rFonts w:ascii="Arial" w:hAnsi="Arial" w:cs="Arial"/>
          <w:sz w:val="22"/>
          <w:szCs w:val="22"/>
          <w:lang w:val="es-CR"/>
        </w:rPr>
        <w:t xml:space="preserve">catálogo New </w:t>
      </w:r>
      <w:proofErr w:type="spellStart"/>
      <w:r w:rsidR="00031BBE" w:rsidRPr="000A12C4">
        <w:rPr>
          <w:rFonts w:ascii="Arial" w:hAnsi="Arial" w:cs="Arial"/>
          <w:sz w:val="22"/>
          <w:szCs w:val="22"/>
          <w:lang w:val="es-CR"/>
        </w:rPr>
        <w:t>Pig</w:t>
      </w:r>
      <w:proofErr w:type="spellEnd"/>
      <w:r w:rsidRPr="000A12C4">
        <w:rPr>
          <w:rFonts w:ascii="Arial" w:hAnsi="Arial" w:cs="Arial"/>
          <w:sz w:val="22"/>
          <w:szCs w:val="22"/>
          <w:lang w:val="es-CR"/>
        </w:rPr>
        <w:t>)</w:t>
      </w:r>
      <w:r w:rsidR="00031BBE" w:rsidRPr="000A12C4">
        <w:rPr>
          <w:rFonts w:ascii="Arial" w:hAnsi="Arial" w:cs="Arial"/>
          <w:sz w:val="22"/>
          <w:szCs w:val="22"/>
          <w:lang w:val="es-CR"/>
        </w:rPr>
        <w:t xml:space="preserve">. </w:t>
      </w:r>
    </w:p>
    <w:p w:rsidR="00DE741D" w:rsidRPr="00401EC4" w:rsidRDefault="00DE741D" w:rsidP="00C31BCC">
      <w:pPr>
        <w:spacing w:line="360" w:lineRule="auto"/>
        <w:jc w:val="both"/>
        <w:rPr>
          <w:rFonts w:ascii="Arial" w:hAnsi="Arial" w:cs="Arial"/>
          <w:sz w:val="22"/>
          <w:szCs w:val="22"/>
        </w:rPr>
      </w:pPr>
    </w:p>
    <w:p w:rsidR="00E2456F" w:rsidRPr="00401EC4" w:rsidRDefault="00E2456F" w:rsidP="00C31BCC">
      <w:pPr>
        <w:numPr>
          <w:ilvl w:val="0"/>
          <w:numId w:val="1"/>
        </w:numPr>
        <w:tabs>
          <w:tab w:val="left" w:pos="-720"/>
          <w:tab w:val="left" w:pos="426"/>
        </w:tabs>
        <w:suppressAutoHyphens/>
        <w:spacing w:line="360" w:lineRule="auto"/>
        <w:ind w:left="0" w:firstLine="0"/>
        <w:jc w:val="both"/>
        <w:rPr>
          <w:rFonts w:ascii="Arial" w:hAnsi="Arial" w:cs="Arial"/>
          <w:b/>
          <w:bCs/>
          <w:sz w:val="22"/>
          <w:szCs w:val="22"/>
          <w:lang w:eastAsia="es-CR"/>
        </w:rPr>
      </w:pPr>
      <w:r w:rsidRPr="00401EC4">
        <w:rPr>
          <w:rFonts w:ascii="Arial" w:hAnsi="Arial" w:cs="Arial"/>
          <w:b/>
          <w:bCs/>
          <w:sz w:val="22"/>
          <w:szCs w:val="22"/>
          <w:lang w:eastAsia="es-CR"/>
        </w:rPr>
        <w:t xml:space="preserve">CUADRO DE CALIFICACION DE OFERTAS: </w:t>
      </w:r>
    </w:p>
    <w:p w:rsidR="00E2456F" w:rsidRPr="00401EC4" w:rsidRDefault="00E2456F" w:rsidP="00C31BCC">
      <w:pPr>
        <w:pStyle w:val="Prrafodelista"/>
        <w:spacing w:line="360" w:lineRule="auto"/>
        <w:ind w:left="0"/>
        <w:jc w:val="both"/>
        <w:rPr>
          <w:rFonts w:ascii="Arial" w:hAnsi="Arial" w:cs="Arial"/>
          <w:b/>
          <w:bCs/>
          <w:sz w:val="22"/>
          <w:szCs w:val="22"/>
          <w:lang w:eastAsia="es-CR"/>
        </w:rPr>
      </w:pPr>
    </w:p>
    <w:p w:rsidR="00E2456F" w:rsidRPr="00401EC4" w:rsidRDefault="00E2456F" w:rsidP="00C31BCC">
      <w:pPr>
        <w:spacing w:line="360" w:lineRule="auto"/>
        <w:jc w:val="both"/>
        <w:rPr>
          <w:rFonts w:ascii="Arial" w:hAnsi="Arial" w:cs="Arial"/>
          <w:sz w:val="22"/>
          <w:szCs w:val="22"/>
          <w:lang w:val="es-ES_tradnl"/>
        </w:rPr>
      </w:pPr>
      <w:r w:rsidRPr="00401EC4">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401EC4">
        <w:rPr>
          <w:rFonts w:ascii="Arial" w:hAnsi="Arial" w:cs="Arial"/>
          <w:sz w:val="22"/>
          <w:szCs w:val="22"/>
          <w:u w:val="single"/>
          <w:lang w:val="es-ES_tradnl"/>
        </w:rPr>
        <w:t>a las ofertas que cumplan con los requisitos formales y técnicos requeridos</w:t>
      </w:r>
      <w:r w:rsidRPr="00401EC4">
        <w:rPr>
          <w:rFonts w:ascii="Arial" w:hAnsi="Arial" w:cs="Arial"/>
          <w:sz w:val="22"/>
          <w:szCs w:val="22"/>
          <w:lang w:val="es-ES_tradnl"/>
        </w:rPr>
        <w:t xml:space="preserve"> se les aplicará</w:t>
      </w:r>
      <w:r w:rsidR="00451D32" w:rsidRPr="00401EC4">
        <w:rPr>
          <w:rFonts w:ascii="Arial" w:hAnsi="Arial" w:cs="Arial"/>
          <w:sz w:val="22"/>
          <w:szCs w:val="22"/>
          <w:lang w:val="es-ES_tradnl"/>
        </w:rPr>
        <w:t xml:space="preserve"> el único criterio</w:t>
      </w:r>
      <w:r w:rsidRPr="00401EC4">
        <w:rPr>
          <w:rFonts w:ascii="Arial" w:hAnsi="Arial" w:cs="Arial"/>
          <w:sz w:val="22"/>
          <w:szCs w:val="22"/>
          <w:lang w:val="es-ES_tradnl"/>
        </w:rPr>
        <w:t xml:space="preserve"> de evaluación:</w:t>
      </w:r>
    </w:p>
    <w:p w:rsidR="00E2456F" w:rsidRPr="00401EC4" w:rsidRDefault="00E2456F" w:rsidP="00C31BCC">
      <w:pPr>
        <w:tabs>
          <w:tab w:val="num" w:pos="900"/>
        </w:tabs>
        <w:autoSpaceDE w:val="0"/>
        <w:autoSpaceDN w:val="0"/>
        <w:adjustRightInd w:val="0"/>
        <w:spacing w:line="360" w:lineRule="auto"/>
        <w:jc w:val="both"/>
        <w:rPr>
          <w:rFonts w:ascii="Arial" w:hAnsi="Arial" w:cs="Arial"/>
          <w:b/>
          <w:bCs/>
          <w:sz w:val="22"/>
          <w:szCs w:val="22"/>
          <w:lang w:val="es-CR"/>
        </w:rPr>
      </w:pPr>
    </w:p>
    <w:p w:rsidR="00E2456F" w:rsidRPr="00401EC4" w:rsidRDefault="00E2456F" w:rsidP="00C31BCC">
      <w:pPr>
        <w:spacing w:line="360" w:lineRule="auto"/>
        <w:jc w:val="both"/>
        <w:rPr>
          <w:rFonts w:ascii="Arial" w:hAnsi="Arial" w:cs="Arial"/>
          <w:sz w:val="22"/>
          <w:szCs w:val="22"/>
          <w:lang w:val="es-ES_tradnl"/>
        </w:rPr>
      </w:pPr>
      <w:r w:rsidRPr="00401EC4">
        <w:rPr>
          <w:rFonts w:ascii="Arial" w:hAnsi="Arial" w:cs="Arial"/>
          <w:b/>
          <w:sz w:val="22"/>
          <w:szCs w:val="22"/>
          <w:lang w:val="es-ES_tradnl"/>
        </w:rPr>
        <w:t xml:space="preserve">Precio (Máximo </w:t>
      </w:r>
      <w:r w:rsidR="006F047C" w:rsidRPr="00401EC4">
        <w:rPr>
          <w:rFonts w:ascii="Arial" w:hAnsi="Arial" w:cs="Arial"/>
          <w:b/>
          <w:sz w:val="22"/>
          <w:szCs w:val="22"/>
          <w:lang w:val="es-ES_tradnl"/>
        </w:rPr>
        <w:t xml:space="preserve"> </w:t>
      </w:r>
      <w:r w:rsidRPr="00401EC4">
        <w:rPr>
          <w:rFonts w:ascii="Arial" w:hAnsi="Arial" w:cs="Arial"/>
          <w:b/>
          <w:sz w:val="22"/>
          <w:szCs w:val="22"/>
          <w:lang w:val="es-ES_tradnl"/>
        </w:rPr>
        <w:t>100 puntos):</w:t>
      </w:r>
      <w:r w:rsidRPr="00401EC4">
        <w:rPr>
          <w:rFonts w:ascii="Arial" w:hAnsi="Arial" w:cs="Arial"/>
          <w:sz w:val="22"/>
          <w:szCs w:val="22"/>
          <w:lang w:val="es-ES_tradnl"/>
        </w:rPr>
        <w:t xml:space="preserve"> Se asignarán 100 puntos a la oferta que cotice el menor precio</w:t>
      </w:r>
      <w:r w:rsidR="005B0EBE">
        <w:rPr>
          <w:rFonts w:ascii="Arial" w:hAnsi="Arial" w:cs="Arial"/>
          <w:sz w:val="22"/>
          <w:szCs w:val="22"/>
          <w:lang w:val="es-ES_tradnl"/>
        </w:rPr>
        <w:t xml:space="preserve"> unitario</w:t>
      </w:r>
      <w:r w:rsidR="002133CD" w:rsidRPr="00401EC4">
        <w:rPr>
          <w:rFonts w:ascii="Arial" w:hAnsi="Arial" w:cs="Arial"/>
          <w:sz w:val="22"/>
          <w:szCs w:val="22"/>
          <w:lang w:val="es-ES_tradnl"/>
        </w:rPr>
        <w:t xml:space="preserve"> por renglón</w:t>
      </w:r>
      <w:r w:rsidRPr="00401EC4">
        <w:rPr>
          <w:rFonts w:ascii="Arial" w:hAnsi="Arial" w:cs="Arial"/>
          <w:sz w:val="22"/>
          <w:szCs w:val="22"/>
          <w:lang w:val="es-ES_tradnl"/>
        </w:rPr>
        <w:t>, para las restantes ofertas se utilizará la siguiente fórmula:</w:t>
      </w:r>
    </w:p>
    <w:p w:rsidR="00E249F1" w:rsidRPr="00401EC4" w:rsidRDefault="00E249F1" w:rsidP="00C31BCC">
      <w:pPr>
        <w:spacing w:line="360" w:lineRule="auto"/>
        <w:jc w:val="both"/>
        <w:rPr>
          <w:rStyle w:val="Nmerodepgina"/>
          <w:rFonts w:ascii="Arial" w:hAnsi="Arial" w:cs="Arial"/>
          <w:bCs/>
          <w:sz w:val="22"/>
          <w:szCs w:val="22"/>
        </w:rPr>
      </w:pPr>
    </w:p>
    <w:p w:rsidR="00E2456F" w:rsidRPr="00401EC4" w:rsidRDefault="00E2456F" w:rsidP="00C31BCC">
      <w:pPr>
        <w:tabs>
          <w:tab w:val="left" w:pos="-142"/>
        </w:tabs>
        <w:spacing w:line="360" w:lineRule="auto"/>
        <w:jc w:val="both"/>
        <w:rPr>
          <w:rStyle w:val="Nmerodepgina"/>
          <w:rFonts w:ascii="Arial" w:hAnsi="Arial" w:cs="Arial"/>
          <w:sz w:val="22"/>
          <w:szCs w:val="22"/>
        </w:rPr>
      </w:pPr>
      <w:r w:rsidRPr="00401EC4">
        <w:rPr>
          <w:rStyle w:val="Nmerodepgina"/>
          <w:rFonts w:ascii="Arial" w:hAnsi="Arial" w:cs="Arial"/>
          <w:b/>
          <w:bCs/>
          <w:sz w:val="22"/>
          <w:szCs w:val="22"/>
        </w:rPr>
        <w:t xml:space="preserve">P= </w:t>
      </w:r>
      <w:r w:rsidR="00A13AD6" w:rsidRPr="00401EC4">
        <w:rPr>
          <w:rStyle w:val="Nmerodepgina"/>
          <w:rFonts w:ascii="Arial" w:hAnsi="Arial" w:cs="Arial"/>
          <w:b/>
          <w:bCs/>
          <w:sz w:val="22"/>
          <w:szCs w:val="22"/>
        </w:rPr>
        <w:tab/>
      </w:r>
      <w:r w:rsidRPr="00401EC4">
        <w:rPr>
          <w:rStyle w:val="Nmerodepgina"/>
          <w:rFonts w:ascii="Arial" w:hAnsi="Arial" w:cs="Arial"/>
          <w:b/>
          <w:bCs/>
          <w:sz w:val="22"/>
          <w:szCs w:val="22"/>
        </w:rPr>
        <w:t>(P1 / P2) * 100</w:t>
      </w:r>
      <w:r w:rsidRPr="00401EC4">
        <w:rPr>
          <w:rStyle w:val="Nmerodepgina"/>
          <w:rFonts w:ascii="Arial" w:hAnsi="Arial" w:cs="Arial"/>
          <w:sz w:val="22"/>
          <w:szCs w:val="22"/>
        </w:rPr>
        <w:t>,</w:t>
      </w:r>
      <w:r w:rsidRPr="00401EC4">
        <w:rPr>
          <w:rStyle w:val="Nmerodepgina"/>
          <w:rFonts w:ascii="Arial" w:hAnsi="Arial" w:cs="Arial"/>
          <w:sz w:val="22"/>
          <w:szCs w:val="22"/>
        </w:rPr>
        <w:tab/>
        <w:t xml:space="preserve">donde: </w:t>
      </w:r>
      <w:r w:rsidRPr="00401EC4">
        <w:rPr>
          <w:rStyle w:val="Nmerodepgina"/>
          <w:rFonts w:ascii="Arial" w:hAnsi="Arial" w:cs="Arial"/>
          <w:sz w:val="22"/>
          <w:szCs w:val="22"/>
        </w:rPr>
        <w:tab/>
      </w:r>
      <w:r w:rsidR="00073241" w:rsidRPr="00401EC4">
        <w:rPr>
          <w:rStyle w:val="Nmerodepgina"/>
          <w:rFonts w:ascii="Arial" w:hAnsi="Arial" w:cs="Arial"/>
          <w:sz w:val="22"/>
          <w:szCs w:val="22"/>
        </w:rPr>
        <w:t>P</w:t>
      </w:r>
      <w:r w:rsidR="00903A02" w:rsidRPr="00401EC4">
        <w:rPr>
          <w:rStyle w:val="Nmerodepgina"/>
          <w:rFonts w:ascii="Arial" w:hAnsi="Arial" w:cs="Arial"/>
          <w:sz w:val="22"/>
          <w:szCs w:val="22"/>
        </w:rPr>
        <w:t xml:space="preserve"> </w:t>
      </w:r>
      <w:r w:rsidRPr="00401EC4">
        <w:rPr>
          <w:rStyle w:val="Nmerodepgina"/>
          <w:rFonts w:ascii="Arial" w:hAnsi="Arial" w:cs="Arial"/>
          <w:sz w:val="22"/>
          <w:szCs w:val="22"/>
        </w:rPr>
        <w:t xml:space="preserve">= </w:t>
      </w:r>
      <w:r w:rsidRPr="00401EC4">
        <w:rPr>
          <w:rStyle w:val="Nmerodepgina"/>
          <w:rFonts w:ascii="Arial" w:hAnsi="Arial" w:cs="Arial"/>
          <w:sz w:val="22"/>
          <w:szCs w:val="22"/>
        </w:rPr>
        <w:tab/>
      </w:r>
      <w:r w:rsidR="00451D32" w:rsidRPr="00401EC4">
        <w:rPr>
          <w:rStyle w:val="Nmerodepgina"/>
          <w:rFonts w:ascii="Arial" w:hAnsi="Arial" w:cs="Arial"/>
          <w:sz w:val="22"/>
          <w:szCs w:val="22"/>
        </w:rPr>
        <w:tab/>
      </w:r>
      <w:r w:rsidRPr="00401EC4">
        <w:rPr>
          <w:rStyle w:val="Nmerodepgina"/>
          <w:rFonts w:ascii="Arial" w:hAnsi="Arial" w:cs="Arial"/>
          <w:sz w:val="22"/>
          <w:szCs w:val="22"/>
        </w:rPr>
        <w:t>Puntaje por asignar</w:t>
      </w:r>
    </w:p>
    <w:p w:rsidR="00E2456F" w:rsidRPr="00401EC4" w:rsidRDefault="00E2456F" w:rsidP="00C31BCC">
      <w:pPr>
        <w:pStyle w:val="BodyText21"/>
        <w:spacing w:line="360" w:lineRule="auto"/>
        <w:rPr>
          <w:rStyle w:val="Nmerodepgina"/>
          <w:rFonts w:ascii="Arial" w:hAnsi="Arial" w:cs="Arial"/>
          <w:sz w:val="22"/>
          <w:szCs w:val="22"/>
          <w:lang w:val="es-ES"/>
        </w:rPr>
      </w:pPr>
      <w:r w:rsidRPr="00401EC4">
        <w:rPr>
          <w:rStyle w:val="Nmerodepgina"/>
          <w:rFonts w:ascii="Arial" w:hAnsi="Arial" w:cs="Arial"/>
          <w:sz w:val="22"/>
          <w:szCs w:val="22"/>
          <w:lang w:val="es-ES"/>
        </w:rPr>
        <w:tab/>
      </w:r>
      <w:r w:rsidRPr="00401EC4">
        <w:rPr>
          <w:rStyle w:val="Nmerodepgina"/>
          <w:rFonts w:ascii="Arial" w:hAnsi="Arial" w:cs="Arial"/>
          <w:sz w:val="22"/>
          <w:szCs w:val="22"/>
          <w:lang w:val="es-ES"/>
        </w:rPr>
        <w:tab/>
      </w:r>
      <w:r w:rsidR="00BA11E9" w:rsidRPr="00401EC4">
        <w:rPr>
          <w:rStyle w:val="Nmerodepgina"/>
          <w:rFonts w:ascii="Arial" w:hAnsi="Arial" w:cs="Arial"/>
          <w:sz w:val="22"/>
          <w:szCs w:val="22"/>
          <w:lang w:val="es-ES"/>
        </w:rPr>
        <w:tab/>
      </w:r>
      <w:r w:rsidR="00BA11E9" w:rsidRPr="00401EC4">
        <w:rPr>
          <w:rStyle w:val="Nmerodepgina"/>
          <w:rFonts w:ascii="Arial" w:hAnsi="Arial" w:cs="Arial"/>
          <w:sz w:val="22"/>
          <w:szCs w:val="22"/>
          <w:lang w:val="es-ES"/>
        </w:rPr>
        <w:tab/>
      </w:r>
      <w:r w:rsidR="00BA11E9" w:rsidRPr="00401EC4">
        <w:rPr>
          <w:rStyle w:val="Nmerodepgina"/>
          <w:rFonts w:ascii="Arial" w:hAnsi="Arial" w:cs="Arial"/>
          <w:sz w:val="22"/>
          <w:szCs w:val="22"/>
          <w:lang w:val="es-ES"/>
        </w:rPr>
        <w:tab/>
      </w:r>
      <w:r w:rsidR="00BA11E9" w:rsidRPr="00401EC4">
        <w:rPr>
          <w:rStyle w:val="Nmerodepgina"/>
          <w:rFonts w:ascii="Arial" w:hAnsi="Arial" w:cs="Arial"/>
          <w:sz w:val="22"/>
          <w:szCs w:val="22"/>
          <w:lang w:val="es-ES"/>
        </w:rPr>
        <w:tab/>
      </w:r>
      <w:r w:rsidR="0099318F" w:rsidRPr="00401EC4">
        <w:rPr>
          <w:rStyle w:val="Nmerodepgina"/>
          <w:rFonts w:ascii="Arial" w:hAnsi="Arial" w:cs="Arial"/>
          <w:sz w:val="22"/>
          <w:szCs w:val="22"/>
          <w:lang w:val="es-ES"/>
        </w:rPr>
        <w:tab/>
      </w:r>
      <w:r w:rsidR="00451D32" w:rsidRPr="00401EC4">
        <w:rPr>
          <w:rStyle w:val="Nmerodepgina"/>
          <w:rFonts w:ascii="Arial" w:hAnsi="Arial" w:cs="Arial"/>
          <w:sz w:val="22"/>
          <w:szCs w:val="22"/>
          <w:lang w:val="es-ES"/>
        </w:rPr>
        <w:t>P</w:t>
      </w:r>
      <w:r w:rsidRPr="00401EC4">
        <w:rPr>
          <w:rStyle w:val="Nmerodepgina"/>
          <w:rFonts w:ascii="Arial" w:hAnsi="Arial" w:cs="Arial"/>
          <w:sz w:val="22"/>
          <w:szCs w:val="22"/>
          <w:lang w:val="es-ES"/>
        </w:rPr>
        <w:t>1</w:t>
      </w:r>
      <w:r w:rsidR="00451D32" w:rsidRPr="00401EC4">
        <w:rPr>
          <w:rStyle w:val="Nmerodepgina"/>
          <w:rFonts w:ascii="Arial" w:hAnsi="Arial" w:cs="Arial"/>
          <w:sz w:val="22"/>
          <w:szCs w:val="22"/>
          <w:lang w:val="es-ES"/>
        </w:rPr>
        <w:t xml:space="preserve"> </w:t>
      </w:r>
      <w:r w:rsidRPr="00401EC4">
        <w:rPr>
          <w:rStyle w:val="Nmerodepgina"/>
          <w:rFonts w:ascii="Arial" w:hAnsi="Arial" w:cs="Arial"/>
          <w:sz w:val="22"/>
          <w:szCs w:val="22"/>
          <w:lang w:val="es-ES"/>
        </w:rPr>
        <w:t>=</w:t>
      </w:r>
      <w:r w:rsidRPr="00401EC4">
        <w:rPr>
          <w:rStyle w:val="Nmerodepgina"/>
          <w:rFonts w:ascii="Arial" w:hAnsi="Arial" w:cs="Arial"/>
          <w:sz w:val="22"/>
          <w:szCs w:val="22"/>
          <w:lang w:val="es-ES"/>
        </w:rPr>
        <w:tab/>
        <w:t xml:space="preserve">Menor precio </w:t>
      </w:r>
      <w:r w:rsidR="005B0EBE">
        <w:rPr>
          <w:rStyle w:val="Nmerodepgina"/>
          <w:rFonts w:ascii="Arial" w:hAnsi="Arial" w:cs="Arial"/>
          <w:sz w:val="22"/>
          <w:szCs w:val="22"/>
          <w:lang w:val="es-ES"/>
        </w:rPr>
        <w:t>unitario</w:t>
      </w:r>
    </w:p>
    <w:p w:rsidR="00E2456F" w:rsidRPr="00401EC4" w:rsidRDefault="00E2456F" w:rsidP="00C31BCC">
      <w:pPr>
        <w:spacing w:line="360" w:lineRule="auto"/>
        <w:jc w:val="both"/>
        <w:rPr>
          <w:rStyle w:val="Nmerodepgina"/>
          <w:rFonts w:ascii="Arial" w:hAnsi="Arial" w:cs="Arial"/>
          <w:sz w:val="22"/>
          <w:szCs w:val="22"/>
        </w:rPr>
      </w:pPr>
      <w:r w:rsidRPr="00401EC4">
        <w:rPr>
          <w:rStyle w:val="Nmerodepgina"/>
          <w:rFonts w:ascii="Arial" w:hAnsi="Arial" w:cs="Arial"/>
          <w:sz w:val="22"/>
          <w:szCs w:val="22"/>
        </w:rPr>
        <w:tab/>
      </w:r>
      <w:r w:rsidRPr="00401EC4">
        <w:rPr>
          <w:rStyle w:val="Nmerodepgina"/>
          <w:rFonts w:ascii="Arial" w:hAnsi="Arial" w:cs="Arial"/>
          <w:sz w:val="22"/>
          <w:szCs w:val="22"/>
        </w:rPr>
        <w:tab/>
      </w:r>
      <w:r w:rsidR="00451D32" w:rsidRPr="00401EC4">
        <w:rPr>
          <w:rStyle w:val="Nmerodepgina"/>
          <w:rFonts w:ascii="Arial" w:hAnsi="Arial" w:cs="Arial"/>
          <w:sz w:val="22"/>
          <w:szCs w:val="22"/>
        </w:rPr>
        <w:tab/>
      </w:r>
      <w:r w:rsidR="00451D32" w:rsidRPr="00401EC4">
        <w:rPr>
          <w:rStyle w:val="Nmerodepgina"/>
          <w:rFonts w:ascii="Arial" w:hAnsi="Arial" w:cs="Arial"/>
          <w:sz w:val="22"/>
          <w:szCs w:val="22"/>
        </w:rPr>
        <w:tab/>
      </w:r>
      <w:r w:rsidR="00451D32" w:rsidRPr="00401EC4">
        <w:rPr>
          <w:rStyle w:val="Nmerodepgina"/>
          <w:rFonts w:ascii="Arial" w:hAnsi="Arial" w:cs="Arial"/>
          <w:sz w:val="22"/>
          <w:szCs w:val="22"/>
        </w:rPr>
        <w:tab/>
      </w:r>
      <w:r w:rsidR="00451D32" w:rsidRPr="00401EC4">
        <w:rPr>
          <w:rStyle w:val="Nmerodepgina"/>
          <w:rFonts w:ascii="Arial" w:hAnsi="Arial" w:cs="Arial"/>
          <w:sz w:val="22"/>
          <w:szCs w:val="22"/>
        </w:rPr>
        <w:tab/>
      </w:r>
      <w:r w:rsidR="0099318F" w:rsidRPr="00401EC4">
        <w:rPr>
          <w:rStyle w:val="Nmerodepgina"/>
          <w:rFonts w:ascii="Arial" w:hAnsi="Arial" w:cs="Arial"/>
          <w:sz w:val="22"/>
          <w:szCs w:val="22"/>
        </w:rPr>
        <w:tab/>
      </w:r>
      <w:r w:rsidRPr="00401EC4">
        <w:rPr>
          <w:rStyle w:val="Nmerodepgina"/>
          <w:rFonts w:ascii="Arial" w:hAnsi="Arial" w:cs="Arial"/>
          <w:sz w:val="22"/>
          <w:szCs w:val="22"/>
        </w:rPr>
        <w:t>P2</w:t>
      </w:r>
      <w:r w:rsidR="00451D32" w:rsidRPr="00401EC4">
        <w:rPr>
          <w:rStyle w:val="Nmerodepgina"/>
          <w:rFonts w:ascii="Arial" w:hAnsi="Arial" w:cs="Arial"/>
          <w:sz w:val="22"/>
          <w:szCs w:val="22"/>
        </w:rPr>
        <w:t xml:space="preserve"> </w:t>
      </w:r>
      <w:r w:rsidRPr="00401EC4">
        <w:rPr>
          <w:rStyle w:val="Nmerodepgina"/>
          <w:rFonts w:ascii="Arial" w:hAnsi="Arial" w:cs="Arial"/>
          <w:sz w:val="22"/>
          <w:szCs w:val="22"/>
        </w:rPr>
        <w:t xml:space="preserve">= </w:t>
      </w:r>
      <w:r w:rsidRPr="00401EC4">
        <w:rPr>
          <w:rStyle w:val="Nmerodepgina"/>
          <w:rFonts w:ascii="Arial" w:hAnsi="Arial" w:cs="Arial"/>
          <w:sz w:val="22"/>
          <w:szCs w:val="22"/>
        </w:rPr>
        <w:tab/>
        <w:t xml:space="preserve">Precio </w:t>
      </w:r>
      <w:r w:rsidR="005B0EBE">
        <w:rPr>
          <w:rStyle w:val="Nmerodepgina"/>
          <w:rFonts w:ascii="Arial" w:hAnsi="Arial" w:cs="Arial"/>
          <w:sz w:val="22"/>
          <w:szCs w:val="22"/>
        </w:rPr>
        <w:t xml:space="preserve">unitario </w:t>
      </w:r>
      <w:r w:rsidRPr="00401EC4">
        <w:rPr>
          <w:rStyle w:val="Nmerodepgina"/>
          <w:rFonts w:ascii="Arial" w:hAnsi="Arial" w:cs="Arial"/>
          <w:sz w:val="22"/>
          <w:szCs w:val="22"/>
        </w:rPr>
        <w:t>de la oferta por evaluar</w:t>
      </w:r>
    </w:p>
    <w:p w:rsidR="00E2456F" w:rsidRPr="00401EC4" w:rsidRDefault="00E2456F" w:rsidP="00C31BCC">
      <w:pPr>
        <w:spacing w:line="360" w:lineRule="auto"/>
        <w:jc w:val="both"/>
        <w:rPr>
          <w:rStyle w:val="Nmerodepgina"/>
          <w:rFonts w:ascii="Arial" w:hAnsi="Arial" w:cs="Arial"/>
          <w:sz w:val="22"/>
          <w:szCs w:val="22"/>
        </w:rPr>
      </w:pPr>
      <w:r w:rsidRPr="00401EC4">
        <w:rPr>
          <w:rStyle w:val="Nmerodepgina"/>
          <w:rFonts w:ascii="Arial" w:hAnsi="Arial" w:cs="Arial"/>
          <w:sz w:val="22"/>
          <w:szCs w:val="22"/>
        </w:rPr>
        <w:tab/>
      </w:r>
      <w:r w:rsidRPr="00401EC4">
        <w:rPr>
          <w:rStyle w:val="Nmerodepgina"/>
          <w:rFonts w:ascii="Arial" w:hAnsi="Arial" w:cs="Arial"/>
          <w:sz w:val="22"/>
          <w:szCs w:val="22"/>
        </w:rPr>
        <w:tab/>
      </w:r>
      <w:r w:rsidR="00BA11E9" w:rsidRPr="00401EC4">
        <w:rPr>
          <w:rStyle w:val="Nmerodepgina"/>
          <w:rFonts w:ascii="Arial" w:hAnsi="Arial" w:cs="Arial"/>
          <w:sz w:val="22"/>
          <w:szCs w:val="22"/>
        </w:rPr>
        <w:tab/>
      </w:r>
      <w:r w:rsidR="00BA11E9" w:rsidRPr="00401EC4">
        <w:rPr>
          <w:rStyle w:val="Nmerodepgina"/>
          <w:rFonts w:ascii="Arial" w:hAnsi="Arial" w:cs="Arial"/>
          <w:sz w:val="22"/>
          <w:szCs w:val="22"/>
        </w:rPr>
        <w:tab/>
      </w:r>
      <w:r w:rsidR="00BA11E9" w:rsidRPr="00401EC4">
        <w:rPr>
          <w:rStyle w:val="Nmerodepgina"/>
          <w:rFonts w:ascii="Arial" w:hAnsi="Arial" w:cs="Arial"/>
          <w:sz w:val="22"/>
          <w:szCs w:val="22"/>
        </w:rPr>
        <w:tab/>
      </w:r>
      <w:r w:rsidR="00BA11E9" w:rsidRPr="00401EC4">
        <w:rPr>
          <w:rStyle w:val="Nmerodepgina"/>
          <w:rFonts w:ascii="Arial" w:hAnsi="Arial" w:cs="Arial"/>
          <w:sz w:val="22"/>
          <w:szCs w:val="22"/>
        </w:rPr>
        <w:tab/>
      </w:r>
      <w:r w:rsidR="0099318F" w:rsidRPr="00401EC4">
        <w:rPr>
          <w:rStyle w:val="Nmerodepgina"/>
          <w:rFonts w:ascii="Arial" w:hAnsi="Arial" w:cs="Arial"/>
          <w:sz w:val="22"/>
          <w:szCs w:val="22"/>
        </w:rPr>
        <w:tab/>
      </w:r>
      <w:r w:rsidRPr="00401EC4">
        <w:rPr>
          <w:rStyle w:val="Nmerodepgina"/>
          <w:rFonts w:ascii="Arial" w:hAnsi="Arial" w:cs="Arial"/>
          <w:sz w:val="22"/>
          <w:szCs w:val="22"/>
        </w:rPr>
        <w:t>100</w:t>
      </w:r>
      <w:r w:rsidRPr="00401EC4">
        <w:rPr>
          <w:rStyle w:val="Nmerodepgina"/>
          <w:rFonts w:ascii="Arial" w:hAnsi="Arial" w:cs="Arial"/>
          <w:sz w:val="22"/>
          <w:szCs w:val="22"/>
        </w:rPr>
        <w:tab/>
        <w:t xml:space="preserve">= </w:t>
      </w:r>
      <w:r w:rsidRPr="00401EC4">
        <w:rPr>
          <w:rStyle w:val="Nmerodepgina"/>
          <w:rFonts w:ascii="Arial" w:hAnsi="Arial" w:cs="Arial"/>
          <w:sz w:val="22"/>
          <w:szCs w:val="22"/>
        </w:rPr>
        <w:tab/>
        <w:t>Puntaje máximo por obtener</w:t>
      </w:r>
    </w:p>
    <w:p w:rsidR="003D2F24" w:rsidRDefault="003D2F24" w:rsidP="00C31BCC">
      <w:pPr>
        <w:spacing w:line="360" w:lineRule="auto"/>
        <w:jc w:val="both"/>
        <w:rPr>
          <w:rFonts w:ascii="Arial" w:hAnsi="Arial" w:cs="Arial"/>
          <w:sz w:val="22"/>
          <w:szCs w:val="22"/>
        </w:rPr>
      </w:pPr>
    </w:p>
    <w:p w:rsidR="00924B45" w:rsidRDefault="00924B45" w:rsidP="00C31BCC">
      <w:pPr>
        <w:spacing w:line="360" w:lineRule="auto"/>
        <w:jc w:val="both"/>
        <w:rPr>
          <w:rFonts w:ascii="Arial" w:hAnsi="Arial" w:cs="Arial"/>
          <w:sz w:val="22"/>
          <w:szCs w:val="22"/>
        </w:rPr>
      </w:pPr>
    </w:p>
    <w:p w:rsidR="00924B45" w:rsidRPr="00401EC4" w:rsidRDefault="00924B45" w:rsidP="00C31BCC">
      <w:pPr>
        <w:spacing w:line="360" w:lineRule="auto"/>
        <w:jc w:val="both"/>
        <w:rPr>
          <w:rFonts w:ascii="Arial" w:hAnsi="Arial" w:cs="Arial"/>
          <w:sz w:val="22"/>
          <w:szCs w:val="22"/>
        </w:rPr>
      </w:pPr>
    </w:p>
    <w:p w:rsidR="00E2456F" w:rsidRPr="00401EC4" w:rsidRDefault="00E2456F" w:rsidP="00C31BCC">
      <w:pPr>
        <w:numPr>
          <w:ilvl w:val="0"/>
          <w:numId w:val="1"/>
        </w:numPr>
        <w:tabs>
          <w:tab w:val="left" w:pos="-720"/>
          <w:tab w:val="left" w:pos="426"/>
        </w:tabs>
        <w:suppressAutoHyphens/>
        <w:spacing w:line="360" w:lineRule="auto"/>
        <w:ind w:left="0" w:firstLine="0"/>
        <w:jc w:val="both"/>
        <w:rPr>
          <w:rFonts w:ascii="Arial" w:hAnsi="Arial" w:cs="Arial"/>
          <w:b/>
          <w:bCs/>
          <w:spacing w:val="-3"/>
          <w:sz w:val="22"/>
          <w:szCs w:val="22"/>
        </w:rPr>
      </w:pPr>
      <w:r w:rsidRPr="00401EC4">
        <w:rPr>
          <w:rFonts w:ascii="Arial" w:hAnsi="Arial" w:cs="Arial"/>
          <w:b/>
          <w:bCs/>
          <w:spacing w:val="-3"/>
          <w:sz w:val="22"/>
          <w:szCs w:val="22"/>
        </w:rPr>
        <w:lastRenderedPageBreak/>
        <w:t>CONDICIONES GENERALES PARA EL OFERENTE</w:t>
      </w:r>
    </w:p>
    <w:p w:rsidR="003D2F24" w:rsidRPr="00401EC4" w:rsidRDefault="003D2F24" w:rsidP="00C31BCC">
      <w:pPr>
        <w:tabs>
          <w:tab w:val="left" w:pos="-720"/>
        </w:tabs>
        <w:suppressAutoHyphens/>
        <w:spacing w:line="360" w:lineRule="auto"/>
        <w:jc w:val="both"/>
        <w:rPr>
          <w:rFonts w:ascii="Arial" w:hAnsi="Arial" w:cs="Arial"/>
          <w:b/>
          <w:bCs/>
          <w:spacing w:val="-3"/>
          <w:sz w:val="22"/>
          <w:szCs w:val="22"/>
        </w:rPr>
      </w:pPr>
    </w:p>
    <w:p w:rsidR="00CD1D05" w:rsidRPr="00401EC4" w:rsidRDefault="00CD1D05" w:rsidP="00F36855">
      <w:pPr>
        <w:numPr>
          <w:ilvl w:val="1"/>
          <w:numId w:val="13"/>
        </w:numPr>
        <w:tabs>
          <w:tab w:val="left" w:pos="-720"/>
        </w:tabs>
        <w:suppressAutoHyphens/>
        <w:spacing w:line="360" w:lineRule="auto"/>
        <w:ind w:left="567" w:hanging="283"/>
        <w:jc w:val="both"/>
        <w:rPr>
          <w:rFonts w:ascii="Arial" w:eastAsia="Calibri" w:hAnsi="Arial" w:cs="Arial"/>
          <w:b/>
          <w:bCs/>
          <w:color w:val="000000"/>
          <w:sz w:val="22"/>
          <w:szCs w:val="22"/>
        </w:rPr>
      </w:pPr>
      <w:r w:rsidRPr="00401EC4">
        <w:rPr>
          <w:rFonts w:ascii="Arial" w:hAnsi="Arial" w:cs="Arial"/>
          <w:sz w:val="22"/>
          <w:szCs w:val="22"/>
          <w:lang w:val="es-ES_tradnl"/>
        </w:rPr>
        <w:t>Las herramientas ofrecidas deberán ser totalmente nuevas, NO se aceptan artículos reconstruidos o reciclados.</w:t>
      </w:r>
    </w:p>
    <w:p w:rsidR="00CD1D05" w:rsidRPr="00401EC4" w:rsidRDefault="00CD1D05" w:rsidP="00F36855">
      <w:pPr>
        <w:tabs>
          <w:tab w:val="left" w:pos="-720"/>
        </w:tabs>
        <w:suppressAutoHyphens/>
        <w:spacing w:line="360" w:lineRule="auto"/>
        <w:ind w:left="567" w:hanging="283"/>
        <w:jc w:val="both"/>
        <w:rPr>
          <w:rFonts w:ascii="Arial" w:eastAsia="Calibri" w:hAnsi="Arial" w:cs="Arial"/>
          <w:b/>
          <w:bCs/>
          <w:color w:val="000000"/>
          <w:sz w:val="22"/>
          <w:szCs w:val="22"/>
        </w:rPr>
      </w:pPr>
    </w:p>
    <w:p w:rsidR="00CD1D05" w:rsidRPr="00401EC4" w:rsidRDefault="00CD1D05" w:rsidP="00F36855">
      <w:pPr>
        <w:numPr>
          <w:ilvl w:val="1"/>
          <w:numId w:val="13"/>
        </w:numPr>
        <w:tabs>
          <w:tab w:val="left" w:pos="-720"/>
        </w:tabs>
        <w:suppressAutoHyphens/>
        <w:spacing w:line="360" w:lineRule="auto"/>
        <w:ind w:left="567" w:hanging="283"/>
        <w:jc w:val="both"/>
        <w:rPr>
          <w:rFonts w:ascii="Arial" w:eastAsia="Calibri" w:hAnsi="Arial" w:cs="Arial"/>
          <w:bCs/>
          <w:color w:val="000000"/>
          <w:sz w:val="22"/>
          <w:szCs w:val="22"/>
        </w:rPr>
      </w:pPr>
      <w:r w:rsidRPr="00401EC4">
        <w:rPr>
          <w:rFonts w:ascii="Arial" w:eastAsia="Calibri" w:hAnsi="Arial" w:cs="Arial"/>
          <w:bCs/>
          <w:color w:val="000000"/>
          <w:sz w:val="22"/>
          <w:szCs w:val="22"/>
        </w:rPr>
        <w:t>Toda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materiales deseados; desde luego, se aceptan las mejoras y ventajas que más convengan a la Institución.</w:t>
      </w:r>
    </w:p>
    <w:p w:rsidR="00CD1D05" w:rsidRPr="00401EC4" w:rsidRDefault="00CD1D05" w:rsidP="00F36855">
      <w:pPr>
        <w:spacing w:line="360" w:lineRule="auto"/>
        <w:ind w:left="567" w:hanging="283"/>
        <w:jc w:val="both"/>
        <w:rPr>
          <w:rFonts w:ascii="Arial" w:eastAsia="Calibri" w:hAnsi="Arial" w:cs="Arial"/>
          <w:b/>
          <w:bCs/>
          <w:color w:val="000000"/>
          <w:sz w:val="22"/>
          <w:szCs w:val="22"/>
        </w:rPr>
      </w:pPr>
    </w:p>
    <w:p w:rsidR="00CD1D05" w:rsidRPr="00BF6465" w:rsidRDefault="00CD1D05" w:rsidP="00F36855">
      <w:pPr>
        <w:numPr>
          <w:ilvl w:val="1"/>
          <w:numId w:val="13"/>
        </w:numPr>
        <w:tabs>
          <w:tab w:val="left" w:pos="-720"/>
        </w:tabs>
        <w:suppressAutoHyphens/>
        <w:spacing w:line="360" w:lineRule="auto"/>
        <w:ind w:left="567" w:hanging="283"/>
        <w:jc w:val="both"/>
        <w:rPr>
          <w:rFonts w:ascii="Arial" w:eastAsia="Calibri" w:hAnsi="Arial" w:cs="Arial"/>
          <w:b/>
          <w:bCs/>
          <w:color w:val="000000"/>
          <w:sz w:val="22"/>
          <w:szCs w:val="22"/>
        </w:rPr>
      </w:pPr>
      <w:r w:rsidRPr="00401EC4">
        <w:rPr>
          <w:rFonts w:ascii="Arial" w:hAnsi="Arial" w:cs="Arial"/>
          <w:sz w:val="22"/>
          <w:szCs w:val="22"/>
        </w:rPr>
        <w:t>El Oferente puede ofrecer la marca y modelo que considere conveniente para cada renglón cotizado y que se ajuste a lo solicitado en las especificaciones técnicas del cartel.</w:t>
      </w:r>
    </w:p>
    <w:p w:rsidR="00B16109" w:rsidRPr="00401EC4" w:rsidRDefault="00B16109" w:rsidP="00C31BCC">
      <w:pPr>
        <w:suppressAutoHyphens/>
        <w:spacing w:line="360" w:lineRule="auto"/>
        <w:jc w:val="both"/>
        <w:rPr>
          <w:rFonts w:ascii="Arial" w:hAnsi="Arial" w:cs="Arial"/>
          <w:b/>
          <w:bCs/>
          <w:spacing w:val="-3"/>
          <w:sz w:val="22"/>
          <w:szCs w:val="22"/>
        </w:rPr>
      </w:pPr>
    </w:p>
    <w:p w:rsidR="00E2456F" w:rsidRPr="00401EC4" w:rsidRDefault="00E2456F" w:rsidP="00C31BCC">
      <w:pPr>
        <w:numPr>
          <w:ilvl w:val="0"/>
          <w:numId w:val="1"/>
        </w:numPr>
        <w:tabs>
          <w:tab w:val="left" w:pos="-720"/>
          <w:tab w:val="left" w:pos="426"/>
        </w:tabs>
        <w:suppressAutoHyphens/>
        <w:spacing w:line="360" w:lineRule="auto"/>
        <w:ind w:left="0" w:firstLine="0"/>
        <w:jc w:val="both"/>
        <w:rPr>
          <w:rFonts w:ascii="Arial" w:hAnsi="Arial" w:cs="Arial"/>
          <w:b/>
          <w:bCs/>
          <w:color w:val="000000"/>
          <w:sz w:val="22"/>
          <w:szCs w:val="22"/>
        </w:rPr>
      </w:pPr>
      <w:r w:rsidRPr="00401EC4">
        <w:rPr>
          <w:rFonts w:ascii="Arial" w:hAnsi="Arial" w:cs="Arial"/>
          <w:b/>
          <w:bCs/>
          <w:spacing w:val="-3"/>
          <w:sz w:val="22"/>
          <w:szCs w:val="22"/>
        </w:rPr>
        <w:t>REQUISITOS</w:t>
      </w:r>
      <w:r w:rsidRPr="00401EC4">
        <w:rPr>
          <w:rFonts w:ascii="Arial" w:eastAsia="Calibri" w:hAnsi="Arial" w:cs="Arial"/>
          <w:b/>
          <w:bCs/>
          <w:color w:val="000000"/>
          <w:sz w:val="22"/>
          <w:szCs w:val="22"/>
        </w:rPr>
        <w:t xml:space="preserve"> TÉCNICOS PARA EL OFERENTE:</w:t>
      </w:r>
    </w:p>
    <w:p w:rsidR="00BA06D6" w:rsidRPr="00401EC4" w:rsidRDefault="00BA06D6" w:rsidP="00C31BCC">
      <w:pPr>
        <w:tabs>
          <w:tab w:val="left" w:pos="-720"/>
          <w:tab w:val="left" w:pos="426"/>
        </w:tabs>
        <w:suppressAutoHyphens/>
        <w:spacing w:line="360" w:lineRule="auto"/>
        <w:jc w:val="both"/>
        <w:rPr>
          <w:rFonts w:ascii="Arial" w:hAnsi="Arial" w:cs="Arial"/>
          <w:b/>
          <w:bCs/>
          <w:color w:val="000000"/>
          <w:sz w:val="22"/>
          <w:szCs w:val="22"/>
        </w:rPr>
      </w:pPr>
    </w:p>
    <w:p w:rsidR="00BA06D6" w:rsidRPr="00401EC4" w:rsidRDefault="00BA06D6" w:rsidP="00F36855">
      <w:pPr>
        <w:numPr>
          <w:ilvl w:val="1"/>
          <w:numId w:val="25"/>
        </w:numPr>
        <w:tabs>
          <w:tab w:val="left" w:pos="-720"/>
        </w:tabs>
        <w:suppressAutoHyphens/>
        <w:spacing w:line="360" w:lineRule="auto"/>
        <w:ind w:left="567" w:hanging="283"/>
        <w:jc w:val="both"/>
        <w:rPr>
          <w:rFonts w:ascii="Arial" w:hAnsi="Arial" w:cs="Arial"/>
          <w:b/>
          <w:sz w:val="22"/>
          <w:szCs w:val="22"/>
          <w:lang w:val="es-CR"/>
        </w:rPr>
      </w:pPr>
      <w:r w:rsidRPr="00401EC4">
        <w:rPr>
          <w:rFonts w:ascii="Arial" w:hAnsi="Arial" w:cs="Arial"/>
          <w:spacing w:val="-2"/>
          <w:sz w:val="22"/>
          <w:szCs w:val="22"/>
        </w:rPr>
        <w:t>El oferente debe especificar en su oferta la marca y modelo del renglón cotizado.</w:t>
      </w:r>
    </w:p>
    <w:p w:rsidR="00BA06D6" w:rsidRPr="00401EC4" w:rsidRDefault="00BA06D6" w:rsidP="00F36855">
      <w:pPr>
        <w:tabs>
          <w:tab w:val="left" w:pos="-720"/>
        </w:tabs>
        <w:suppressAutoHyphens/>
        <w:spacing w:line="360" w:lineRule="auto"/>
        <w:ind w:left="567" w:hanging="283"/>
        <w:jc w:val="both"/>
        <w:rPr>
          <w:rStyle w:val="Textoennegrita"/>
          <w:rFonts w:ascii="Arial" w:hAnsi="Arial" w:cs="Arial"/>
          <w:sz w:val="22"/>
          <w:szCs w:val="22"/>
          <w:lang w:val="es-CR"/>
        </w:rPr>
      </w:pPr>
    </w:p>
    <w:p w:rsidR="00BA06D6" w:rsidRPr="00401EC4" w:rsidRDefault="00BA06D6" w:rsidP="00F36855">
      <w:pPr>
        <w:numPr>
          <w:ilvl w:val="1"/>
          <w:numId w:val="25"/>
        </w:numPr>
        <w:tabs>
          <w:tab w:val="left" w:pos="-720"/>
        </w:tabs>
        <w:suppressAutoHyphens/>
        <w:spacing w:line="360" w:lineRule="auto"/>
        <w:ind w:left="567" w:hanging="283"/>
        <w:jc w:val="both"/>
        <w:rPr>
          <w:rFonts w:ascii="Arial" w:eastAsia="Calibri" w:hAnsi="Arial" w:cs="Arial"/>
          <w:bCs/>
          <w:sz w:val="22"/>
          <w:szCs w:val="22"/>
        </w:rPr>
      </w:pPr>
      <w:r w:rsidRPr="00401EC4">
        <w:rPr>
          <w:rFonts w:ascii="Arial" w:eastAsia="Calibri" w:hAnsi="Arial" w:cs="Arial"/>
          <w:bCs/>
          <w:sz w:val="22"/>
          <w:szCs w:val="22"/>
        </w:rPr>
        <w:t>El Oferente debe cotizar el precio unitario y total de</w:t>
      </w:r>
      <w:r w:rsidR="00051125">
        <w:rPr>
          <w:rFonts w:ascii="Arial" w:eastAsia="Calibri" w:hAnsi="Arial" w:cs="Arial"/>
          <w:bCs/>
          <w:sz w:val="22"/>
          <w:szCs w:val="22"/>
        </w:rPr>
        <w:t xml:space="preserve"> </w:t>
      </w:r>
      <w:r w:rsidRPr="00401EC4">
        <w:rPr>
          <w:rFonts w:ascii="Arial" w:eastAsia="Calibri" w:hAnsi="Arial" w:cs="Arial"/>
          <w:bCs/>
          <w:sz w:val="22"/>
          <w:szCs w:val="22"/>
        </w:rPr>
        <w:t>l</w:t>
      </w:r>
      <w:r w:rsidR="00051125">
        <w:rPr>
          <w:rFonts w:ascii="Arial" w:eastAsia="Calibri" w:hAnsi="Arial" w:cs="Arial"/>
          <w:bCs/>
          <w:sz w:val="22"/>
          <w:szCs w:val="22"/>
        </w:rPr>
        <w:t>os renglones o</w:t>
      </w:r>
      <w:r w:rsidRPr="00401EC4">
        <w:rPr>
          <w:rFonts w:ascii="Arial" w:eastAsia="Calibri" w:hAnsi="Arial" w:cs="Arial"/>
          <w:bCs/>
          <w:sz w:val="22"/>
          <w:szCs w:val="22"/>
        </w:rPr>
        <w:t>bjeto del contrato.</w:t>
      </w:r>
    </w:p>
    <w:p w:rsidR="00BA06D6" w:rsidRPr="00401EC4" w:rsidRDefault="00BA06D6" w:rsidP="00F36855">
      <w:pPr>
        <w:tabs>
          <w:tab w:val="left" w:pos="-720"/>
        </w:tabs>
        <w:suppressAutoHyphens/>
        <w:spacing w:line="360" w:lineRule="auto"/>
        <w:ind w:left="567" w:hanging="283"/>
        <w:jc w:val="both"/>
        <w:rPr>
          <w:rFonts w:ascii="Arial" w:eastAsia="Calibri" w:hAnsi="Arial" w:cs="Arial"/>
          <w:bCs/>
          <w:sz w:val="22"/>
          <w:szCs w:val="22"/>
        </w:rPr>
      </w:pPr>
    </w:p>
    <w:p w:rsidR="00BA06D6" w:rsidRPr="00401EC4" w:rsidRDefault="00BA06D6" w:rsidP="00F36855">
      <w:pPr>
        <w:numPr>
          <w:ilvl w:val="1"/>
          <w:numId w:val="25"/>
        </w:numPr>
        <w:tabs>
          <w:tab w:val="left" w:pos="-720"/>
        </w:tabs>
        <w:suppressAutoHyphens/>
        <w:spacing w:line="360" w:lineRule="auto"/>
        <w:ind w:left="567" w:hanging="283"/>
        <w:jc w:val="both"/>
        <w:rPr>
          <w:rFonts w:ascii="Arial" w:eastAsia="Calibri" w:hAnsi="Arial" w:cs="Arial"/>
          <w:bCs/>
          <w:color w:val="000000"/>
          <w:sz w:val="22"/>
          <w:szCs w:val="22"/>
        </w:rPr>
      </w:pPr>
      <w:r w:rsidRPr="00401EC4">
        <w:rPr>
          <w:rFonts w:ascii="Arial" w:eastAsia="Calibri" w:hAnsi="Arial" w:cs="Arial"/>
          <w:b/>
          <w:bCs/>
          <w:color w:val="000000"/>
          <w:sz w:val="22"/>
          <w:szCs w:val="22"/>
        </w:rPr>
        <w:t>Catálogos y/o literatura técnica:</w:t>
      </w:r>
      <w:r w:rsidRPr="00401EC4">
        <w:rPr>
          <w:rFonts w:ascii="Arial" w:eastAsia="Calibri" w:hAnsi="Arial" w:cs="Arial"/>
          <w:bCs/>
          <w:color w:val="000000"/>
          <w:sz w:val="22"/>
          <w:szCs w:val="22"/>
        </w:rPr>
        <w:t xml:space="preserve"> Es indispensable la presentación de catálogos y literatura técnica que brinden una clara idea del producto ofrecido. </w:t>
      </w:r>
    </w:p>
    <w:p w:rsidR="00BA06D6" w:rsidRPr="00401EC4" w:rsidRDefault="00BA06D6" w:rsidP="00F36855">
      <w:pPr>
        <w:pStyle w:val="Prrafodelista"/>
        <w:spacing w:line="360" w:lineRule="auto"/>
        <w:ind w:left="567" w:hanging="283"/>
        <w:jc w:val="both"/>
        <w:rPr>
          <w:rFonts w:ascii="Arial" w:eastAsia="Calibri" w:hAnsi="Arial" w:cs="Arial"/>
          <w:bCs/>
          <w:color w:val="000000"/>
          <w:sz w:val="22"/>
          <w:szCs w:val="22"/>
        </w:rPr>
      </w:pPr>
    </w:p>
    <w:p w:rsidR="00BA06D6" w:rsidRPr="00401EC4" w:rsidRDefault="00BA06D6" w:rsidP="00F36855">
      <w:pPr>
        <w:tabs>
          <w:tab w:val="left" w:pos="-720"/>
        </w:tabs>
        <w:suppressAutoHyphens/>
        <w:spacing w:line="360" w:lineRule="auto"/>
        <w:ind w:left="567"/>
        <w:jc w:val="both"/>
        <w:rPr>
          <w:rFonts w:ascii="Arial" w:eastAsia="Calibri" w:hAnsi="Arial" w:cs="Arial"/>
          <w:bCs/>
          <w:color w:val="000000"/>
          <w:sz w:val="22"/>
          <w:szCs w:val="22"/>
        </w:rPr>
      </w:pPr>
      <w:r w:rsidRPr="00401EC4">
        <w:rPr>
          <w:rFonts w:ascii="Arial" w:eastAsia="Calibri" w:hAnsi="Arial" w:cs="Arial"/>
          <w:bCs/>
          <w:color w:val="000000"/>
          <w:sz w:val="22"/>
          <w:szCs w:val="22"/>
        </w:rPr>
        <w:t>Se deberá indicar marca y modelo (cuando corresponda), para lo cual se deberá identificar debidamente todo lo ofertado con el número de renglón que se conteste.</w:t>
      </w:r>
    </w:p>
    <w:p w:rsidR="00BA06D6" w:rsidRPr="00401EC4" w:rsidRDefault="00BA06D6" w:rsidP="00F36855">
      <w:pPr>
        <w:tabs>
          <w:tab w:val="left" w:pos="-720"/>
        </w:tabs>
        <w:suppressAutoHyphens/>
        <w:spacing w:line="360" w:lineRule="auto"/>
        <w:ind w:left="567"/>
        <w:jc w:val="both"/>
        <w:rPr>
          <w:rFonts w:ascii="Arial" w:eastAsia="Calibri" w:hAnsi="Arial" w:cs="Arial"/>
          <w:bCs/>
          <w:color w:val="000000"/>
          <w:sz w:val="22"/>
          <w:szCs w:val="22"/>
        </w:rPr>
      </w:pPr>
    </w:p>
    <w:p w:rsidR="00BA06D6" w:rsidRPr="00401EC4" w:rsidRDefault="00BA06D6" w:rsidP="00F36855">
      <w:pPr>
        <w:tabs>
          <w:tab w:val="left" w:pos="-720"/>
        </w:tabs>
        <w:suppressAutoHyphens/>
        <w:spacing w:line="360" w:lineRule="auto"/>
        <w:ind w:left="567"/>
        <w:jc w:val="both"/>
        <w:rPr>
          <w:rFonts w:ascii="Arial" w:eastAsia="Calibri" w:hAnsi="Arial" w:cs="Arial"/>
          <w:bCs/>
          <w:color w:val="000000"/>
          <w:sz w:val="22"/>
          <w:szCs w:val="22"/>
        </w:rPr>
      </w:pPr>
      <w:r w:rsidRPr="00401EC4">
        <w:rPr>
          <w:rFonts w:ascii="Arial" w:eastAsia="Calibri" w:hAnsi="Arial" w:cs="Arial"/>
          <w:bCs/>
          <w:color w:val="000000"/>
          <w:sz w:val="22"/>
          <w:szCs w:val="22"/>
        </w:rPr>
        <w:t>Toda la literatura debe aportarse en idioma español, o en otro idioma, pero en este caso se requerirá que se presente la traducción bajo responsabilidad del Oferente, conforme con los artículos 52 inciso J y 62 del Reglamento a la Ley de Contratación Administrativa</w:t>
      </w:r>
    </w:p>
    <w:p w:rsidR="00BA06D6" w:rsidRPr="00401EC4" w:rsidRDefault="00BA06D6" w:rsidP="00F36855">
      <w:pPr>
        <w:tabs>
          <w:tab w:val="left" w:pos="-720"/>
        </w:tabs>
        <w:suppressAutoHyphens/>
        <w:spacing w:line="360" w:lineRule="auto"/>
        <w:ind w:left="567" w:hanging="283"/>
        <w:jc w:val="both"/>
        <w:rPr>
          <w:rFonts w:ascii="Arial" w:eastAsia="Calibri" w:hAnsi="Arial" w:cs="Arial"/>
          <w:bCs/>
          <w:color w:val="000000"/>
          <w:sz w:val="22"/>
          <w:szCs w:val="22"/>
        </w:rPr>
      </w:pPr>
    </w:p>
    <w:p w:rsidR="00BA06D6" w:rsidRPr="00401EC4" w:rsidRDefault="00BA06D6" w:rsidP="00F36855">
      <w:pPr>
        <w:numPr>
          <w:ilvl w:val="1"/>
          <w:numId w:val="25"/>
        </w:numPr>
        <w:tabs>
          <w:tab w:val="left" w:pos="-720"/>
        </w:tabs>
        <w:suppressAutoHyphens/>
        <w:spacing w:line="360" w:lineRule="auto"/>
        <w:ind w:left="567" w:hanging="283"/>
        <w:jc w:val="both"/>
        <w:rPr>
          <w:rFonts w:ascii="Arial" w:eastAsia="Calibri" w:hAnsi="Arial" w:cs="Arial"/>
          <w:bCs/>
          <w:color w:val="000000"/>
          <w:sz w:val="22"/>
          <w:szCs w:val="22"/>
        </w:rPr>
      </w:pPr>
      <w:r w:rsidRPr="00401EC4">
        <w:rPr>
          <w:rFonts w:ascii="Arial" w:hAnsi="Arial" w:cs="Arial"/>
          <w:b/>
          <w:sz w:val="22"/>
          <w:szCs w:val="22"/>
          <w:u w:color="000000"/>
        </w:rPr>
        <w:lastRenderedPageBreak/>
        <w:t>Plazo de entrega:</w:t>
      </w:r>
      <w:r w:rsidRPr="00401EC4">
        <w:rPr>
          <w:rFonts w:ascii="Arial" w:hAnsi="Arial" w:cs="Arial"/>
          <w:b/>
          <w:bCs/>
          <w:sz w:val="22"/>
          <w:szCs w:val="22"/>
        </w:rPr>
        <w:t xml:space="preserve"> </w:t>
      </w:r>
      <w:r w:rsidRPr="00401EC4">
        <w:rPr>
          <w:rFonts w:ascii="Arial" w:hAnsi="Arial" w:cs="Arial"/>
          <w:sz w:val="22"/>
          <w:szCs w:val="22"/>
        </w:rPr>
        <w:t xml:space="preserve">El Oferente deberá indicar el plazo de entrega ofrecido. Para todos los efectos, </w:t>
      </w:r>
      <w:r w:rsidRPr="00401EC4">
        <w:rPr>
          <w:rFonts w:ascii="Arial" w:hAnsi="Arial" w:cs="Arial"/>
          <w:b/>
          <w:sz w:val="22"/>
          <w:szCs w:val="22"/>
          <w:u w:val="single"/>
        </w:rPr>
        <w:t>el plazo de entrega no podrá ser superior a 45 días naturales</w:t>
      </w:r>
    </w:p>
    <w:p w:rsidR="00BA06D6" w:rsidRPr="00401EC4" w:rsidRDefault="00BA06D6" w:rsidP="00F36855">
      <w:pPr>
        <w:tabs>
          <w:tab w:val="left" w:pos="-720"/>
        </w:tabs>
        <w:suppressAutoHyphens/>
        <w:spacing w:line="360" w:lineRule="auto"/>
        <w:ind w:left="567" w:hanging="283"/>
        <w:jc w:val="both"/>
        <w:rPr>
          <w:rFonts w:ascii="Arial" w:eastAsia="Calibri" w:hAnsi="Arial" w:cs="Arial"/>
          <w:bCs/>
          <w:color w:val="000000"/>
          <w:sz w:val="22"/>
          <w:szCs w:val="22"/>
        </w:rPr>
      </w:pPr>
    </w:p>
    <w:p w:rsidR="00785DD1" w:rsidRDefault="00BA06D6" w:rsidP="00F36855">
      <w:pPr>
        <w:tabs>
          <w:tab w:val="left" w:pos="-720"/>
        </w:tabs>
        <w:suppressAutoHyphens/>
        <w:spacing w:line="360" w:lineRule="auto"/>
        <w:ind w:left="567" w:hanging="283"/>
        <w:jc w:val="both"/>
        <w:rPr>
          <w:rFonts w:ascii="Arial" w:eastAsia="Calibri" w:hAnsi="Arial" w:cs="Arial"/>
          <w:bCs/>
          <w:color w:val="000000"/>
          <w:sz w:val="22"/>
          <w:szCs w:val="22"/>
        </w:rPr>
      </w:pPr>
      <w:r w:rsidRPr="00401EC4">
        <w:rPr>
          <w:rFonts w:ascii="Arial" w:eastAsia="Calibri" w:hAnsi="Arial" w:cs="Arial"/>
          <w:bCs/>
          <w:color w:val="000000"/>
          <w:sz w:val="22"/>
          <w:szCs w:val="22"/>
        </w:rPr>
        <w:t>Para todos los efectos legales, se tendrá por iniciado al</w:t>
      </w:r>
      <w:r w:rsidR="00785DD1">
        <w:rPr>
          <w:rFonts w:ascii="Arial" w:eastAsia="Calibri" w:hAnsi="Arial" w:cs="Arial"/>
          <w:bCs/>
          <w:color w:val="000000"/>
          <w:sz w:val="22"/>
          <w:szCs w:val="22"/>
        </w:rPr>
        <w:t xml:space="preserve"> día siguiente de la entrega de</w:t>
      </w:r>
    </w:p>
    <w:p w:rsidR="00BA06D6" w:rsidRPr="00401EC4" w:rsidRDefault="00BA06D6" w:rsidP="00F36855">
      <w:pPr>
        <w:tabs>
          <w:tab w:val="left" w:pos="-720"/>
        </w:tabs>
        <w:suppressAutoHyphens/>
        <w:spacing w:line="360" w:lineRule="auto"/>
        <w:ind w:left="567" w:hanging="283"/>
        <w:jc w:val="both"/>
        <w:rPr>
          <w:rFonts w:ascii="Arial" w:eastAsia="Calibri" w:hAnsi="Arial" w:cs="Arial"/>
          <w:bCs/>
          <w:color w:val="000000"/>
          <w:sz w:val="22"/>
          <w:szCs w:val="22"/>
        </w:rPr>
      </w:pPr>
      <w:proofErr w:type="gramStart"/>
      <w:r w:rsidRPr="00401EC4">
        <w:rPr>
          <w:rFonts w:ascii="Arial" w:eastAsia="Calibri" w:hAnsi="Arial" w:cs="Arial"/>
          <w:bCs/>
          <w:color w:val="000000"/>
          <w:sz w:val="22"/>
          <w:szCs w:val="22"/>
        </w:rPr>
        <w:t>la</w:t>
      </w:r>
      <w:proofErr w:type="gramEnd"/>
      <w:r w:rsidRPr="00401EC4">
        <w:rPr>
          <w:rFonts w:ascii="Arial" w:eastAsia="Calibri" w:hAnsi="Arial" w:cs="Arial"/>
          <w:bCs/>
          <w:color w:val="000000"/>
          <w:sz w:val="22"/>
          <w:szCs w:val="22"/>
        </w:rPr>
        <w:t xml:space="preserve"> orden de compra, salvo que expresamente se indique otra cosa</w:t>
      </w:r>
    </w:p>
    <w:p w:rsidR="00BA06D6" w:rsidRPr="00401EC4" w:rsidRDefault="00BA06D6" w:rsidP="00F36855">
      <w:pPr>
        <w:tabs>
          <w:tab w:val="left" w:pos="-720"/>
        </w:tabs>
        <w:suppressAutoHyphens/>
        <w:spacing w:line="360" w:lineRule="auto"/>
        <w:ind w:left="567" w:hanging="283"/>
        <w:jc w:val="both"/>
        <w:rPr>
          <w:rFonts w:ascii="Arial" w:eastAsia="Calibri" w:hAnsi="Arial" w:cs="Arial"/>
          <w:bCs/>
          <w:color w:val="000000"/>
          <w:sz w:val="22"/>
          <w:szCs w:val="22"/>
        </w:rPr>
      </w:pPr>
    </w:p>
    <w:p w:rsidR="00B16109" w:rsidRDefault="00B16109" w:rsidP="00C31BCC">
      <w:pPr>
        <w:numPr>
          <w:ilvl w:val="1"/>
          <w:numId w:val="13"/>
        </w:numPr>
        <w:tabs>
          <w:tab w:val="left" w:pos="-720"/>
        </w:tabs>
        <w:suppressAutoHyphens/>
        <w:spacing w:line="360" w:lineRule="auto"/>
        <w:ind w:left="567" w:hanging="283"/>
        <w:jc w:val="both"/>
        <w:rPr>
          <w:rFonts w:ascii="Arial" w:hAnsi="Arial" w:cs="Arial"/>
          <w:sz w:val="22"/>
          <w:szCs w:val="22"/>
        </w:rPr>
      </w:pPr>
      <w:r w:rsidRPr="00401EC4">
        <w:rPr>
          <w:rFonts w:ascii="Arial" w:eastAsia="Calibri" w:hAnsi="Arial" w:cs="Arial"/>
          <w:b/>
          <w:bCs/>
          <w:color w:val="000000"/>
          <w:sz w:val="22"/>
          <w:szCs w:val="22"/>
        </w:rPr>
        <w:t>Garantía de l</w:t>
      </w:r>
      <w:r w:rsidRPr="00401EC4">
        <w:rPr>
          <w:rFonts w:ascii="Arial" w:eastAsia="Calibri" w:hAnsi="Arial" w:cs="Arial"/>
          <w:b/>
          <w:bCs/>
          <w:sz w:val="22"/>
          <w:szCs w:val="22"/>
        </w:rPr>
        <w:t xml:space="preserve">as herramientas: </w:t>
      </w:r>
      <w:r w:rsidRPr="00401EC4">
        <w:rPr>
          <w:rFonts w:ascii="Arial" w:hAnsi="Arial" w:cs="Arial"/>
          <w:sz w:val="22"/>
          <w:szCs w:val="22"/>
        </w:rPr>
        <w:t xml:space="preserve">Para todos los renglones será mínimo de seis (6) meses </w:t>
      </w:r>
      <w:r w:rsidRPr="00401EC4">
        <w:rPr>
          <w:rFonts w:ascii="Arial" w:hAnsi="Arial" w:cs="Arial"/>
          <w:b/>
          <w:bCs/>
          <w:sz w:val="22"/>
          <w:szCs w:val="22"/>
        </w:rPr>
        <w:t xml:space="preserve">por escrito </w:t>
      </w:r>
      <w:r w:rsidRPr="00401EC4">
        <w:rPr>
          <w:rFonts w:ascii="Arial" w:hAnsi="Arial" w:cs="Arial"/>
          <w:sz w:val="22"/>
          <w:szCs w:val="22"/>
        </w:rPr>
        <w:t xml:space="preserve">en la oferta. Asimismo se deberá indicar para todos los renglones que: </w:t>
      </w:r>
    </w:p>
    <w:p w:rsidR="00785DD1" w:rsidRPr="00785DD1" w:rsidRDefault="00785DD1" w:rsidP="00785DD1">
      <w:pPr>
        <w:tabs>
          <w:tab w:val="left" w:pos="-720"/>
        </w:tabs>
        <w:suppressAutoHyphens/>
        <w:spacing w:line="360" w:lineRule="auto"/>
        <w:ind w:left="567"/>
        <w:jc w:val="both"/>
        <w:rPr>
          <w:rFonts w:ascii="Arial" w:hAnsi="Arial" w:cs="Arial"/>
          <w:sz w:val="22"/>
          <w:szCs w:val="22"/>
        </w:rPr>
      </w:pPr>
    </w:p>
    <w:p w:rsidR="00B16109" w:rsidRPr="00785DD1" w:rsidRDefault="00B16109" w:rsidP="00785DD1">
      <w:pPr>
        <w:pStyle w:val="Default"/>
        <w:numPr>
          <w:ilvl w:val="0"/>
          <w:numId w:val="26"/>
        </w:numPr>
        <w:spacing w:line="360" w:lineRule="auto"/>
        <w:ind w:left="709" w:hanging="142"/>
        <w:jc w:val="both"/>
        <w:rPr>
          <w:sz w:val="22"/>
          <w:szCs w:val="22"/>
        </w:rPr>
      </w:pPr>
      <w:r w:rsidRPr="00401EC4">
        <w:rPr>
          <w:sz w:val="22"/>
          <w:szCs w:val="22"/>
        </w:rPr>
        <w:t xml:space="preserve">Los suministros se encuentran libre de defectos de fabricación, la cual cubrirá todos los daños que se generen en las herramientas cuando sean utilizados. </w:t>
      </w:r>
    </w:p>
    <w:p w:rsidR="00B16109" w:rsidRPr="00401EC4" w:rsidRDefault="00B16109" w:rsidP="00F36855">
      <w:pPr>
        <w:pStyle w:val="Default"/>
        <w:numPr>
          <w:ilvl w:val="0"/>
          <w:numId w:val="26"/>
        </w:numPr>
        <w:spacing w:line="360" w:lineRule="auto"/>
        <w:ind w:left="709" w:hanging="142"/>
        <w:jc w:val="both"/>
        <w:rPr>
          <w:sz w:val="22"/>
          <w:szCs w:val="22"/>
        </w:rPr>
      </w:pPr>
      <w:r w:rsidRPr="00401EC4">
        <w:rPr>
          <w:sz w:val="22"/>
          <w:szCs w:val="22"/>
        </w:rPr>
        <w:t xml:space="preserve">Alcances y limitaciones de la garantía. </w:t>
      </w:r>
    </w:p>
    <w:p w:rsidR="00B16109" w:rsidRPr="00401EC4" w:rsidRDefault="00B16109" w:rsidP="00C31BCC">
      <w:pPr>
        <w:tabs>
          <w:tab w:val="left" w:pos="-720"/>
        </w:tabs>
        <w:suppressAutoHyphens/>
        <w:spacing w:line="360" w:lineRule="auto"/>
        <w:jc w:val="both"/>
        <w:rPr>
          <w:rFonts w:ascii="Arial" w:hAnsi="Arial" w:cs="Arial"/>
          <w:sz w:val="22"/>
          <w:szCs w:val="22"/>
        </w:rPr>
      </w:pPr>
    </w:p>
    <w:p w:rsidR="00B16109" w:rsidRPr="00401EC4" w:rsidRDefault="00B16109" w:rsidP="00785DD1">
      <w:pPr>
        <w:tabs>
          <w:tab w:val="left" w:pos="-720"/>
        </w:tabs>
        <w:suppressAutoHyphens/>
        <w:spacing w:line="360" w:lineRule="auto"/>
        <w:jc w:val="both"/>
        <w:rPr>
          <w:rFonts w:ascii="Arial" w:hAnsi="Arial" w:cs="Arial"/>
          <w:b/>
          <w:sz w:val="22"/>
          <w:szCs w:val="22"/>
        </w:rPr>
      </w:pPr>
      <w:r w:rsidRPr="00401EC4">
        <w:rPr>
          <w:rFonts w:ascii="Arial" w:hAnsi="Arial" w:cs="Arial"/>
          <w:b/>
          <w:sz w:val="22"/>
          <w:szCs w:val="22"/>
        </w:rPr>
        <w:t>En caso de omisión de la garantía, se entenderá válida y absolutamente obligatoria en caso de resultar adjudicado.</w:t>
      </w:r>
    </w:p>
    <w:p w:rsidR="001F58AB" w:rsidRPr="00401EC4" w:rsidRDefault="001F58AB" w:rsidP="00F22417">
      <w:pPr>
        <w:tabs>
          <w:tab w:val="left" w:pos="-720"/>
        </w:tabs>
        <w:suppressAutoHyphens/>
        <w:spacing w:line="276" w:lineRule="auto"/>
        <w:jc w:val="both"/>
        <w:rPr>
          <w:rFonts w:ascii="Arial" w:hAnsi="Arial" w:cs="Arial"/>
          <w:sz w:val="22"/>
          <w:szCs w:val="22"/>
        </w:rPr>
      </w:pP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400"/>
      </w:tblGrid>
      <w:tr w:rsidR="0046082C" w:rsidRPr="00401EC4" w:rsidTr="00C31BCC">
        <w:trPr>
          <w:trHeight w:val="606"/>
          <w:jc w:val="center"/>
        </w:trPr>
        <w:tc>
          <w:tcPr>
            <w:tcW w:w="9400" w:type="dxa"/>
            <w:shd w:val="clear" w:color="auto" w:fill="C00000"/>
            <w:vAlign w:val="center"/>
          </w:tcPr>
          <w:p w:rsidR="0046082C" w:rsidRPr="00401EC4" w:rsidRDefault="0099741B" w:rsidP="00F22417">
            <w:pPr>
              <w:spacing w:line="276" w:lineRule="auto"/>
              <w:jc w:val="center"/>
              <w:rPr>
                <w:rFonts w:ascii="Arial" w:hAnsi="Arial" w:cs="Arial"/>
                <w:b/>
                <w:sz w:val="22"/>
                <w:szCs w:val="22"/>
              </w:rPr>
            </w:pPr>
            <w:r w:rsidRPr="00401EC4">
              <w:rPr>
                <w:rFonts w:ascii="Arial" w:hAnsi="Arial" w:cs="Arial"/>
                <w:sz w:val="22"/>
                <w:szCs w:val="22"/>
              </w:rPr>
              <w:br w:type="page"/>
            </w:r>
            <w:r w:rsidR="0046082C" w:rsidRPr="00401EC4">
              <w:rPr>
                <w:rFonts w:ascii="Arial" w:hAnsi="Arial" w:cs="Arial"/>
                <w:b/>
                <w:sz w:val="22"/>
                <w:szCs w:val="22"/>
              </w:rPr>
              <w:t>CAPÍTULO II</w:t>
            </w:r>
          </w:p>
          <w:p w:rsidR="0046082C" w:rsidRPr="00401EC4" w:rsidRDefault="0046082C" w:rsidP="00F22417">
            <w:pPr>
              <w:spacing w:line="276" w:lineRule="auto"/>
              <w:jc w:val="center"/>
              <w:rPr>
                <w:rFonts w:ascii="Arial" w:hAnsi="Arial" w:cs="Arial"/>
                <w:b/>
                <w:sz w:val="22"/>
                <w:szCs w:val="22"/>
              </w:rPr>
            </w:pPr>
            <w:r w:rsidRPr="00401EC4">
              <w:rPr>
                <w:rFonts w:ascii="Arial" w:hAnsi="Arial" w:cs="Arial"/>
                <w:b/>
                <w:sz w:val="22"/>
                <w:szCs w:val="22"/>
              </w:rPr>
              <w:t>DELIMITACIÓN ASPECTOS FORMALES</w:t>
            </w:r>
          </w:p>
        </w:tc>
      </w:tr>
    </w:tbl>
    <w:p w:rsidR="003D2F24" w:rsidRPr="00401EC4" w:rsidRDefault="003D2F24" w:rsidP="00C31BC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8D4108" w:rsidRPr="00401EC4" w:rsidRDefault="007543BA" w:rsidP="008D4108">
      <w:pPr>
        <w:numPr>
          <w:ilvl w:val="0"/>
          <w:numId w:val="8"/>
        </w:numPr>
        <w:suppressAutoHyphens/>
        <w:spacing w:line="360" w:lineRule="auto"/>
        <w:ind w:left="0" w:firstLine="0"/>
        <w:contextualSpacing/>
        <w:jc w:val="both"/>
        <w:rPr>
          <w:rFonts w:ascii="Arial" w:hAnsi="Arial" w:cs="Arial"/>
          <w:b/>
          <w:sz w:val="22"/>
          <w:szCs w:val="22"/>
          <w:u w:color="000000"/>
        </w:rPr>
      </w:pPr>
      <w:r w:rsidRPr="00401EC4">
        <w:rPr>
          <w:rFonts w:ascii="Arial" w:hAnsi="Arial" w:cs="Arial"/>
          <w:b/>
          <w:sz w:val="22"/>
          <w:szCs w:val="22"/>
          <w:u w:color="000000"/>
        </w:rPr>
        <w:t>Criterio de desempate</w:t>
      </w:r>
      <w:r w:rsidRPr="00401EC4">
        <w:rPr>
          <w:rFonts w:ascii="Arial" w:hAnsi="Arial" w:cs="Arial"/>
          <w:sz w:val="22"/>
          <w:szCs w:val="22"/>
          <w:u w:color="000000"/>
        </w:rPr>
        <w:t xml:space="preserve">: </w:t>
      </w:r>
    </w:p>
    <w:p w:rsidR="008D4108" w:rsidRPr="00401EC4" w:rsidRDefault="008D4108" w:rsidP="008D4108">
      <w:pPr>
        <w:suppressAutoHyphens/>
        <w:spacing w:line="360" w:lineRule="auto"/>
        <w:contextualSpacing/>
        <w:jc w:val="both"/>
        <w:rPr>
          <w:rFonts w:ascii="Arial" w:hAnsi="Arial" w:cs="Arial"/>
          <w:sz w:val="22"/>
          <w:szCs w:val="22"/>
        </w:rPr>
      </w:pPr>
      <w:r w:rsidRPr="00401EC4">
        <w:rPr>
          <w:rFonts w:ascii="Arial" w:hAnsi="Arial" w:cs="Arial"/>
          <w:sz w:val="22"/>
          <w:szCs w:val="22"/>
        </w:rPr>
        <w:t>Se considerará como factor de desempate en la evaluación del presente concurso, una puntuación adicional a las PYME que hayan demostrado su condición a la Administración según lo dispuesto en el Reglamento a la Ley de Contratación Administrativa, Ley N° 8262 y sus reglamentos.</w:t>
      </w:r>
    </w:p>
    <w:p w:rsidR="008D4108" w:rsidRPr="00401EC4" w:rsidRDefault="008D4108" w:rsidP="008D4108">
      <w:pPr>
        <w:shd w:val="clear" w:color="auto" w:fill="FFFFFF" w:themeFill="background1"/>
        <w:spacing w:line="360" w:lineRule="auto"/>
        <w:contextualSpacing/>
        <w:jc w:val="both"/>
        <w:rPr>
          <w:rFonts w:ascii="Arial" w:hAnsi="Arial" w:cs="Arial"/>
          <w:sz w:val="22"/>
          <w:szCs w:val="22"/>
        </w:rPr>
      </w:pPr>
    </w:p>
    <w:p w:rsidR="008D4108" w:rsidRPr="00401EC4" w:rsidRDefault="008D4108" w:rsidP="008D4108">
      <w:pPr>
        <w:shd w:val="clear" w:color="auto" w:fill="FFFFFF" w:themeFill="background1"/>
        <w:spacing w:line="360" w:lineRule="auto"/>
        <w:contextualSpacing/>
        <w:jc w:val="both"/>
        <w:rPr>
          <w:rFonts w:ascii="Arial" w:hAnsi="Arial" w:cs="Arial"/>
          <w:sz w:val="22"/>
          <w:szCs w:val="22"/>
        </w:rPr>
      </w:pPr>
      <w:r w:rsidRPr="00401EC4">
        <w:rPr>
          <w:rFonts w:ascii="Arial" w:hAnsi="Arial" w:cs="Arial"/>
          <w:sz w:val="22"/>
          <w:szCs w:val="22"/>
        </w:rPr>
        <w:t>En caso de empate, la Organización considerará la siguiente puntuación adicional:</w:t>
      </w:r>
    </w:p>
    <w:p w:rsidR="008D4108" w:rsidRPr="00401EC4" w:rsidRDefault="008D4108" w:rsidP="008D4108">
      <w:pPr>
        <w:shd w:val="clear" w:color="auto" w:fill="FFFFFF" w:themeFill="background1"/>
        <w:spacing w:line="360" w:lineRule="auto"/>
        <w:contextualSpacing/>
        <w:jc w:val="both"/>
        <w:rPr>
          <w:rFonts w:ascii="Arial" w:hAnsi="Arial" w:cs="Arial"/>
          <w:sz w:val="22"/>
          <w:szCs w:val="22"/>
        </w:rPr>
      </w:pPr>
    </w:p>
    <w:p w:rsidR="008D4108" w:rsidRPr="00401EC4" w:rsidRDefault="008D4108" w:rsidP="008D4108">
      <w:pPr>
        <w:numPr>
          <w:ilvl w:val="0"/>
          <w:numId w:val="10"/>
        </w:numPr>
        <w:shd w:val="clear" w:color="auto" w:fill="FFFFFF" w:themeFill="background1"/>
        <w:spacing w:line="360" w:lineRule="auto"/>
        <w:ind w:left="0" w:firstLine="0"/>
        <w:contextualSpacing/>
        <w:jc w:val="both"/>
        <w:rPr>
          <w:rFonts w:ascii="Arial" w:hAnsi="Arial" w:cs="Arial"/>
          <w:sz w:val="22"/>
          <w:szCs w:val="22"/>
        </w:rPr>
      </w:pPr>
      <w:r w:rsidRPr="00401EC4">
        <w:rPr>
          <w:rFonts w:ascii="Arial" w:hAnsi="Arial" w:cs="Arial"/>
          <w:sz w:val="22"/>
          <w:szCs w:val="22"/>
        </w:rPr>
        <w:t>PYME de industria: 5 puntos</w:t>
      </w:r>
    </w:p>
    <w:p w:rsidR="008D4108" w:rsidRPr="00401EC4" w:rsidRDefault="008D4108" w:rsidP="008D4108">
      <w:pPr>
        <w:numPr>
          <w:ilvl w:val="0"/>
          <w:numId w:val="10"/>
        </w:numPr>
        <w:shd w:val="clear" w:color="auto" w:fill="FFFFFF" w:themeFill="background1"/>
        <w:spacing w:line="360" w:lineRule="auto"/>
        <w:ind w:left="0" w:firstLine="0"/>
        <w:contextualSpacing/>
        <w:jc w:val="both"/>
        <w:rPr>
          <w:rFonts w:ascii="Arial" w:hAnsi="Arial" w:cs="Arial"/>
          <w:sz w:val="22"/>
          <w:szCs w:val="22"/>
        </w:rPr>
      </w:pPr>
      <w:r w:rsidRPr="00401EC4">
        <w:rPr>
          <w:rFonts w:ascii="Arial" w:hAnsi="Arial" w:cs="Arial"/>
          <w:sz w:val="22"/>
          <w:szCs w:val="22"/>
        </w:rPr>
        <w:t>PYME de servicio: 5 puntos</w:t>
      </w:r>
    </w:p>
    <w:p w:rsidR="008D4108" w:rsidRPr="00401EC4" w:rsidRDefault="008D4108" w:rsidP="008D4108">
      <w:pPr>
        <w:numPr>
          <w:ilvl w:val="0"/>
          <w:numId w:val="10"/>
        </w:numPr>
        <w:shd w:val="clear" w:color="auto" w:fill="FFFFFF" w:themeFill="background1"/>
        <w:spacing w:line="360" w:lineRule="auto"/>
        <w:ind w:left="0" w:firstLine="0"/>
        <w:contextualSpacing/>
        <w:jc w:val="both"/>
        <w:rPr>
          <w:rFonts w:ascii="Arial" w:hAnsi="Arial" w:cs="Arial"/>
          <w:sz w:val="22"/>
          <w:szCs w:val="22"/>
        </w:rPr>
      </w:pPr>
      <w:r w:rsidRPr="00401EC4">
        <w:rPr>
          <w:rFonts w:ascii="Arial" w:hAnsi="Arial" w:cs="Arial"/>
          <w:sz w:val="22"/>
          <w:szCs w:val="22"/>
        </w:rPr>
        <w:t>PYME de comercio: 2 puntos</w:t>
      </w:r>
    </w:p>
    <w:p w:rsidR="008D4108" w:rsidRPr="00401EC4" w:rsidRDefault="008D4108" w:rsidP="008D4108">
      <w:pPr>
        <w:shd w:val="clear" w:color="auto" w:fill="FFFFFF" w:themeFill="background1"/>
        <w:spacing w:line="360" w:lineRule="auto"/>
        <w:contextualSpacing/>
        <w:jc w:val="both"/>
        <w:rPr>
          <w:rFonts w:ascii="Arial" w:hAnsi="Arial" w:cs="Arial"/>
          <w:sz w:val="22"/>
          <w:szCs w:val="22"/>
        </w:rPr>
      </w:pPr>
    </w:p>
    <w:p w:rsidR="008D4108" w:rsidRPr="00401EC4" w:rsidRDefault="008D4108" w:rsidP="008D4108">
      <w:pPr>
        <w:shd w:val="clear" w:color="auto" w:fill="FFFFFF" w:themeFill="background1"/>
        <w:spacing w:line="360" w:lineRule="auto"/>
        <w:contextualSpacing/>
        <w:jc w:val="both"/>
        <w:rPr>
          <w:rFonts w:ascii="Arial" w:hAnsi="Arial" w:cs="Arial"/>
          <w:sz w:val="22"/>
          <w:szCs w:val="22"/>
        </w:rPr>
      </w:pPr>
      <w:r w:rsidRPr="00401EC4">
        <w:rPr>
          <w:rFonts w:ascii="Arial" w:hAnsi="Arial" w:cs="Arial"/>
          <w:sz w:val="22"/>
          <w:szCs w:val="22"/>
        </w:rPr>
        <w:t>Todo esto según lo dispuesto en el artículo 55 bis del Reglamento a la Ley de Contratación Administrativa.</w:t>
      </w:r>
    </w:p>
    <w:p w:rsidR="008D4108" w:rsidRPr="00401EC4" w:rsidRDefault="008D4108" w:rsidP="008D4108">
      <w:pPr>
        <w:shd w:val="clear" w:color="auto" w:fill="FFFFFF" w:themeFill="background1"/>
        <w:spacing w:line="360" w:lineRule="auto"/>
        <w:jc w:val="both"/>
        <w:rPr>
          <w:rFonts w:ascii="Arial" w:hAnsi="Arial" w:cs="Arial"/>
          <w:sz w:val="22"/>
          <w:szCs w:val="22"/>
        </w:rPr>
      </w:pPr>
      <w:r w:rsidRPr="00401EC4">
        <w:rPr>
          <w:rFonts w:ascii="Arial" w:hAnsi="Arial" w:cs="Arial"/>
          <w:sz w:val="22"/>
          <w:szCs w:val="22"/>
        </w:rPr>
        <w:t>En caso de que el empate persista se definirá por orden de relevancia según los siguientes factores.</w:t>
      </w:r>
    </w:p>
    <w:p w:rsidR="008D4108" w:rsidRPr="00401EC4" w:rsidRDefault="008D4108" w:rsidP="008D4108">
      <w:pPr>
        <w:shd w:val="clear" w:color="auto" w:fill="FFFFFF" w:themeFill="background1"/>
        <w:spacing w:line="360" w:lineRule="auto"/>
        <w:jc w:val="both"/>
        <w:rPr>
          <w:rFonts w:ascii="Arial" w:hAnsi="Arial" w:cs="Arial"/>
          <w:sz w:val="22"/>
          <w:szCs w:val="22"/>
        </w:rPr>
      </w:pPr>
      <w:r w:rsidRPr="00401EC4">
        <w:rPr>
          <w:rFonts w:ascii="Arial" w:hAnsi="Arial" w:cs="Arial"/>
          <w:sz w:val="22"/>
          <w:szCs w:val="22"/>
        </w:rPr>
        <w:lastRenderedPageBreak/>
        <w:tab/>
      </w:r>
      <w:r w:rsidRPr="00401EC4">
        <w:rPr>
          <w:rFonts w:ascii="Arial" w:hAnsi="Arial" w:cs="Arial"/>
          <w:sz w:val="22"/>
          <w:szCs w:val="22"/>
        </w:rPr>
        <w:tab/>
      </w:r>
      <w:r w:rsidRPr="00401EC4">
        <w:rPr>
          <w:rFonts w:ascii="Arial" w:hAnsi="Arial" w:cs="Arial"/>
          <w:sz w:val="22"/>
          <w:szCs w:val="22"/>
        </w:rPr>
        <w:tab/>
      </w:r>
      <w:r w:rsidRPr="00401EC4">
        <w:rPr>
          <w:rFonts w:ascii="Arial" w:hAnsi="Arial" w:cs="Arial"/>
          <w:sz w:val="22"/>
          <w:szCs w:val="22"/>
        </w:rPr>
        <w:tab/>
      </w:r>
      <w:r w:rsidRPr="00401EC4">
        <w:rPr>
          <w:rFonts w:ascii="Arial" w:hAnsi="Arial" w:cs="Arial"/>
          <w:sz w:val="22"/>
          <w:szCs w:val="22"/>
        </w:rPr>
        <w:tab/>
      </w:r>
      <w:proofErr w:type="gramStart"/>
      <w:r w:rsidRPr="00401EC4">
        <w:rPr>
          <w:rFonts w:ascii="Arial" w:hAnsi="Arial" w:cs="Arial"/>
          <w:sz w:val="22"/>
          <w:szCs w:val="22"/>
        </w:rPr>
        <w:t>1.</w:t>
      </w:r>
      <w:r w:rsidR="00F32B07" w:rsidRPr="00401EC4">
        <w:rPr>
          <w:rFonts w:ascii="Arial" w:hAnsi="Arial" w:cs="Arial"/>
          <w:sz w:val="22"/>
          <w:szCs w:val="22"/>
        </w:rPr>
        <w:t>Plazo</w:t>
      </w:r>
      <w:proofErr w:type="gramEnd"/>
      <w:r w:rsidR="00F32B07" w:rsidRPr="00401EC4">
        <w:rPr>
          <w:rFonts w:ascii="Arial" w:hAnsi="Arial" w:cs="Arial"/>
          <w:sz w:val="22"/>
          <w:szCs w:val="22"/>
        </w:rPr>
        <w:t xml:space="preserve"> de entrega</w:t>
      </w:r>
      <w:r w:rsidR="000545CB" w:rsidRPr="00401EC4">
        <w:rPr>
          <w:rFonts w:ascii="Arial" w:hAnsi="Arial" w:cs="Arial"/>
          <w:sz w:val="22"/>
          <w:szCs w:val="22"/>
        </w:rPr>
        <w:t>.</w:t>
      </w:r>
    </w:p>
    <w:p w:rsidR="004A2AB3" w:rsidRPr="00401EC4" w:rsidRDefault="004A2AB3" w:rsidP="008D4108">
      <w:pPr>
        <w:suppressAutoHyphens/>
        <w:spacing w:line="360" w:lineRule="auto"/>
        <w:contextualSpacing/>
        <w:jc w:val="both"/>
        <w:rPr>
          <w:rStyle w:val="Nmerodepgina"/>
          <w:rFonts w:ascii="Arial" w:hAnsi="Arial" w:cs="Arial"/>
          <w:sz w:val="22"/>
          <w:szCs w:val="22"/>
        </w:rPr>
      </w:pPr>
    </w:p>
    <w:p w:rsidR="002C03D8" w:rsidRPr="00401EC4" w:rsidRDefault="002C03D8" w:rsidP="00C31BCC">
      <w:pPr>
        <w:numPr>
          <w:ilvl w:val="0"/>
          <w:numId w:val="8"/>
        </w:numPr>
        <w:suppressAutoHyphens/>
        <w:spacing w:line="360" w:lineRule="auto"/>
        <w:ind w:left="0" w:firstLine="0"/>
        <w:contextualSpacing/>
        <w:jc w:val="both"/>
        <w:rPr>
          <w:rFonts w:ascii="Arial" w:hAnsi="Arial" w:cs="Arial"/>
          <w:sz w:val="22"/>
          <w:szCs w:val="22"/>
        </w:rPr>
      </w:pPr>
      <w:r w:rsidRPr="00401EC4">
        <w:rPr>
          <w:rFonts w:ascii="Arial" w:hAnsi="Arial" w:cs="Arial"/>
          <w:b/>
          <w:sz w:val="22"/>
          <w:szCs w:val="22"/>
        </w:rPr>
        <w:t>Plazo para adjudicar:</w:t>
      </w:r>
      <w:r w:rsidRPr="00401EC4">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2C03D8" w:rsidRPr="00401EC4" w:rsidRDefault="002C03D8" w:rsidP="00C31BCC">
      <w:pPr>
        <w:spacing w:line="360" w:lineRule="auto"/>
        <w:jc w:val="both"/>
        <w:rPr>
          <w:rFonts w:ascii="Arial" w:hAnsi="Arial" w:cs="Arial"/>
          <w:b/>
          <w:sz w:val="22"/>
          <w:szCs w:val="22"/>
        </w:rPr>
      </w:pPr>
    </w:p>
    <w:p w:rsidR="002C03D8" w:rsidRPr="00401EC4" w:rsidRDefault="002C03D8" w:rsidP="00C31BCC">
      <w:pPr>
        <w:numPr>
          <w:ilvl w:val="0"/>
          <w:numId w:val="8"/>
        </w:numPr>
        <w:suppressAutoHyphens/>
        <w:spacing w:line="360" w:lineRule="auto"/>
        <w:ind w:left="0" w:firstLine="0"/>
        <w:contextualSpacing/>
        <w:jc w:val="both"/>
        <w:rPr>
          <w:rFonts w:ascii="Arial" w:hAnsi="Arial" w:cs="Arial"/>
          <w:b/>
          <w:bCs/>
          <w:color w:val="3366FF"/>
          <w:spacing w:val="-3"/>
          <w:sz w:val="22"/>
          <w:szCs w:val="22"/>
        </w:rPr>
      </w:pPr>
      <w:r w:rsidRPr="00401EC4">
        <w:rPr>
          <w:rFonts w:ascii="Arial" w:hAnsi="Arial" w:cs="Arial"/>
          <w:b/>
          <w:bCs/>
          <w:sz w:val="22"/>
          <w:szCs w:val="22"/>
        </w:rPr>
        <w:t>Garantía</w:t>
      </w:r>
      <w:r w:rsidRPr="00401EC4">
        <w:rPr>
          <w:rFonts w:ascii="Arial" w:hAnsi="Arial" w:cs="Arial"/>
          <w:b/>
          <w:bCs/>
          <w:spacing w:val="-3"/>
          <w:sz w:val="22"/>
          <w:szCs w:val="22"/>
        </w:rPr>
        <w:t xml:space="preserve"> de Participación: </w:t>
      </w:r>
      <w:r w:rsidRPr="00401EC4">
        <w:rPr>
          <w:rFonts w:ascii="Arial" w:hAnsi="Arial" w:cs="Arial"/>
          <w:bCs/>
          <w:spacing w:val="-3"/>
          <w:sz w:val="22"/>
          <w:szCs w:val="22"/>
        </w:rPr>
        <w:t>Para el presente concurso, no se deben rendir garantías de participación.</w:t>
      </w:r>
    </w:p>
    <w:p w:rsidR="002C03D8" w:rsidRPr="00401EC4" w:rsidRDefault="002C03D8" w:rsidP="00C31BCC">
      <w:pPr>
        <w:tabs>
          <w:tab w:val="left" w:pos="-720"/>
        </w:tabs>
        <w:suppressAutoHyphens/>
        <w:spacing w:line="360" w:lineRule="auto"/>
        <w:jc w:val="both"/>
        <w:rPr>
          <w:rFonts w:ascii="Arial" w:hAnsi="Arial" w:cs="Arial"/>
          <w:b/>
          <w:bCs/>
          <w:color w:val="3366FF"/>
          <w:spacing w:val="-3"/>
          <w:sz w:val="22"/>
          <w:szCs w:val="22"/>
        </w:rPr>
      </w:pPr>
    </w:p>
    <w:p w:rsidR="002C03D8" w:rsidRPr="00401EC4" w:rsidRDefault="002C03D8" w:rsidP="00C31BCC">
      <w:pPr>
        <w:numPr>
          <w:ilvl w:val="0"/>
          <w:numId w:val="8"/>
        </w:numPr>
        <w:suppressAutoHyphens/>
        <w:spacing w:line="360" w:lineRule="auto"/>
        <w:ind w:left="0" w:firstLine="0"/>
        <w:contextualSpacing/>
        <w:jc w:val="both"/>
        <w:rPr>
          <w:rFonts w:ascii="Arial" w:hAnsi="Arial" w:cs="Arial"/>
          <w:bCs/>
          <w:sz w:val="22"/>
          <w:szCs w:val="22"/>
        </w:rPr>
      </w:pPr>
      <w:r w:rsidRPr="00401EC4">
        <w:rPr>
          <w:rFonts w:ascii="Arial" w:hAnsi="Arial" w:cs="Arial"/>
          <w:b/>
          <w:sz w:val="22"/>
          <w:szCs w:val="22"/>
          <w:lang w:val="es-CR"/>
        </w:rPr>
        <w:t>Garantía de Cumplimiento:</w:t>
      </w:r>
      <w:r w:rsidRPr="00401EC4">
        <w:rPr>
          <w:rFonts w:ascii="Arial" w:hAnsi="Arial" w:cs="Arial"/>
          <w:sz w:val="22"/>
          <w:szCs w:val="22"/>
          <w:lang w:val="es-CR"/>
        </w:rPr>
        <w:t xml:space="preserve"> </w:t>
      </w:r>
      <w:r w:rsidRPr="00401EC4">
        <w:rPr>
          <w:rFonts w:ascii="Arial" w:hAnsi="Arial" w:cs="Arial"/>
          <w:sz w:val="22"/>
          <w:szCs w:val="22"/>
        </w:rPr>
        <w:t xml:space="preserve">Será responsabilidad del Adjudicatario presentar la garantía, dentro de los (5) cinco días hábiles siguientes a la firmeza del acto adjudicado, el cual se produce según los plazos estipulados en el Reglamento a la Ley de Contratación Administrativa. </w:t>
      </w:r>
    </w:p>
    <w:p w:rsidR="002C03D8" w:rsidRPr="00401EC4" w:rsidRDefault="002C03D8" w:rsidP="00C31BCC">
      <w:pPr>
        <w:pStyle w:val="Textoindependiente21"/>
        <w:tabs>
          <w:tab w:val="clear" w:pos="-720"/>
        </w:tabs>
        <w:suppressAutoHyphens w:val="0"/>
        <w:spacing w:line="360" w:lineRule="auto"/>
        <w:rPr>
          <w:rFonts w:ascii="Arial" w:hAnsi="Arial" w:cs="Arial"/>
          <w:spacing w:val="0"/>
          <w:sz w:val="22"/>
          <w:szCs w:val="22"/>
          <w:lang w:val="es-ES"/>
        </w:rPr>
      </w:pPr>
    </w:p>
    <w:p w:rsidR="002C03D8" w:rsidRPr="00401EC4" w:rsidRDefault="002C03D8" w:rsidP="00C31BCC">
      <w:pPr>
        <w:spacing w:line="360" w:lineRule="auto"/>
        <w:jc w:val="both"/>
        <w:rPr>
          <w:rFonts w:ascii="Arial" w:hAnsi="Arial" w:cs="Arial"/>
          <w:sz w:val="22"/>
          <w:szCs w:val="22"/>
        </w:rPr>
      </w:pPr>
      <w:r w:rsidRPr="00401EC4">
        <w:rPr>
          <w:rFonts w:ascii="Arial" w:hAnsi="Arial" w:cs="Arial"/>
          <w:sz w:val="22"/>
          <w:szCs w:val="22"/>
        </w:rPr>
        <w:t>En caso de no aportar dicha garantía la Administración iniciará el proceso de readjudicación conforme a lo establecido en el artículo 191 del Reglamento a la Ley de Contratación Administrativa.</w:t>
      </w:r>
    </w:p>
    <w:p w:rsidR="002C03D8" w:rsidRPr="00401EC4" w:rsidRDefault="002C03D8" w:rsidP="00C31BCC">
      <w:pPr>
        <w:spacing w:line="360" w:lineRule="auto"/>
        <w:jc w:val="both"/>
        <w:rPr>
          <w:rFonts w:ascii="Arial" w:hAnsi="Arial" w:cs="Arial"/>
          <w:sz w:val="22"/>
          <w:szCs w:val="22"/>
        </w:rPr>
      </w:pPr>
    </w:p>
    <w:p w:rsidR="002C03D8" w:rsidRPr="00401EC4" w:rsidRDefault="002C03D8" w:rsidP="00C31BCC">
      <w:pPr>
        <w:numPr>
          <w:ilvl w:val="0"/>
          <w:numId w:val="15"/>
        </w:numPr>
        <w:tabs>
          <w:tab w:val="clear" w:pos="900"/>
        </w:tabs>
        <w:suppressAutoHyphens/>
        <w:spacing w:line="360" w:lineRule="auto"/>
        <w:ind w:left="0" w:firstLine="0"/>
        <w:jc w:val="both"/>
        <w:rPr>
          <w:rFonts w:ascii="Arial" w:hAnsi="Arial" w:cs="Arial"/>
          <w:sz w:val="22"/>
          <w:szCs w:val="22"/>
        </w:rPr>
      </w:pPr>
      <w:r w:rsidRPr="00401EC4">
        <w:rPr>
          <w:rFonts w:ascii="Arial" w:hAnsi="Arial" w:cs="Arial"/>
          <w:sz w:val="22"/>
          <w:szCs w:val="22"/>
        </w:rPr>
        <w:t>Monto: 5% del monto anual adjudicado.</w:t>
      </w:r>
    </w:p>
    <w:p w:rsidR="002C03D8" w:rsidRPr="00401EC4" w:rsidRDefault="002C03D8" w:rsidP="00C31BCC">
      <w:pPr>
        <w:numPr>
          <w:ilvl w:val="0"/>
          <w:numId w:val="15"/>
        </w:numPr>
        <w:tabs>
          <w:tab w:val="clear" w:pos="900"/>
        </w:tabs>
        <w:suppressAutoHyphens/>
        <w:spacing w:line="360" w:lineRule="auto"/>
        <w:ind w:left="0" w:firstLine="0"/>
        <w:jc w:val="both"/>
        <w:rPr>
          <w:rFonts w:ascii="Arial" w:hAnsi="Arial" w:cs="Arial"/>
          <w:sz w:val="22"/>
          <w:szCs w:val="22"/>
        </w:rPr>
      </w:pPr>
      <w:r w:rsidRPr="00401EC4">
        <w:rPr>
          <w:rFonts w:ascii="Arial" w:hAnsi="Arial" w:cs="Arial"/>
          <w:sz w:val="22"/>
          <w:szCs w:val="22"/>
        </w:rPr>
        <w:t>Vigencia: Debe extenderse hasta por dos meses adicionales (44 días hábiles) a la fecha de la recepción definitiva del objeto contractual.</w:t>
      </w:r>
    </w:p>
    <w:p w:rsidR="002C03D8" w:rsidRPr="00401EC4" w:rsidRDefault="002C03D8" w:rsidP="00C31BCC">
      <w:pPr>
        <w:numPr>
          <w:ilvl w:val="0"/>
          <w:numId w:val="15"/>
        </w:numPr>
        <w:tabs>
          <w:tab w:val="clear" w:pos="900"/>
        </w:tabs>
        <w:suppressAutoHyphens/>
        <w:spacing w:line="360" w:lineRule="auto"/>
        <w:ind w:left="0" w:firstLine="0"/>
        <w:jc w:val="both"/>
        <w:rPr>
          <w:rFonts w:ascii="Arial" w:hAnsi="Arial" w:cs="Arial"/>
          <w:sz w:val="22"/>
          <w:szCs w:val="22"/>
        </w:rPr>
      </w:pPr>
      <w:r w:rsidRPr="00401EC4">
        <w:rPr>
          <w:rFonts w:ascii="Arial" w:hAnsi="Arial" w:cs="Arial"/>
          <w:sz w:val="22"/>
          <w:szCs w:val="22"/>
        </w:rPr>
        <w:t>Forma de rendir las garantías: Debe ajustarse a lo estipulado en el artículo 42, del Reglamento a la Ley de Contratación Administrativa.</w:t>
      </w:r>
    </w:p>
    <w:p w:rsidR="002C03D8" w:rsidRPr="00401EC4" w:rsidRDefault="002C03D8" w:rsidP="00C31BCC">
      <w:pPr>
        <w:tabs>
          <w:tab w:val="left" w:pos="0"/>
          <w:tab w:val="left" w:pos="993"/>
        </w:tabs>
        <w:suppressAutoHyphens/>
        <w:spacing w:line="360" w:lineRule="auto"/>
        <w:jc w:val="both"/>
        <w:rPr>
          <w:rFonts w:ascii="Arial" w:hAnsi="Arial" w:cs="Arial"/>
          <w:bCs/>
          <w:spacing w:val="-3"/>
          <w:sz w:val="22"/>
          <w:szCs w:val="22"/>
        </w:rPr>
      </w:pPr>
    </w:p>
    <w:p w:rsidR="002C03D8" w:rsidRPr="00401EC4" w:rsidRDefault="002C03D8" w:rsidP="00C31BCC">
      <w:pPr>
        <w:numPr>
          <w:ilvl w:val="0"/>
          <w:numId w:val="8"/>
        </w:numPr>
        <w:suppressAutoHyphens/>
        <w:spacing w:line="360" w:lineRule="auto"/>
        <w:ind w:left="0" w:firstLine="0"/>
        <w:contextualSpacing/>
        <w:jc w:val="both"/>
        <w:rPr>
          <w:rFonts w:ascii="Arial" w:hAnsi="Arial" w:cs="Arial"/>
          <w:b/>
          <w:sz w:val="22"/>
          <w:szCs w:val="22"/>
        </w:rPr>
      </w:pPr>
      <w:r w:rsidRPr="00401EC4">
        <w:rPr>
          <w:rFonts w:ascii="Arial" w:hAnsi="Arial" w:cs="Arial"/>
          <w:b/>
          <w:sz w:val="22"/>
          <w:szCs w:val="22"/>
        </w:rPr>
        <w:t>Para el presente concurso no se aceptarán mejoras al amparo del artículo 28 bis del Reglamento a la Ley de Contratación Administrativa.</w:t>
      </w:r>
    </w:p>
    <w:p w:rsidR="002C03D8" w:rsidRPr="00401EC4" w:rsidRDefault="002C03D8" w:rsidP="00C31BCC">
      <w:pPr>
        <w:pStyle w:val="BodyText32"/>
        <w:spacing w:after="0" w:line="360" w:lineRule="auto"/>
        <w:ind w:left="0"/>
        <w:rPr>
          <w:rFonts w:ascii="Arial" w:hAnsi="Arial" w:cs="Arial"/>
          <w:b/>
          <w:sz w:val="22"/>
          <w:szCs w:val="22"/>
        </w:rPr>
      </w:pPr>
    </w:p>
    <w:p w:rsidR="007847AA" w:rsidRPr="00401EC4" w:rsidRDefault="008E419D" w:rsidP="00C31BCC">
      <w:pPr>
        <w:numPr>
          <w:ilvl w:val="0"/>
          <w:numId w:val="8"/>
        </w:numPr>
        <w:suppressAutoHyphens/>
        <w:spacing w:line="360" w:lineRule="auto"/>
        <w:ind w:left="0" w:firstLine="0"/>
        <w:contextualSpacing/>
        <w:jc w:val="both"/>
        <w:rPr>
          <w:rStyle w:val="Nmerodepgina"/>
          <w:rFonts w:ascii="Arial" w:hAnsi="Arial" w:cs="Arial"/>
          <w:sz w:val="22"/>
          <w:szCs w:val="22"/>
        </w:rPr>
      </w:pPr>
      <w:r w:rsidRPr="00401EC4">
        <w:rPr>
          <w:rFonts w:ascii="Arial" w:hAnsi="Arial" w:cs="Arial"/>
          <w:b/>
          <w:bCs/>
          <w:color w:val="000000"/>
          <w:sz w:val="22"/>
          <w:szCs w:val="22"/>
        </w:rPr>
        <w:t xml:space="preserve">Puesto del suministro: </w:t>
      </w:r>
      <w:r w:rsidRPr="00401EC4">
        <w:rPr>
          <w:rStyle w:val="Nmerodepgina"/>
          <w:rFonts w:ascii="Arial" w:hAnsi="Arial" w:cs="Arial"/>
          <w:sz w:val="22"/>
          <w:szCs w:val="22"/>
        </w:rPr>
        <w:t>La entrega final y recepción de todos renglones, en las instalaciones del Almacén de Aprovisionamiento de Bomberos ubicado en San Antonio de Desamparados, de la iglesia católica 600 metros sureste carretera hacía Patarrá.</w:t>
      </w:r>
    </w:p>
    <w:p w:rsidR="007847AA" w:rsidRPr="00401EC4" w:rsidRDefault="007847AA" w:rsidP="00C31BCC">
      <w:pPr>
        <w:pStyle w:val="Prrafodelista"/>
        <w:spacing w:line="360" w:lineRule="auto"/>
        <w:ind w:left="0"/>
        <w:jc w:val="both"/>
        <w:rPr>
          <w:rStyle w:val="Nmerodepgina"/>
          <w:rFonts w:ascii="Arial" w:hAnsi="Arial" w:cs="Arial"/>
          <w:sz w:val="22"/>
          <w:szCs w:val="22"/>
        </w:rPr>
      </w:pPr>
    </w:p>
    <w:p w:rsidR="008E419D" w:rsidRPr="00401EC4" w:rsidRDefault="008E419D" w:rsidP="00C31BCC">
      <w:pPr>
        <w:suppressAutoHyphens/>
        <w:spacing w:line="360" w:lineRule="auto"/>
        <w:contextualSpacing/>
        <w:jc w:val="both"/>
        <w:rPr>
          <w:rStyle w:val="Nmerodepgina"/>
          <w:rFonts w:ascii="Arial" w:hAnsi="Arial" w:cs="Arial"/>
          <w:sz w:val="22"/>
          <w:szCs w:val="22"/>
        </w:rPr>
      </w:pPr>
      <w:r w:rsidRPr="00401EC4">
        <w:rPr>
          <w:rStyle w:val="Nmerodepgina"/>
          <w:rFonts w:ascii="Arial" w:hAnsi="Arial" w:cs="Arial"/>
          <w:sz w:val="22"/>
          <w:szCs w:val="22"/>
        </w:rPr>
        <w:t>Para coordinar la entrega de los suministros, con los funcionarios Jonathan Villalobos Sánchez u Osvaldo Calderón Vargas, al teléfono 2547-3700 extensión 3980 o 3981.</w:t>
      </w:r>
    </w:p>
    <w:p w:rsidR="002C03D8" w:rsidRPr="00401EC4" w:rsidRDefault="002C03D8" w:rsidP="00C31BCC">
      <w:pPr>
        <w:tabs>
          <w:tab w:val="left" w:pos="-720"/>
        </w:tabs>
        <w:suppressAutoHyphens/>
        <w:spacing w:line="360" w:lineRule="auto"/>
        <w:jc w:val="both"/>
        <w:rPr>
          <w:rFonts w:ascii="Arial" w:hAnsi="Arial" w:cs="Arial"/>
          <w:sz w:val="22"/>
          <w:szCs w:val="22"/>
        </w:rPr>
      </w:pPr>
    </w:p>
    <w:p w:rsidR="002C03D8" w:rsidRPr="00401EC4" w:rsidRDefault="002C03D8" w:rsidP="00C31BCC">
      <w:pPr>
        <w:numPr>
          <w:ilvl w:val="0"/>
          <w:numId w:val="8"/>
        </w:numPr>
        <w:suppressAutoHyphens/>
        <w:spacing w:line="360" w:lineRule="auto"/>
        <w:ind w:left="0" w:firstLine="0"/>
        <w:contextualSpacing/>
        <w:jc w:val="both"/>
        <w:rPr>
          <w:rFonts w:ascii="Arial" w:hAnsi="Arial" w:cs="Arial"/>
          <w:sz w:val="22"/>
          <w:szCs w:val="22"/>
        </w:rPr>
      </w:pPr>
      <w:r w:rsidRPr="00401EC4">
        <w:rPr>
          <w:rFonts w:ascii="Arial" w:hAnsi="Arial" w:cs="Arial"/>
          <w:bCs/>
          <w:sz w:val="22"/>
          <w:szCs w:val="22"/>
          <w:lang w:eastAsia="es-CR"/>
        </w:rPr>
        <w:t>Monto estimado de contratación</w:t>
      </w:r>
      <w:r w:rsidRPr="00401EC4">
        <w:rPr>
          <w:rFonts w:ascii="Arial" w:hAnsi="Arial" w:cs="Arial"/>
          <w:b/>
          <w:bCs/>
          <w:sz w:val="22"/>
          <w:szCs w:val="22"/>
          <w:lang w:eastAsia="es-CR"/>
        </w:rPr>
        <w:t>: ¢</w:t>
      </w:r>
      <w:r w:rsidR="0019695A">
        <w:rPr>
          <w:rFonts w:ascii="Arial" w:hAnsi="Arial" w:cs="Arial"/>
          <w:b/>
          <w:bCs/>
          <w:sz w:val="22"/>
          <w:szCs w:val="22"/>
          <w:lang w:eastAsia="es-CR"/>
        </w:rPr>
        <w:t>1</w:t>
      </w:r>
      <w:r w:rsidR="00051125">
        <w:rPr>
          <w:rFonts w:ascii="Arial" w:hAnsi="Arial" w:cs="Arial"/>
          <w:b/>
          <w:bCs/>
          <w:sz w:val="22"/>
          <w:szCs w:val="22"/>
          <w:lang w:eastAsia="es-CR"/>
        </w:rPr>
        <w:t>5</w:t>
      </w:r>
      <w:r w:rsidR="0019695A">
        <w:rPr>
          <w:rFonts w:ascii="Arial" w:hAnsi="Arial" w:cs="Arial"/>
          <w:b/>
          <w:bCs/>
          <w:sz w:val="22"/>
          <w:szCs w:val="22"/>
          <w:lang w:eastAsia="es-CR"/>
        </w:rPr>
        <w:t>.0</w:t>
      </w:r>
      <w:r w:rsidR="00051125">
        <w:rPr>
          <w:rFonts w:ascii="Arial" w:hAnsi="Arial" w:cs="Arial"/>
          <w:b/>
          <w:bCs/>
          <w:sz w:val="22"/>
          <w:szCs w:val="22"/>
          <w:lang w:eastAsia="es-CR"/>
        </w:rPr>
        <w:t>00</w:t>
      </w:r>
      <w:r w:rsidR="004A2AB3" w:rsidRPr="00401EC4">
        <w:rPr>
          <w:rFonts w:ascii="Arial" w:hAnsi="Arial" w:cs="Arial"/>
          <w:b/>
          <w:bCs/>
          <w:sz w:val="22"/>
          <w:szCs w:val="22"/>
          <w:lang w:eastAsia="es-CR"/>
        </w:rPr>
        <w:t>.000,00</w:t>
      </w:r>
    </w:p>
    <w:p w:rsidR="002C03D8" w:rsidRPr="00401EC4" w:rsidRDefault="002C03D8" w:rsidP="00C31BCC">
      <w:pPr>
        <w:tabs>
          <w:tab w:val="left" w:pos="-720"/>
        </w:tabs>
        <w:suppressAutoHyphens/>
        <w:spacing w:line="360" w:lineRule="auto"/>
        <w:jc w:val="both"/>
        <w:rPr>
          <w:rFonts w:ascii="Arial" w:hAnsi="Arial" w:cs="Arial"/>
          <w:sz w:val="22"/>
          <w:szCs w:val="22"/>
        </w:rPr>
      </w:pPr>
    </w:p>
    <w:p w:rsidR="00372C94" w:rsidRPr="00401EC4" w:rsidRDefault="002C03D8" w:rsidP="0099318F">
      <w:pPr>
        <w:numPr>
          <w:ilvl w:val="0"/>
          <w:numId w:val="8"/>
        </w:numPr>
        <w:suppressAutoHyphens/>
        <w:spacing w:line="360" w:lineRule="auto"/>
        <w:ind w:left="0" w:firstLine="0"/>
        <w:contextualSpacing/>
        <w:jc w:val="both"/>
        <w:rPr>
          <w:rFonts w:ascii="Arial" w:hAnsi="Arial" w:cs="Arial"/>
          <w:sz w:val="22"/>
          <w:szCs w:val="22"/>
        </w:rPr>
      </w:pPr>
      <w:r w:rsidRPr="00401EC4">
        <w:rPr>
          <w:rStyle w:val="Nmerodepgina"/>
          <w:rFonts w:ascii="Arial" w:hAnsi="Arial" w:cs="Arial"/>
          <w:sz w:val="22"/>
          <w:szCs w:val="22"/>
        </w:rPr>
        <w:t>Consultas de orden formal pueden efectuarse al teléfono 2547-3753, con el funcionario Gabriela Fiatt Fernández y de orden técnico con la señora Diana Campos Guillén al teléfono 2547-3715.</w:t>
      </w:r>
    </w:p>
    <w:p w:rsidR="00AF783E" w:rsidRPr="00401EC4" w:rsidRDefault="00AF783E" w:rsidP="00F22417">
      <w:pPr>
        <w:tabs>
          <w:tab w:val="left" w:pos="3254"/>
        </w:tabs>
        <w:spacing w:line="276" w:lineRule="auto"/>
        <w:jc w:val="both"/>
        <w:rPr>
          <w:rFonts w:ascii="Arial" w:hAnsi="Arial" w:cs="Arial"/>
          <w:b/>
          <w:spacing w:val="-3"/>
          <w:sz w:val="22"/>
          <w:szCs w:val="22"/>
        </w:rPr>
      </w:pPr>
    </w:p>
    <w:p w:rsidR="00E2456F" w:rsidRPr="00401EC4" w:rsidRDefault="00E2456F" w:rsidP="00F22417">
      <w:pPr>
        <w:pBdr>
          <w:top w:val="single" w:sz="4" w:space="1" w:color="auto"/>
          <w:left w:val="single" w:sz="4" w:space="22" w:color="auto"/>
          <w:bottom w:val="single" w:sz="4" w:space="1" w:color="auto"/>
          <w:right w:val="single" w:sz="4" w:space="4" w:color="auto"/>
        </w:pBdr>
        <w:shd w:val="clear" w:color="auto" w:fill="BFBFBF"/>
        <w:tabs>
          <w:tab w:val="left" w:pos="0"/>
        </w:tabs>
        <w:suppressAutoHyphens/>
        <w:spacing w:line="276" w:lineRule="auto"/>
        <w:ind w:left="142" w:right="-1"/>
        <w:jc w:val="both"/>
        <w:rPr>
          <w:rFonts w:ascii="Arial" w:hAnsi="Arial" w:cs="Arial"/>
          <w:bCs/>
          <w:sz w:val="22"/>
          <w:szCs w:val="22"/>
          <w:u w:color="000000"/>
        </w:rPr>
      </w:pPr>
      <w:r w:rsidRPr="00401EC4">
        <w:rPr>
          <w:rFonts w:ascii="Arial" w:hAnsi="Arial" w:cs="Arial"/>
          <w:b/>
          <w:bCs/>
          <w:sz w:val="22"/>
          <w:szCs w:val="22"/>
          <w:u w:color="000000"/>
        </w:rPr>
        <w:t>Nota importante:</w:t>
      </w:r>
      <w:r w:rsidRPr="00401EC4">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E2456F" w:rsidRPr="00401EC4" w:rsidRDefault="00E2456F" w:rsidP="00F22417">
      <w:pPr>
        <w:spacing w:line="276" w:lineRule="auto"/>
        <w:ind w:left="425"/>
        <w:jc w:val="both"/>
        <w:rPr>
          <w:rFonts w:ascii="Arial" w:hAnsi="Arial" w:cs="Arial"/>
          <w:sz w:val="22"/>
          <w:szCs w:val="22"/>
          <w:lang w:eastAsia="es-CR"/>
        </w:rPr>
      </w:pPr>
    </w:p>
    <w:p w:rsidR="00E2456F" w:rsidRPr="00401EC4" w:rsidRDefault="00E2456F" w:rsidP="00F22417">
      <w:pPr>
        <w:tabs>
          <w:tab w:val="left" w:pos="360"/>
        </w:tabs>
        <w:suppressAutoHyphens/>
        <w:spacing w:line="276" w:lineRule="auto"/>
        <w:ind w:left="360" w:hanging="360"/>
        <w:jc w:val="center"/>
        <w:rPr>
          <w:rFonts w:ascii="Arial" w:hAnsi="Arial" w:cs="Arial"/>
          <w:b/>
          <w:sz w:val="22"/>
          <w:szCs w:val="22"/>
        </w:rPr>
      </w:pPr>
      <w:r w:rsidRPr="00401EC4">
        <w:rPr>
          <w:rFonts w:ascii="Arial" w:hAnsi="Arial" w:cs="Arial"/>
          <w:b/>
          <w:sz w:val="22"/>
          <w:szCs w:val="22"/>
        </w:rPr>
        <w:t>Atentamente,</w:t>
      </w:r>
    </w:p>
    <w:p w:rsidR="00D774C2" w:rsidRPr="00401EC4" w:rsidRDefault="00D774C2" w:rsidP="00F22417">
      <w:pPr>
        <w:tabs>
          <w:tab w:val="left" w:pos="567"/>
          <w:tab w:val="left" w:pos="7845"/>
        </w:tabs>
        <w:suppressAutoHyphens/>
        <w:spacing w:line="276" w:lineRule="auto"/>
        <w:ind w:left="360" w:hanging="360"/>
        <w:jc w:val="both"/>
        <w:rPr>
          <w:rFonts w:ascii="Arial" w:hAnsi="Arial" w:cs="Arial"/>
          <w:b/>
          <w:sz w:val="22"/>
          <w:szCs w:val="22"/>
        </w:rPr>
      </w:pPr>
    </w:p>
    <w:p w:rsidR="003D2F24" w:rsidRPr="00401EC4" w:rsidRDefault="003D2F24" w:rsidP="00F22417">
      <w:pPr>
        <w:tabs>
          <w:tab w:val="left" w:pos="567"/>
          <w:tab w:val="left" w:pos="7845"/>
        </w:tabs>
        <w:suppressAutoHyphens/>
        <w:spacing w:line="276" w:lineRule="auto"/>
        <w:ind w:left="360" w:hanging="360"/>
        <w:jc w:val="both"/>
        <w:rPr>
          <w:rFonts w:ascii="Arial" w:hAnsi="Arial" w:cs="Arial"/>
          <w:b/>
          <w:sz w:val="22"/>
          <w:szCs w:val="22"/>
        </w:rPr>
      </w:pPr>
    </w:p>
    <w:p w:rsidR="003D2F24" w:rsidRPr="00401EC4" w:rsidRDefault="003D2F24" w:rsidP="00F22417">
      <w:pPr>
        <w:tabs>
          <w:tab w:val="left" w:pos="567"/>
          <w:tab w:val="left" w:pos="7845"/>
        </w:tabs>
        <w:suppressAutoHyphens/>
        <w:spacing w:line="276" w:lineRule="auto"/>
        <w:ind w:left="360" w:hanging="360"/>
        <w:jc w:val="both"/>
        <w:rPr>
          <w:rFonts w:ascii="Arial" w:hAnsi="Arial" w:cs="Arial"/>
          <w:b/>
          <w:sz w:val="22"/>
          <w:szCs w:val="22"/>
        </w:rPr>
      </w:pPr>
    </w:p>
    <w:p w:rsidR="003D2F24" w:rsidRPr="00401EC4" w:rsidRDefault="002C03D8" w:rsidP="00F22417">
      <w:pPr>
        <w:tabs>
          <w:tab w:val="left" w:pos="567"/>
          <w:tab w:val="left" w:pos="7845"/>
        </w:tabs>
        <w:suppressAutoHyphens/>
        <w:spacing w:line="276" w:lineRule="auto"/>
        <w:ind w:left="360" w:hanging="360"/>
        <w:jc w:val="center"/>
        <w:rPr>
          <w:rFonts w:ascii="Arial" w:hAnsi="Arial" w:cs="Arial"/>
          <w:b/>
          <w:sz w:val="22"/>
          <w:szCs w:val="22"/>
        </w:rPr>
      </w:pPr>
      <w:r w:rsidRPr="00401EC4">
        <w:rPr>
          <w:rFonts w:ascii="Arial" w:hAnsi="Arial" w:cs="Arial"/>
          <w:b/>
          <w:sz w:val="22"/>
          <w:szCs w:val="22"/>
        </w:rPr>
        <w:t>Lic. Guido Picado Jiménez,</w:t>
      </w:r>
      <w:r w:rsidR="00401EC4">
        <w:rPr>
          <w:rFonts w:ascii="Arial" w:hAnsi="Arial" w:cs="Arial"/>
          <w:b/>
          <w:sz w:val="22"/>
          <w:szCs w:val="22"/>
        </w:rPr>
        <w:t xml:space="preserve"> Jefe</w:t>
      </w:r>
    </w:p>
    <w:p w:rsidR="002C03D8" w:rsidRPr="00401EC4" w:rsidRDefault="00401EC4" w:rsidP="00F22417">
      <w:pPr>
        <w:tabs>
          <w:tab w:val="left" w:pos="567"/>
          <w:tab w:val="left" w:pos="7845"/>
        </w:tabs>
        <w:suppressAutoHyphens/>
        <w:spacing w:line="276" w:lineRule="auto"/>
        <w:ind w:left="360" w:hanging="360"/>
        <w:jc w:val="center"/>
        <w:rPr>
          <w:rFonts w:ascii="Arial" w:hAnsi="Arial" w:cs="Arial"/>
          <w:b/>
          <w:sz w:val="22"/>
          <w:szCs w:val="22"/>
        </w:rPr>
      </w:pPr>
      <w:r>
        <w:rPr>
          <w:rFonts w:ascii="Arial" w:hAnsi="Arial" w:cs="Arial"/>
          <w:b/>
          <w:sz w:val="22"/>
          <w:szCs w:val="22"/>
        </w:rPr>
        <w:t>Proveedu</w:t>
      </w:r>
      <w:r w:rsidR="002C03D8" w:rsidRPr="00401EC4">
        <w:rPr>
          <w:rFonts w:ascii="Arial" w:hAnsi="Arial" w:cs="Arial"/>
          <w:b/>
          <w:sz w:val="22"/>
          <w:szCs w:val="22"/>
        </w:rPr>
        <w:t>r</w:t>
      </w:r>
      <w:r>
        <w:rPr>
          <w:rFonts w:ascii="Arial" w:hAnsi="Arial" w:cs="Arial"/>
          <w:b/>
          <w:sz w:val="22"/>
          <w:szCs w:val="22"/>
        </w:rPr>
        <w:t>ía</w:t>
      </w:r>
      <w:r w:rsidR="002C03D8" w:rsidRPr="00401EC4">
        <w:rPr>
          <w:rFonts w:ascii="Arial" w:hAnsi="Arial" w:cs="Arial"/>
          <w:b/>
          <w:sz w:val="22"/>
          <w:szCs w:val="22"/>
        </w:rPr>
        <w:t xml:space="preserve"> </w:t>
      </w:r>
    </w:p>
    <w:sectPr w:rsidR="002C03D8" w:rsidRPr="00401EC4" w:rsidSect="006017B9">
      <w:headerReference w:type="default" r:id="rId9"/>
      <w:footerReference w:type="default" r:id="rId10"/>
      <w:headerReference w:type="first" r:id="rId11"/>
      <w:footerReference w:type="first" r:id="rId12"/>
      <w:pgSz w:w="12240" w:h="15840" w:code="1"/>
      <w:pgMar w:top="993" w:right="1608" w:bottom="1134" w:left="1843"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5F9" w:rsidRDefault="00D555F9">
      <w:r>
        <w:separator/>
      </w:r>
    </w:p>
  </w:endnote>
  <w:endnote w:type="continuationSeparator" w:id="0">
    <w:p w:rsidR="00D555F9" w:rsidRDefault="00D5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1)">
    <w:altName w:val="Arial"/>
    <w:charset w:val="00"/>
    <w:family w:val="swiss"/>
    <w:pitch w:val="variable"/>
    <w:sig w:usb0="00000000"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DBC" w:rsidRDefault="004C3DBC"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3752</w:t>
    </w:r>
    <w:r w:rsidRPr="00096CEC">
      <w:rPr>
        <w:rFonts w:ascii="Arial" w:hAnsi="Arial"/>
        <w:sz w:val="18"/>
        <w:szCs w:val="18"/>
      </w:rPr>
      <w:t xml:space="preserve"> </w:t>
    </w:r>
    <w:r>
      <w:rPr>
        <w:rFonts w:ascii="Arial" w:hAnsi="Arial"/>
        <w:sz w:val="18"/>
        <w:szCs w:val="18"/>
      </w:rPr>
      <w:t xml:space="preserve"> F: 2547-3789</w:t>
    </w:r>
  </w:p>
  <w:p w:rsidR="004C3DBC" w:rsidRPr="00964696" w:rsidRDefault="004C3DBC">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0037380D"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37380D" w:rsidRPr="00964696">
      <w:rPr>
        <w:rStyle w:val="Nmerodepgina"/>
        <w:rFonts w:ascii="Arial" w:hAnsi="Arial" w:cs="Arial"/>
        <w:b/>
        <w:sz w:val="18"/>
        <w:szCs w:val="18"/>
      </w:rPr>
      <w:fldChar w:fldCharType="separate"/>
    </w:r>
    <w:r w:rsidR="00E955AE">
      <w:rPr>
        <w:rStyle w:val="Nmerodepgina"/>
        <w:rFonts w:ascii="Arial" w:hAnsi="Arial" w:cs="Arial"/>
        <w:b/>
        <w:noProof/>
        <w:sz w:val="18"/>
        <w:szCs w:val="18"/>
      </w:rPr>
      <w:t>7</w:t>
    </w:r>
    <w:r w:rsidR="0037380D"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37380D"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37380D" w:rsidRPr="00964696">
      <w:rPr>
        <w:rStyle w:val="Nmerodepgina"/>
        <w:rFonts w:ascii="Arial" w:hAnsi="Arial" w:cs="Arial"/>
        <w:b/>
        <w:sz w:val="18"/>
        <w:szCs w:val="18"/>
      </w:rPr>
      <w:fldChar w:fldCharType="separate"/>
    </w:r>
    <w:r w:rsidR="00E955AE">
      <w:rPr>
        <w:rStyle w:val="Nmerodepgina"/>
        <w:rFonts w:ascii="Arial" w:hAnsi="Arial" w:cs="Arial"/>
        <w:b/>
        <w:noProof/>
        <w:sz w:val="18"/>
        <w:szCs w:val="18"/>
      </w:rPr>
      <w:t>7</w:t>
    </w:r>
    <w:r w:rsidR="0037380D" w:rsidRPr="00964696">
      <w:rPr>
        <w:rStyle w:val="Nmerodepgina"/>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CC" w:rsidRPr="00237083" w:rsidRDefault="00C31BCC" w:rsidP="00C31BCC">
    <w:pPr>
      <w:pStyle w:val="Piedepgina"/>
      <w:jc w:val="center"/>
      <w:rPr>
        <w:rFonts w:ascii="Arial" w:hAnsi="Arial"/>
        <w:sz w:val="16"/>
        <w:szCs w:val="16"/>
      </w:rPr>
    </w:pPr>
    <w:r w:rsidRPr="00237083">
      <w:rPr>
        <w:rFonts w:ascii="Arial" w:hAnsi="Arial"/>
        <w:sz w:val="16"/>
        <w:szCs w:val="16"/>
      </w:rPr>
      <w:t>Benemérito Cuerpo de Bomberos de Costa Ric</w:t>
    </w:r>
    <w:r>
      <w:rPr>
        <w:rFonts w:ascii="Arial" w:hAnsi="Arial"/>
        <w:sz w:val="16"/>
        <w:szCs w:val="16"/>
      </w:rPr>
      <w:t>a  T. (506) 2547-3700  Ext. 3753</w:t>
    </w:r>
    <w:r w:rsidRPr="00237083">
      <w:rPr>
        <w:rFonts w:ascii="Arial" w:hAnsi="Arial"/>
        <w:sz w:val="16"/>
        <w:szCs w:val="16"/>
      </w:rPr>
      <w:t xml:space="preserve">  F: 2547-3789</w:t>
    </w:r>
  </w:p>
  <w:p w:rsidR="00C31BCC" w:rsidRPr="006331E5" w:rsidRDefault="00C31BCC" w:rsidP="00C31BCC">
    <w:pPr>
      <w:pStyle w:val="Piedepgina"/>
      <w:jc w:val="right"/>
      <w:rPr>
        <w:rFonts w:ascii="Arial" w:hAnsi="Arial"/>
        <w:sz w:val="16"/>
        <w:szCs w:val="16"/>
      </w:rPr>
    </w:pPr>
    <w:r w:rsidRPr="00237083">
      <w:rPr>
        <w:rFonts w:ascii="Arial" w:hAnsi="Arial"/>
        <w:sz w:val="16"/>
        <w:szCs w:val="16"/>
      </w:rPr>
      <w:t>San José, Costa Rica.  Dirección Electrónica: www.bomberos.go.cr</w:t>
    </w:r>
    <w:r w:rsidRPr="00237083">
      <w:rPr>
        <w:sz w:val="16"/>
        <w:szCs w:val="16"/>
      </w:rPr>
      <w:t xml:space="preserve">                  </w:t>
    </w:r>
    <w:r w:rsidRPr="00237083">
      <w:rPr>
        <w:rFonts w:ascii="Arial" w:hAnsi="Arial" w:cs="Arial"/>
        <w:sz w:val="16"/>
        <w:szCs w:val="16"/>
      </w:rPr>
      <w:t xml:space="preserve">Página </w:t>
    </w:r>
    <w:r w:rsidR="0037380D"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PAGE </w:instrText>
    </w:r>
    <w:r w:rsidR="0037380D" w:rsidRPr="00237083">
      <w:rPr>
        <w:rStyle w:val="Nmerodepgina"/>
        <w:rFonts w:ascii="Arial" w:hAnsi="Arial" w:cs="Arial"/>
        <w:b/>
        <w:sz w:val="16"/>
        <w:szCs w:val="16"/>
      </w:rPr>
      <w:fldChar w:fldCharType="separate"/>
    </w:r>
    <w:r w:rsidR="00E955AE">
      <w:rPr>
        <w:rStyle w:val="Nmerodepgina"/>
        <w:rFonts w:ascii="Arial" w:hAnsi="Arial" w:cs="Arial"/>
        <w:noProof/>
        <w:sz w:val="16"/>
        <w:szCs w:val="16"/>
      </w:rPr>
      <w:t>1</w:t>
    </w:r>
    <w:r w:rsidR="0037380D" w:rsidRPr="00237083">
      <w:rPr>
        <w:rStyle w:val="Nmerodepgina"/>
        <w:rFonts w:ascii="Arial" w:hAnsi="Arial" w:cs="Arial"/>
        <w:b/>
        <w:sz w:val="16"/>
        <w:szCs w:val="16"/>
      </w:rPr>
      <w:fldChar w:fldCharType="end"/>
    </w:r>
    <w:r w:rsidRPr="00237083">
      <w:rPr>
        <w:rStyle w:val="Nmerodepgina"/>
        <w:rFonts w:ascii="Arial" w:hAnsi="Arial" w:cs="Arial"/>
        <w:sz w:val="16"/>
        <w:szCs w:val="16"/>
      </w:rPr>
      <w:t xml:space="preserve"> de </w:t>
    </w:r>
    <w:r w:rsidR="0037380D"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NUMPAGES </w:instrText>
    </w:r>
    <w:r w:rsidR="0037380D" w:rsidRPr="00237083">
      <w:rPr>
        <w:rStyle w:val="Nmerodepgina"/>
        <w:rFonts w:ascii="Arial" w:hAnsi="Arial" w:cs="Arial"/>
        <w:b/>
        <w:sz w:val="16"/>
        <w:szCs w:val="16"/>
      </w:rPr>
      <w:fldChar w:fldCharType="separate"/>
    </w:r>
    <w:r w:rsidR="00E955AE">
      <w:rPr>
        <w:rStyle w:val="Nmerodepgina"/>
        <w:rFonts w:ascii="Arial" w:hAnsi="Arial" w:cs="Arial"/>
        <w:noProof/>
        <w:sz w:val="16"/>
        <w:szCs w:val="16"/>
      </w:rPr>
      <w:t>7</w:t>
    </w:r>
    <w:r w:rsidR="0037380D" w:rsidRPr="00237083">
      <w:rPr>
        <w:rStyle w:val="Nmerodepgina"/>
        <w:rFonts w:ascii="Arial" w:hAnsi="Arial" w:cs="Arial"/>
        <w:b/>
        <w:sz w:val="16"/>
        <w:szCs w:val="16"/>
      </w:rPr>
      <w:fldChar w:fldCharType="end"/>
    </w:r>
  </w:p>
  <w:p w:rsidR="00C31BCC" w:rsidRDefault="00C31B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5F9" w:rsidRDefault="00D555F9">
      <w:r>
        <w:separator/>
      </w:r>
    </w:p>
  </w:footnote>
  <w:footnote w:type="continuationSeparator" w:id="0">
    <w:p w:rsidR="00D555F9" w:rsidRDefault="00D55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47C" w:rsidRPr="002740C8" w:rsidRDefault="006F047C" w:rsidP="006F047C">
    <w:pPr>
      <w:pStyle w:val="Encabezado"/>
      <w:jc w:val="center"/>
      <w:rPr>
        <w:b/>
        <w:sz w:val="16"/>
        <w:szCs w:val="26"/>
        <w:lang w:val="es-ES_tradnl"/>
      </w:rPr>
    </w:pPr>
  </w:p>
  <w:p w:rsidR="00C31BCC" w:rsidRPr="00516035" w:rsidRDefault="00C31BCC" w:rsidP="00C31BCC">
    <w:pPr>
      <w:pStyle w:val="Encabezado"/>
      <w:jc w:val="center"/>
      <w:rPr>
        <w:rFonts w:ascii="Arial" w:hAnsi="Arial"/>
        <w:b/>
        <w:sz w:val="22"/>
        <w:szCs w:val="22"/>
        <w:lang w:val="es-ES_tradnl"/>
      </w:rPr>
    </w:pPr>
    <w:r w:rsidRPr="00516035">
      <w:rPr>
        <w:rFonts w:ascii="Arial" w:hAnsi="Arial"/>
        <w:b/>
        <w:sz w:val="22"/>
        <w:szCs w:val="22"/>
        <w:lang w:val="es-ES_tradnl"/>
      </w:rPr>
      <w:t>Benemérito Cuerpo de Bomberos de Costa Rica</w:t>
    </w:r>
  </w:p>
  <w:p w:rsidR="00C31BCC" w:rsidRPr="00516035" w:rsidRDefault="00C31BCC" w:rsidP="00C31BCC">
    <w:pPr>
      <w:pStyle w:val="Encabezado"/>
      <w:jc w:val="center"/>
      <w:rPr>
        <w:rFonts w:ascii="Arial" w:hAnsi="Arial"/>
        <w:b/>
        <w:noProof/>
        <w:sz w:val="22"/>
        <w:szCs w:val="22"/>
      </w:rPr>
    </w:pPr>
    <w:r w:rsidRPr="00516035">
      <w:rPr>
        <w:rFonts w:ascii="Arial" w:hAnsi="Arial"/>
        <w:b/>
        <w:noProof/>
        <w:sz w:val="22"/>
        <w:szCs w:val="22"/>
      </w:rPr>
      <w:t>Unidad de Proveeduría</w:t>
    </w:r>
  </w:p>
  <w:p w:rsidR="004C3DBC" w:rsidRPr="006F047C" w:rsidRDefault="00372074" w:rsidP="006F047C">
    <w:pPr>
      <w:pStyle w:val="Encabezado"/>
      <w:rPr>
        <w:b/>
      </w:rPr>
    </w:pPr>
    <w:r>
      <w:rPr>
        <w:b/>
        <w:noProof/>
        <w:lang w:val="es-CR" w:eastAsia="es-CR"/>
      </w:rPr>
      <mc:AlternateContent>
        <mc:Choice Requires="wps">
          <w:drawing>
            <wp:anchor distT="4294967295" distB="4294967295" distL="114300" distR="114300" simplePos="0" relativeHeight="251664384" behindDoc="0" locked="0" layoutInCell="1" allowOverlap="1" wp14:anchorId="5C34F186" wp14:editId="762295BE">
              <wp:simplePos x="0" y="0"/>
              <wp:positionH relativeFrom="column">
                <wp:posOffset>-455930</wp:posOffset>
              </wp:positionH>
              <wp:positionV relativeFrom="paragraph">
                <wp:posOffset>15874</wp:posOffset>
              </wp:positionV>
              <wp:extent cx="6211570" cy="0"/>
              <wp:effectExtent l="0" t="0" r="1778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5.9pt;margin-top:1.25pt;width:489.1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n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ZKk&#10;B4meDk6Fyij14xm0zSGqlDvjG6Qn+aqfFf1ukVRlS2TDQ/DbWUNu4jOidyn+YjUU2Q9fFIMYAvhh&#10;Vqfa9B4SpoBOQZLzTRJ+cojCx3maJLMHUI6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MiUcYdwAAAAHAQAADwAAAGRycy9kb3ducmV2LnhtbEzOMU/DMBAF&#10;4B2J/2AdEgtq7US00DROVSExMNJWYr3G1yQQn6PYaUJ/PYaljE/v9O7LN5NtxZl63zjWkMwVCOLS&#10;mYYrDYf96+wZhA/IBlvHpOGbPGyK25scM+NGfqfzLlQijrDPUEMdQpdJ6cuaLPq564hjd3K9xRBj&#10;X0nT4xjHbStTpZbSYsPxQ40dvdRUfu0Gq4H8sEjUdmWrw9tlfPhIL59jt9f6/m7arkEEmsL1GH75&#10;kQ5FNB3dwMaLVsPsKYn0oCFdgIj9Si0fQRz/sixy+d9f/AAAAP//AwBQSwECLQAUAAYACAAAACEA&#10;toM4kv4AAADhAQAAEwAAAAAAAAAAAAAAAAAAAAAAW0NvbnRlbnRfVHlwZXNdLnhtbFBLAQItABQA&#10;BgAIAAAAIQA4/SH/1gAAAJQBAAALAAAAAAAAAAAAAAAAAC8BAABfcmVscy8ucmVsc1BLAQItABQA&#10;BgAIAAAAIQB/vaUnHgIAADsEAAAOAAAAAAAAAAAAAAAAAC4CAABkcnMvZTJvRG9jLnhtbFBLAQIt&#10;ABQABgAIAAAAIQAyJRxh3AAAAAcBAAAPAAAAAAAAAAAAAAAAAHgEAABkcnMvZG93bnJldi54bWxQ&#10;SwUGAAAAAAQABADzAAAAgQ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CC" w:rsidRDefault="00401EC4" w:rsidP="00C31BCC">
    <w:pPr>
      <w:pStyle w:val="Encabezado"/>
      <w:jc w:val="center"/>
      <w:rPr>
        <w:rFonts w:ascii="Arial" w:hAnsi="Arial"/>
        <w:sz w:val="24"/>
        <w:szCs w:val="24"/>
        <w:lang w:val="es-ES_tradnl"/>
      </w:rPr>
    </w:pPr>
    <w:r>
      <w:rPr>
        <w:noProof/>
        <w:lang w:val="es-CR" w:eastAsia="es-CR"/>
      </w:rPr>
      <w:drawing>
        <wp:inline distT="0" distB="0" distL="0" distR="0" wp14:anchorId="27D781BA" wp14:editId="11987F09">
          <wp:extent cx="2181225" cy="753344"/>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401EC4" w:rsidRDefault="00401EC4" w:rsidP="00C31BCC">
    <w:pPr>
      <w:pStyle w:val="Encabezado"/>
      <w:jc w:val="center"/>
      <w:rPr>
        <w:rFonts w:ascii="Arial" w:hAnsi="Arial" w:cs="Arial"/>
        <w:b/>
        <w:sz w:val="22"/>
        <w:szCs w:val="22"/>
        <w:lang w:val="es-ES_tradnl"/>
      </w:rPr>
    </w:pPr>
  </w:p>
  <w:p w:rsidR="00C31BCC" w:rsidRPr="0024231B" w:rsidRDefault="00C31BCC" w:rsidP="00C31BCC">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6F047C" w:rsidRPr="00C31BCC" w:rsidRDefault="00C31BCC" w:rsidP="00C31BCC">
    <w:pPr>
      <w:pStyle w:val="Encabezado"/>
      <w:jc w:val="center"/>
      <w:rPr>
        <w:rFonts w:ascii="Arial" w:hAnsi="Arial" w:cs="Arial"/>
        <w:b/>
        <w:sz w:val="22"/>
        <w:szCs w:val="22"/>
        <w:lang w:val="es-ES_tradnl"/>
      </w:rPr>
    </w:pPr>
    <w:r w:rsidRPr="0024231B">
      <w:rPr>
        <w:rFonts w:ascii="Arial" w:hAnsi="Arial" w:cs="Arial"/>
        <w:b/>
        <w:noProof/>
        <w:sz w:val="22"/>
        <w:szCs w:val="22"/>
      </w:rPr>
      <w:t>UNIDAD DE PROVEEDURÍA</w:t>
    </w:r>
  </w:p>
  <w:p w:rsidR="006F047C" w:rsidRDefault="00372074">
    <w:pPr>
      <w:pStyle w:val="Encabezado"/>
    </w:pPr>
    <w:r>
      <w:rPr>
        <w:noProof/>
        <w:lang w:val="es-CR" w:eastAsia="es-CR"/>
      </w:rPr>
      <mc:AlternateContent>
        <mc:Choice Requires="wps">
          <w:drawing>
            <wp:anchor distT="4294967293" distB="4294967293" distL="114300" distR="114300" simplePos="0" relativeHeight="251662336" behindDoc="0" locked="0" layoutInCell="1" allowOverlap="1" wp14:anchorId="224E342B" wp14:editId="2D341C6E">
              <wp:simplePos x="0" y="0"/>
              <wp:positionH relativeFrom="column">
                <wp:posOffset>-411480</wp:posOffset>
              </wp:positionH>
              <wp:positionV relativeFrom="paragraph">
                <wp:posOffset>23494</wp:posOffset>
              </wp:positionV>
              <wp:extent cx="7006590" cy="0"/>
              <wp:effectExtent l="0" t="0" r="2286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9oEQIAACkEAAAOAAAAZHJzL2Uyb0RvYy54bWysU9uO0zAQfUfiH6y8t0lKtt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1LiKY9&#10;WvQstSB5qMxgXImAWm9syI0d9Yt5BvbVEQ11R/VORIWvJ4NhMSK9CwkLZ5B/O3wEjhi69xDLdGxt&#10;HyixAOQY3Tjd3BBHTxhuPqK9D3M0jV3PUlpeA411/oOAnoRJlSjUHInp4dl5lI7QKyTco2EtlYpm&#10;K00GVDtB+hjhQEkeTgPO2d22VpYcaOiX+IVCINsdzMJe88jWCcpXl7mnUp3niFc68GEuqOcyOzfE&#10;t3k2X81Ws2JUTKarUZE1zej9ui5G03X++NC8a+q6yb8HaXlRdpJzoYO6a3Pmxd+Zf3km57a6teet&#10;Duk9e0wRxV7/UXQ0M/h37oQt8NPGhmoEX7EfI/jydkLD/7qOqJ8vfPkDAAD//wMAUEsDBBQABgAI&#10;AAAAIQA2gvPO3gAAAAgBAAAPAAAAZHJzL2Rvd25yZXYueG1sTI9BT8JAEIXvJv6HzZh4g61gSlO6&#10;JUZDiMYLYOJ16A7dane2dBeo/96Fix7nvZf3vikWg23FiXrfOFbwME5AEFdON1wr+NguRxkIH5A1&#10;to5JwQ95WJS3NwXm2p15TadNqEUsYZ+jAhNCl0vpK0MW/dh1xNHbu95iiGdfS93jOZbbVk6SJJUW&#10;G44LBjt6NlR9b45WAb6s1uEzm7zNmlfz/rVdHlYmOyh1fzc8zUEEGsJfGC74ER3KyLRzR9ZetApG&#10;6WNEDwqmMxAXP5lmKYjdVZBlIf8/UP4CAAD//wMAUEsBAi0AFAAGAAgAAAAhALaDOJL+AAAA4QEA&#10;ABMAAAAAAAAAAAAAAAAAAAAAAFtDb250ZW50X1R5cGVzXS54bWxQSwECLQAUAAYACAAAACEAOP0h&#10;/9YAAACUAQAACwAAAAAAAAAAAAAAAAAvAQAAX3JlbHMvLnJlbHNQSwECLQAUAAYACAAAACEAo6hP&#10;aBECAAApBAAADgAAAAAAAAAAAAAAAAAuAgAAZHJzL2Uyb0RvYy54bWxQSwECLQAUAAYACAAAACEA&#10;NoLzzt4AAAAIAQAADwAAAAAAAAAAAAAAAABrBAAAZHJzL2Rvd25yZXYueG1sUEsFBgAAAAAEAAQA&#10;8wAAAHYFA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9F4"/>
    <w:multiLevelType w:val="hybridMultilevel"/>
    <w:tmpl w:val="0DC6EAA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0F61B03"/>
    <w:multiLevelType w:val="hybridMultilevel"/>
    <w:tmpl w:val="A35A416C"/>
    <w:lvl w:ilvl="0" w:tplc="1B388940">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26D4BE2"/>
    <w:multiLevelType w:val="hybridMultilevel"/>
    <w:tmpl w:val="1A660158"/>
    <w:lvl w:ilvl="0" w:tplc="FD94A5C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nsid w:val="0DF40EAE"/>
    <w:multiLevelType w:val="hybridMultilevel"/>
    <w:tmpl w:val="9F642EF2"/>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296B64"/>
    <w:multiLevelType w:val="hybridMultilevel"/>
    <w:tmpl w:val="A9CEDA2E"/>
    <w:lvl w:ilvl="0" w:tplc="AF5857D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0814DB"/>
    <w:multiLevelType w:val="hybridMultilevel"/>
    <w:tmpl w:val="929AA2E8"/>
    <w:lvl w:ilvl="0" w:tplc="289E946A">
      <w:numFmt w:val="bullet"/>
      <w:lvlText w:val="-"/>
      <w:lvlJc w:val="left"/>
      <w:pPr>
        <w:tabs>
          <w:tab w:val="num" w:pos="900"/>
        </w:tabs>
        <w:ind w:left="900" w:hanging="360"/>
      </w:pPr>
      <w:rPr>
        <w:rFonts w:ascii="Arial" w:eastAsia="Times New Roman" w:hAnsi="Arial" w:cs="Arial" w:hint="default"/>
      </w:rPr>
    </w:lvl>
    <w:lvl w:ilvl="1" w:tplc="5D76CDF4">
      <w:start w:val="1"/>
      <w:numFmt w:val="decimal"/>
      <w:lvlText w:val="%2."/>
      <w:lvlJc w:val="left"/>
      <w:pPr>
        <w:tabs>
          <w:tab w:val="num" w:pos="2017"/>
        </w:tabs>
        <w:ind w:left="2017" w:hanging="397"/>
      </w:pPr>
      <w:rPr>
        <w:rFonts w:hint="default"/>
      </w:rPr>
    </w:lvl>
    <w:lvl w:ilvl="2" w:tplc="FF74B2B8">
      <w:start w:val="1"/>
      <w:numFmt w:val="lowerLetter"/>
      <w:lvlText w:val="%3."/>
      <w:lvlJc w:val="left"/>
      <w:pPr>
        <w:tabs>
          <w:tab w:val="num" w:pos="2880"/>
        </w:tabs>
        <w:ind w:left="2880" w:hanging="360"/>
      </w:pPr>
      <w:rPr>
        <w:rFonts w:hint="default"/>
      </w:rPr>
    </w:lvl>
    <w:lvl w:ilvl="3" w:tplc="289E946A">
      <w:numFmt w:val="bullet"/>
      <w:lvlText w:val="-"/>
      <w:lvlJc w:val="left"/>
      <w:pPr>
        <w:tabs>
          <w:tab w:val="num" w:pos="3420"/>
        </w:tabs>
        <w:ind w:left="3420" w:hanging="360"/>
      </w:pPr>
      <w:rPr>
        <w:rFonts w:ascii="Arial" w:eastAsia="Times New Roman" w:hAnsi="Arial" w:cs="Arial" w:hint="default"/>
      </w:rPr>
    </w:lvl>
    <w:lvl w:ilvl="4" w:tplc="0C0A0019">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
    <w:nsid w:val="1511547A"/>
    <w:multiLevelType w:val="hybridMultilevel"/>
    <w:tmpl w:val="260CEA6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ADA4979"/>
    <w:multiLevelType w:val="hybridMultilevel"/>
    <w:tmpl w:val="D3BA2EFE"/>
    <w:lvl w:ilvl="0" w:tplc="425C5396">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A9146C1"/>
    <w:multiLevelType w:val="hybridMultilevel"/>
    <w:tmpl w:val="4CC0EF64"/>
    <w:lvl w:ilvl="0" w:tplc="0C0A000F">
      <w:start w:val="1"/>
      <w:numFmt w:val="decimal"/>
      <w:lvlText w:val="%1."/>
      <w:lvlJc w:val="left"/>
      <w:pPr>
        <w:tabs>
          <w:tab w:val="num" w:pos="720"/>
        </w:tabs>
        <w:ind w:left="720" w:hanging="360"/>
      </w:pPr>
      <w:rPr>
        <w:rFon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CAB549A"/>
    <w:multiLevelType w:val="hybridMultilevel"/>
    <w:tmpl w:val="496AEEC8"/>
    <w:lvl w:ilvl="0" w:tplc="CDB41DE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2DDA371B"/>
    <w:multiLevelType w:val="multilevel"/>
    <w:tmpl w:val="FA94AE6A"/>
    <w:lvl w:ilvl="0">
      <w:start w:val="2"/>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2">
    <w:nsid w:val="2E633F17"/>
    <w:multiLevelType w:val="hybridMultilevel"/>
    <w:tmpl w:val="29004F40"/>
    <w:lvl w:ilvl="0" w:tplc="0C0A000F">
      <w:start w:val="1"/>
      <w:numFmt w:val="decimal"/>
      <w:lvlText w:val="%1."/>
      <w:lvlJc w:val="left"/>
      <w:pPr>
        <w:tabs>
          <w:tab w:val="num" w:pos="360"/>
        </w:tabs>
        <w:ind w:left="360" w:hanging="360"/>
      </w:pPr>
      <w:rPr>
        <w:rFont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2E7506C5"/>
    <w:multiLevelType w:val="hybridMultilevel"/>
    <w:tmpl w:val="DC2AC79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2EB04C1F"/>
    <w:multiLevelType w:val="hybridMultilevel"/>
    <w:tmpl w:val="DE06437C"/>
    <w:lvl w:ilvl="0" w:tplc="5D18DD00">
      <w:start w:val="1"/>
      <w:numFmt w:val="decimal"/>
      <w:lvlText w:val="%1."/>
      <w:lvlJc w:val="left"/>
      <w:pPr>
        <w:tabs>
          <w:tab w:val="num" w:pos="360"/>
        </w:tabs>
        <w:ind w:left="360" w:hanging="360"/>
      </w:pPr>
      <w:rPr>
        <w:rFonts w:hint="default"/>
        <w:b/>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6">
    <w:nsid w:val="31A41008"/>
    <w:multiLevelType w:val="hybridMultilevel"/>
    <w:tmpl w:val="6444DDC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33755D00"/>
    <w:multiLevelType w:val="hybridMultilevel"/>
    <w:tmpl w:val="424242FA"/>
    <w:lvl w:ilvl="0" w:tplc="140A0001">
      <w:start w:val="1"/>
      <w:numFmt w:val="bullet"/>
      <w:lvlText w:val=""/>
      <w:lvlJc w:val="left"/>
      <w:pPr>
        <w:ind w:left="1210" w:hanging="360"/>
      </w:pPr>
      <w:rPr>
        <w:rFonts w:ascii="Symbol" w:hAnsi="Symbol" w:hint="default"/>
      </w:rPr>
    </w:lvl>
    <w:lvl w:ilvl="1" w:tplc="140A0003" w:tentative="1">
      <w:start w:val="1"/>
      <w:numFmt w:val="bullet"/>
      <w:lvlText w:val="o"/>
      <w:lvlJc w:val="left"/>
      <w:pPr>
        <w:ind w:left="1930" w:hanging="360"/>
      </w:pPr>
      <w:rPr>
        <w:rFonts w:ascii="Courier New" w:hAnsi="Courier New" w:cs="Courier New" w:hint="default"/>
      </w:rPr>
    </w:lvl>
    <w:lvl w:ilvl="2" w:tplc="140A0005" w:tentative="1">
      <w:start w:val="1"/>
      <w:numFmt w:val="bullet"/>
      <w:lvlText w:val=""/>
      <w:lvlJc w:val="left"/>
      <w:pPr>
        <w:ind w:left="2650" w:hanging="360"/>
      </w:pPr>
      <w:rPr>
        <w:rFonts w:ascii="Wingdings" w:hAnsi="Wingdings" w:hint="default"/>
      </w:rPr>
    </w:lvl>
    <w:lvl w:ilvl="3" w:tplc="140A0001" w:tentative="1">
      <w:start w:val="1"/>
      <w:numFmt w:val="bullet"/>
      <w:lvlText w:val=""/>
      <w:lvlJc w:val="left"/>
      <w:pPr>
        <w:ind w:left="3370" w:hanging="360"/>
      </w:pPr>
      <w:rPr>
        <w:rFonts w:ascii="Symbol" w:hAnsi="Symbol" w:hint="default"/>
      </w:rPr>
    </w:lvl>
    <w:lvl w:ilvl="4" w:tplc="140A0003" w:tentative="1">
      <w:start w:val="1"/>
      <w:numFmt w:val="bullet"/>
      <w:lvlText w:val="o"/>
      <w:lvlJc w:val="left"/>
      <w:pPr>
        <w:ind w:left="4090" w:hanging="360"/>
      </w:pPr>
      <w:rPr>
        <w:rFonts w:ascii="Courier New" w:hAnsi="Courier New" w:cs="Courier New" w:hint="default"/>
      </w:rPr>
    </w:lvl>
    <w:lvl w:ilvl="5" w:tplc="140A0005" w:tentative="1">
      <w:start w:val="1"/>
      <w:numFmt w:val="bullet"/>
      <w:lvlText w:val=""/>
      <w:lvlJc w:val="left"/>
      <w:pPr>
        <w:ind w:left="4810" w:hanging="360"/>
      </w:pPr>
      <w:rPr>
        <w:rFonts w:ascii="Wingdings" w:hAnsi="Wingdings" w:hint="default"/>
      </w:rPr>
    </w:lvl>
    <w:lvl w:ilvl="6" w:tplc="140A0001" w:tentative="1">
      <w:start w:val="1"/>
      <w:numFmt w:val="bullet"/>
      <w:lvlText w:val=""/>
      <w:lvlJc w:val="left"/>
      <w:pPr>
        <w:ind w:left="5530" w:hanging="360"/>
      </w:pPr>
      <w:rPr>
        <w:rFonts w:ascii="Symbol" w:hAnsi="Symbol" w:hint="default"/>
      </w:rPr>
    </w:lvl>
    <w:lvl w:ilvl="7" w:tplc="140A0003" w:tentative="1">
      <w:start w:val="1"/>
      <w:numFmt w:val="bullet"/>
      <w:lvlText w:val="o"/>
      <w:lvlJc w:val="left"/>
      <w:pPr>
        <w:ind w:left="6250" w:hanging="360"/>
      </w:pPr>
      <w:rPr>
        <w:rFonts w:ascii="Courier New" w:hAnsi="Courier New" w:cs="Courier New" w:hint="default"/>
      </w:rPr>
    </w:lvl>
    <w:lvl w:ilvl="8" w:tplc="140A0005" w:tentative="1">
      <w:start w:val="1"/>
      <w:numFmt w:val="bullet"/>
      <w:lvlText w:val=""/>
      <w:lvlJc w:val="left"/>
      <w:pPr>
        <w:ind w:left="6970" w:hanging="360"/>
      </w:pPr>
      <w:rPr>
        <w:rFonts w:ascii="Wingdings" w:hAnsi="Wingdings" w:hint="default"/>
      </w:rPr>
    </w:lvl>
  </w:abstractNum>
  <w:abstractNum w:abstractNumId="18">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9">
    <w:nsid w:val="406052AA"/>
    <w:multiLevelType w:val="multilevel"/>
    <w:tmpl w:val="37565C80"/>
    <w:lvl w:ilvl="0">
      <w:start w:val="1"/>
      <w:numFmt w:val="upperLetter"/>
      <w:lvlText w:val="%1."/>
      <w:lvlJc w:val="left"/>
      <w:pPr>
        <w:tabs>
          <w:tab w:val="num" w:pos="1145"/>
        </w:tabs>
        <w:ind w:left="850" w:hanging="425"/>
      </w:pPr>
      <w:rPr>
        <w:rFonts w:hint="default"/>
        <w:b/>
        <w:i w:val="0"/>
        <w:sz w:val="24"/>
      </w:rPr>
    </w:lvl>
    <w:lvl w:ilvl="1">
      <w:start w:val="1"/>
      <w:numFmt w:val="upperLetter"/>
      <w:lvlText w:val="%2."/>
      <w:lvlJc w:val="left"/>
      <w:pPr>
        <w:tabs>
          <w:tab w:val="num" w:pos="1276"/>
        </w:tabs>
        <w:ind w:left="1276" w:hanging="426"/>
      </w:pPr>
      <w:rPr>
        <w:rFonts w:ascii="Arial (W1)" w:hAnsi="Arial (W1)" w:hint="default"/>
        <w:b/>
        <w:i w:val="0"/>
        <w:sz w:val="24"/>
      </w:rPr>
    </w:lvl>
    <w:lvl w:ilvl="2">
      <w:start w:val="1"/>
      <w:numFmt w:val="decimal"/>
      <w:lvlText w:val="%3."/>
      <w:lvlJc w:val="left"/>
      <w:pPr>
        <w:tabs>
          <w:tab w:val="num" w:pos="1701"/>
        </w:tabs>
        <w:ind w:left="1701" w:hanging="425"/>
      </w:pPr>
      <w:rPr>
        <w:rFonts w:ascii="Arial" w:hAnsi="Arial" w:hint="default"/>
        <w:b/>
        <w:i w:val="0"/>
        <w:sz w:val="24"/>
      </w:rPr>
    </w:lvl>
    <w:lvl w:ilvl="3">
      <w:start w:val="1"/>
      <w:numFmt w:val="lowerLetter"/>
      <w:lvlText w:val="%4)"/>
      <w:lvlJc w:val="left"/>
      <w:pPr>
        <w:tabs>
          <w:tab w:val="num" w:pos="2126"/>
        </w:tabs>
        <w:ind w:left="2126" w:hanging="425"/>
      </w:pPr>
      <w:rPr>
        <w:rFonts w:ascii="Arial (W1)" w:hAnsi="Arial (W1)" w:hint="default"/>
        <w:b/>
        <w:i w:val="0"/>
        <w:sz w:val="24"/>
      </w:rPr>
    </w:lvl>
    <w:lvl w:ilvl="4">
      <w:start w:val="1"/>
      <w:numFmt w:val="decimal"/>
      <w:lvlText w:val="(%5)"/>
      <w:lvlJc w:val="left"/>
      <w:pPr>
        <w:tabs>
          <w:tab w:val="num" w:pos="2551"/>
        </w:tabs>
        <w:ind w:left="2551" w:hanging="425"/>
      </w:pPr>
      <w:rPr>
        <w:rFonts w:ascii="Arial" w:hAnsi="Arial" w:hint="default"/>
        <w:b/>
        <w:i w:val="0"/>
        <w:sz w:val="24"/>
      </w:rPr>
    </w:lvl>
    <w:lvl w:ilvl="5">
      <w:start w:val="1"/>
      <w:numFmt w:val="lowerLetter"/>
      <w:lvlText w:val="(%6)"/>
      <w:lvlJc w:val="left"/>
      <w:pPr>
        <w:tabs>
          <w:tab w:val="num" w:pos="2977"/>
        </w:tabs>
        <w:ind w:left="2977" w:hanging="426"/>
      </w:pPr>
      <w:rPr>
        <w:rFonts w:ascii="Arial" w:hAnsi="Arial" w:hint="default"/>
        <w:b/>
        <w:i w:val="0"/>
        <w:sz w:val="24"/>
      </w:rPr>
    </w:lvl>
    <w:lvl w:ilvl="6">
      <w:start w:val="1"/>
      <w:numFmt w:val="lowerRoman"/>
      <w:lvlText w:val="(%7)"/>
      <w:lvlJc w:val="left"/>
      <w:pPr>
        <w:tabs>
          <w:tab w:val="num" w:pos="425"/>
        </w:tabs>
        <w:ind w:left="5381" w:hanging="708"/>
      </w:pPr>
      <w:rPr>
        <w:rFonts w:hint="default"/>
      </w:rPr>
    </w:lvl>
    <w:lvl w:ilvl="7">
      <w:start w:val="1"/>
      <w:numFmt w:val="lowerLetter"/>
      <w:lvlText w:val="(%8)"/>
      <w:lvlJc w:val="left"/>
      <w:pPr>
        <w:tabs>
          <w:tab w:val="num" w:pos="425"/>
        </w:tabs>
        <w:ind w:left="6089" w:hanging="708"/>
      </w:pPr>
      <w:rPr>
        <w:rFonts w:hint="default"/>
      </w:rPr>
    </w:lvl>
    <w:lvl w:ilvl="8">
      <w:start w:val="1"/>
      <w:numFmt w:val="lowerRoman"/>
      <w:lvlText w:val="(%9)"/>
      <w:lvlJc w:val="left"/>
      <w:pPr>
        <w:tabs>
          <w:tab w:val="num" w:pos="425"/>
        </w:tabs>
        <w:ind w:left="6797" w:hanging="708"/>
      </w:pPr>
      <w:rPr>
        <w:rFonts w:hint="default"/>
      </w:rPr>
    </w:lvl>
  </w:abstractNum>
  <w:abstractNum w:abstractNumId="20">
    <w:nsid w:val="46CC31FD"/>
    <w:multiLevelType w:val="hybridMultilevel"/>
    <w:tmpl w:val="13BA46D6"/>
    <w:lvl w:ilvl="0" w:tplc="116E1CBE">
      <w:start w:val="1"/>
      <w:numFmt w:val="decimal"/>
      <w:lvlText w:val="%1."/>
      <w:lvlJc w:val="left"/>
      <w:pPr>
        <w:tabs>
          <w:tab w:val="num" w:pos="0"/>
        </w:tabs>
        <w:ind w:left="426" w:hanging="426"/>
      </w:pPr>
      <w:rPr>
        <w:rFonts w:ascii="Arial" w:hAnsi="Arial" w:cs="Arial" w:hint="default"/>
        <w:b/>
        <w:sz w:val="22"/>
        <w:szCs w:val="22"/>
      </w:rPr>
    </w:lvl>
    <w:lvl w:ilvl="1" w:tplc="0C0A0001">
      <w:start w:val="1"/>
      <w:numFmt w:val="bullet"/>
      <w:lvlText w:val=""/>
      <w:lvlJc w:val="left"/>
      <w:pPr>
        <w:tabs>
          <w:tab w:val="num" w:pos="1015"/>
        </w:tabs>
        <w:ind w:left="1015" w:hanging="360"/>
      </w:pPr>
      <w:rPr>
        <w:rFonts w:ascii="Symbol" w:hAnsi="Symbol" w:hint="default"/>
      </w:rPr>
    </w:lvl>
    <w:lvl w:ilvl="2" w:tplc="0C0A0005">
      <w:start w:val="1"/>
      <w:numFmt w:val="bullet"/>
      <w:lvlText w:val=""/>
      <w:lvlJc w:val="left"/>
      <w:pPr>
        <w:tabs>
          <w:tab w:val="num" w:pos="1735"/>
        </w:tabs>
        <w:ind w:left="1735" w:hanging="360"/>
      </w:pPr>
      <w:rPr>
        <w:rFonts w:ascii="Wingdings" w:hAnsi="Wingdings" w:hint="default"/>
      </w:rPr>
    </w:lvl>
    <w:lvl w:ilvl="3" w:tplc="0C0A0001" w:tentative="1">
      <w:start w:val="1"/>
      <w:numFmt w:val="bullet"/>
      <w:lvlText w:val=""/>
      <w:lvlJc w:val="left"/>
      <w:pPr>
        <w:tabs>
          <w:tab w:val="num" w:pos="2455"/>
        </w:tabs>
        <w:ind w:left="2455" w:hanging="360"/>
      </w:pPr>
      <w:rPr>
        <w:rFonts w:ascii="Symbol" w:hAnsi="Symbol" w:hint="default"/>
      </w:rPr>
    </w:lvl>
    <w:lvl w:ilvl="4" w:tplc="0C0A0003" w:tentative="1">
      <w:start w:val="1"/>
      <w:numFmt w:val="bullet"/>
      <w:lvlText w:val="o"/>
      <w:lvlJc w:val="left"/>
      <w:pPr>
        <w:tabs>
          <w:tab w:val="num" w:pos="3175"/>
        </w:tabs>
        <w:ind w:left="3175" w:hanging="360"/>
      </w:pPr>
      <w:rPr>
        <w:rFonts w:ascii="Courier New" w:hAnsi="Courier New" w:hint="default"/>
      </w:rPr>
    </w:lvl>
    <w:lvl w:ilvl="5" w:tplc="0C0A0005" w:tentative="1">
      <w:start w:val="1"/>
      <w:numFmt w:val="bullet"/>
      <w:lvlText w:val=""/>
      <w:lvlJc w:val="left"/>
      <w:pPr>
        <w:tabs>
          <w:tab w:val="num" w:pos="3895"/>
        </w:tabs>
        <w:ind w:left="3895" w:hanging="360"/>
      </w:pPr>
      <w:rPr>
        <w:rFonts w:ascii="Wingdings" w:hAnsi="Wingdings" w:hint="default"/>
      </w:rPr>
    </w:lvl>
    <w:lvl w:ilvl="6" w:tplc="0C0A0001" w:tentative="1">
      <w:start w:val="1"/>
      <w:numFmt w:val="bullet"/>
      <w:lvlText w:val=""/>
      <w:lvlJc w:val="left"/>
      <w:pPr>
        <w:tabs>
          <w:tab w:val="num" w:pos="4615"/>
        </w:tabs>
        <w:ind w:left="4615" w:hanging="360"/>
      </w:pPr>
      <w:rPr>
        <w:rFonts w:ascii="Symbol" w:hAnsi="Symbol" w:hint="default"/>
      </w:rPr>
    </w:lvl>
    <w:lvl w:ilvl="7" w:tplc="0C0A0003" w:tentative="1">
      <w:start w:val="1"/>
      <w:numFmt w:val="bullet"/>
      <w:lvlText w:val="o"/>
      <w:lvlJc w:val="left"/>
      <w:pPr>
        <w:tabs>
          <w:tab w:val="num" w:pos="5335"/>
        </w:tabs>
        <w:ind w:left="5335" w:hanging="360"/>
      </w:pPr>
      <w:rPr>
        <w:rFonts w:ascii="Courier New" w:hAnsi="Courier New" w:hint="default"/>
      </w:rPr>
    </w:lvl>
    <w:lvl w:ilvl="8" w:tplc="0C0A0005" w:tentative="1">
      <w:start w:val="1"/>
      <w:numFmt w:val="bullet"/>
      <w:lvlText w:val=""/>
      <w:lvlJc w:val="left"/>
      <w:pPr>
        <w:tabs>
          <w:tab w:val="num" w:pos="6055"/>
        </w:tabs>
        <w:ind w:left="6055" w:hanging="360"/>
      </w:pPr>
      <w:rPr>
        <w:rFonts w:ascii="Wingdings" w:hAnsi="Wingdings" w:hint="default"/>
      </w:rPr>
    </w:lvl>
  </w:abstractNum>
  <w:abstractNum w:abstractNumId="21">
    <w:nsid w:val="52BF3604"/>
    <w:multiLevelType w:val="hybridMultilevel"/>
    <w:tmpl w:val="EEDE3C6C"/>
    <w:lvl w:ilvl="0" w:tplc="1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3F77DD0"/>
    <w:multiLevelType w:val="hybridMultilevel"/>
    <w:tmpl w:val="C7E05BE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561C84"/>
    <w:multiLevelType w:val="hybridMultilevel"/>
    <w:tmpl w:val="EC2E2ADA"/>
    <w:lvl w:ilvl="0" w:tplc="79AC5C1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5A9005C6"/>
    <w:multiLevelType w:val="hybridMultilevel"/>
    <w:tmpl w:val="DE3A02E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5E901747"/>
    <w:multiLevelType w:val="hybridMultilevel"/>
    <w:tmpl w:val="687CE7EC"/>
    <w:lvl w:ilvl="0" w:tplc="0C0A000F">
      <w:start w:val="1"/>
      <w:numFmt w:val="decimal"/>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19E307C"/>
    <w:multiLevelType w:val="hybridMultilevel"/>
    <w:tmpl w:val="876487E8"/>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7">
    <w:nsid w:val="657C1861"/>
    <w:multiLevelType w:val="hybridMultilevel"/>
    <w:tmpl w:val="0B121564"/>
    <w:lvl w:ilvl="0" w:tplc="140A0001">
      <w:start w:val="1"/>
      <w:numFmt w:val="bullet"/>
      <w:lvlText w:val=""/>
      <w:lvlJc w:val="left"/>
      <w:pPr>
        <w:ind w:left="1145" w:hanging="360"/>
      </w:pPr>
      <w:rPr>
        <w:rFonts w:ascii="Symbol" w:hAnsi="Symbol" w:hint="default"/>
      </w:rPr>
    </w:lvl>
    <w:lvl w:ilvl="1" w:tplc="140A0003" w:tentative="1">
      <w:start w:val="1"/>
      <w:numFmt w:val="bullet"/>
      <w:lvlText w:val="o"/>
      <w:lvlJc w:val="left"/>
      <w:pPr>
        <w:ind w:left="1865" w:hanging="360"/>
      </w:pPr>
      <w:rPr>
        <w:rFonts w:ascii="Courier New" w:hAnsi="Courier New" w:cs="Courier New" w:hint="default"/>
      </w:rPr>
    </w:lvl>
    <w:lvl w:ilvl="2" w:tplc="140A0005" w:tentative="1">
      <w:start w:val="1"/>
      <w:numFmt w:val="bullet"/>
      <w:lvlText w:val=""/>
      <w:lvlJc w:val="left"/>
      <w:pPr>
        <w:ind w:left="2585" w:hanging="360"/>
      </w:pPr>
      <w:rPr>
        <w:rFonts w:ascii="Wingdings" w:hAnsi="Wingdings" w:hint="default"/>
      </w:rPr>
    </w:lvl>
    <w:lvl w:ilvl="3" w:tplc="140A0001" w:tentative="1">
      <w:start w:val="1"/>
      <w:numFmt w:val="bullet"/>
      <w:lvlText w:val=""/>
      <w:lvlJc w:val="left"/>
      <w:pPr>
        <w:ind w:left="3305" w:hanging="360"/>
      </w:pPr>
      <w:rPr>
        <w:rFonts w:ascii="Symbol" w:hAnsi="Symbol" w:hint="default"/>
      </w:rPr>
    </w:lvl>
    <w:lvl w:ilvl="4" w:tplc="140A0003" w:tentative="1">
      <w:start w:val="1"/>
      <w:numFmt w:val="bullet"/>
      <w:lvlText w:val="o"/>
      <w:lvlJc w:val="left"/>
      <w:pPr>
        <w:ind w:left="4025" w:hanging="360"/>
      </w:pPr>
      <w:rPr>
        <w:rFonts w:ascii="Courier New" w:hAnsi="Courier New" w:cs="Courier New" w:hint="default"/>
      </w:rPr>
    </w:lvl>
    <w:lvl w:ilvl="5" w:tplc="140A0005" w:tentative="1">
      <w:start w:val="1"/>
      <w:numFmt w:val="bullet"/>
      <w:lvlText w:val=""/>
      <w:lvlJc w:val="left"/>
      <w:pPr>
        <w:ind w:left="4745" w:hanging="360"/>
      </w:pPr>
      <w:rPr>
        <w:rFonts w:ascii="Wingdings" w:hAnsi="Wingdings" w:hint="default"/>
      </w:rPr>
    </w:lvl>
    <w:lvl w:ilvl="6" w:tplc="140A0001" w:tentative="1">
      <w:start w:val="1"/>
      <w:numFmt w:val="bullet"/>
      <w:lvlText w:val=""/>
      <w:lvlJc w:val="left"/>
      <w:pPr>
        <w:ind w:left="5465" w:hanging="360"/>
      </w:pPr>
      <w:rPr>
        <w:rFonts w:ascii="Symbol" w:hAnsi="Symbol" w:hint="default"/>
      </w:rPr>
    </w:lvl>
    <w:lvl w:ilvl="7" w:tplc="140A0003" w:tentative="1">
      <w:start w:val="1"/>
      <w:numFmt w:val="bullet"/>
      <w:lvlText w:val="o"/>
      <w:lvlJc w:val="left"/>
      <w:pPr>
        <w:ind w:left="6185" w:hanging="360"/>
      </w:pPr>
      <w:rPr>
        <w:rFonts w:ascii="Courier New" w:hAnsi="Courier New" w:cs="Courier New" w:hint="default"/>
      </w:rPr>
    </w:lvl>
    <w:lvl w:ilvl="8" w:tplc="140A0005" w:tentative="1">
      <w:start w:val="1"/>
      <w:numFmt w:val="bullet"/>
      <w:lvlText w:val=""/>
      <w:lvlJc w:val="left"/>
      <w:pPr>
        <w:ind w:left="6905" w:hanging="360"/>
      </w:pPr>
      <w:rPr>
        <w:rFonts w:ascii="Wingdings" w:hAnsi="Wingdings" w:hint="default"/>
      </w:rPr>
    </w:lvl>
  </w:abstractNum>
  <w:abstractNum w:abstractNumId="28">
    <w:nsid w:val="65A53AD2"/>
    <w:multiLevelType w:val="hybridMultilevel"/>
    <w:tmpl w:val="25BE3FCC"/>
    <w:lvl w:ilvl="0" w:tplc="E47050A2">
      <w:start w:val="1"/>
      <w:numFmt w:val="upperRoman"/>
      <w:lvlText w:val="%1."/>
      <w:lvlJc w:val="left"/>
      <w:pPr>
        <w:ind w:left="1080" w:hanging="720"/>
      </w:pPr>
      <w:rPr>
        <w:rFonts w:ascii="Arial" w:hAnsi="Arial" w:cs="Arial" w:hint="default"/>
        <w:b/>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0">
    <w:nsid w:val="700A76C1"/>
    <w:multiLevelType w:val="hybridMultilevel"/>
    <w:tmpl w:val="5E2632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1581C39"/>
    <w:multiLevelType w:val="hybridMultilevel"/>
    <w:tmpl w:val="FC725C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74593E36"/>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3">
    <w:nsid w:val="7A8B6B82"/>
    <w:multiLevelType w:val="hybridMultilevel"/>
    <w:tmpl w:val="13BA46D6"/>
    <w:lvl w:ilvl="0" w:tplc="116E1CBE">
      <w:start w:val="1"/>
      <w:numFmt w:val="decimal"/>
      <w:lvlText w:val="%1."/>
      <w:lvlJc w:val="left"/>
      <w:pPr>
        <w:tabs>
          <w:tab w:val="num" w:pos="425"/>
        </w:tabs>
        <w:ind w:left="851" w:hanging="426"/>
      </w:pPr>
      <w:rPr>
        <w:rFonts w:ascii="Arial" w:hAnsi="Arial" w:cs="Arial" w:hint="default"/>
        <w:b/>
        <w:sz w:val="22"/>
        <w:szCs w:val="22"/>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D8107E2"/>
    <w:multiLevelType w:val="hybridMultilevel"/>
    <w:tmpl w:val="9FF863F4"/>
    <w:lvl w:ilvl="0" w:tplc="20106BEE">
      <w:start w:val="1"/>
      <w:numFmt w:val="bullet"/>
      <w:pStyle w:val="Sinespaciado"/>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34"/>
  </w:num>
  <w:num w:numId="4">
    <w:abstractNumId w:val="20"/>
  </w:num>
  <w:num w:numId="5">
    <w:abstractNumId w:val="33"/>
  </w:num>
  <w:num w:numId="6">
    <w:abstractNumId w:val="10"/>
  </w:num>
  <w:num w:numId="7">
    <w:abstractNumId w:val="24"/>
  </w:num>
  <w:num w:numId="8">
    <w:abstractNumId w:val="28"/>
  </w:num>
  <w:num w:numId="9">
    <w:abstractNumId w:val="15"/>
  </w:num>
  <w:num w:numId="10">
    <w:abstractNumId w:val="3"/>
  </w:num>
  <w:num w:numId="11">
    <w:abstractNumId w:val="31"/>
  </w:num>
  <w:num w:numId="12">
    <w:abstractNumId w:val="5"/>
  </w:num>
  <w:num w:numId="13">
    <w:abstractNumId w:val="29"/>
  </w:num>
  <w:num w:numId="14">
    <w:abstractNumId w:val="19"/>
  </w:num>
  <w:num w:numId="15">
    <w:abstractNumId w:val="6"/>
  </w:num>
  <w:num w:numId="16">
    <w:abstractNumId w:val="0"/>
  </w:num>
  <w:num w:numId="17">
    <w:abstractNumId w:val="22"/>
  </w:num>
  <w:num w:numId="18">
    <w:abstractNumId w:val="9"/>
  </w:num>
  <w:num w:numId="19">
    <w:abstractNumId w:val="12"/>
  </w:num>
  <w:num w:numId="20">
    <w:abstractNumId w:val="21"/>
  </w:num>
  <w:num w:numId="21">
    <w:abstractNumId w:val="4"/>
  </w:num>
  <w:num w:numId="22">
    <w:abstractNumId w:val="25"/>
  </w:num>
  <w:num w:numId="23">
    <w:abstractNumId w:val="14"/>
  </w:num>
  <w:num w:numId="24">
    <w:abstractNumId w:val="13"/>
  </w:num>
  <w:num w:numId="25">
    <w:abstractNumId w:val="32"/>
  </w:num>
  <w:num w:numId="26">
    <w:abstractNumId w:val="26"/>
  </w:num>
  <w:num w:numId="27">
    <w:abstractNumId w:val="30"/>
  </w:num>
  <w:num w:numId="28">
    <w:abstractNumId w:val="7"/>
  </w:num>
  <w:num w:numId="29">
    <w:abstractNumId w:val="17"/>
  </w:num>
  <w:num w:numId="30">
    <w:abstractNumId w:val="2"/>
  </w:num>
  <w:num w:numId="31">
    <w:abstractNumId w:val="27"/>
  </w:num>
  <w:num w:numId="32">
    <w:abstractNumId w:val="23"/>
  </w:num>
  <w:num w:numId="33">
    <w:abstractNumId w:val="1"/>
  </w:num>
  <w:num w:numId="34">
    <w:abstractNumId w:val="8"/>
  </w:num>
  <w:num w:numId="3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11B6"/>
    <w:rsid w:val="00001BDB"/>
    <w:rsid w:val="000039F2"/>
    <w:rsid w:val="00006505"/>
    <w:rsid w:val="000069C4"/>
    <w:rsid w:val="00007FA1"/>
    <w:rsid w:val="00011023"/>
    <w:rsid w:val="00011377"/>
    <w:rsid w:val="00012DAC"/>
    <w:rsid w:val="00022423"/>
    <w:rsid w:val="000246DD"/>
    <w:rsid w:val="00025703"/>
    <w:rsid w:val="00030162"/>
    <w:rsid w:val="00031648"/>
    <w:rsid w:val="000317D9"/>
    <w:rsid w:val="00031BBE"/>
    <w:rsid w:val="00032BF3"/>
    <w:rsid w:val="0003496E"/>
    <w:rsid w:val="00040F94"/>
    <w:rsid w:val="00041331"/>
    <w:rsid w:val="000419B6"/>
    <w:rsid w:val="000461AD"/>
    <w:rsid w:val="00051125"/>
    <w:rsid w:val="00051F60"/>
    <w:rsid w:val="00052479"/>
    <w:rsid w:val="00052CB4"/>
    <w:rsid w:val="00053262"/>
    <w:rsid w:val="000545CB"/>
    <w:rsid w:val="000606E4"/>
    <w:rsid w:val="00063C33"/>
    <w:rsid w:val="00066E82"/>
    <w:rsid w:val="00070212"/>
    <w:rsid w:val="0007146F"/>
    <w:rsid w:val="00071BA0"/>
    <w:rsid w:val="00073241"/>
    <w:rsid w:val="00075C79"/>
    <w:rsid w:val="00076836"/>
    <w:rsid w:val="0008347B"/>
    <w:rsid w:val="00083797"/>
    <w:rsid w:val="000844ED"/>
    <w:rsid w:val="000857D5"/>
    <w:rsid w:val="000874D4"/>
    <w:rsid w:val="000879A0"/>
    <w:rsid w:val="000909FD"/>
    <w:rsid w:val="0009235F"/>
    <w:rsid w:val="00092B0E"/>
    <w:rsid w:val="00092FDD"/>
    <w:rsid w:val="000931EE"/>
    <w:rsid w:val="000939DE"/>
    <w:rsid w:val="0009434D"/>
    <w:rsid w:val="000A02E0"/>
    <w:rsid w:val="000A0962"/>
    <w:rsid w:val="000A12C4"/>
    <w:rsid w:val="000A283B"/>
    <w:rsid w:val="000A40DA"/>
    <w:rsid w:val="000A5638"/>
    <w:rsid w:val="000A5777"/>
    <w:rsid w:val="000A6D9B"/>
    <w:rsid w:val="000A6DBC"/>
    <w:rsid w:val="000B0DDB"/>
    <w:rsid w:val="000B2A04"/>
    <w:rsid w:val="000B2F3E"/>
    <w:rsid w:val="000B3B76"/>
    <w:rsid w:val="000B3D14"/>
    <w:rsid w:val="000B4588"/>
    <w:rsid w:val="000B4EDE"/>
    <w:rsid w:val="000B4F62"/>
    <w:rsid w:val="000B5C24"/>
    <w:rsid w:val="000B5FAC"/>
    <w:rsid w:val="000C106A"/>
    <w:rsid w:val="000C11EE"/>
    <w:rsid w:val="000C2BA7"/>
    <w:rsid w:val="000C2F2F"/>
    <w:rsid w:val="000C4267"/>
    <w:rsid w:val="000C4376"/>
    <w:rsid w:val="000C55E0"/>
    <w:rsid w:val="000D11A8"/>
    <w:rsid w:val="000D1F7C"/>
    <w:rsid w:val="000E1B18"/>
    <w:rsid w:val="000E219D"/>
    <w:rsid w:val="000E322B"/>
    <w:rsid w:val="000E3C85"/>
    <w:rsid w:val="000E4466"/>
    <w:rsid w:val="000E47A1"/>
    <w:rsid w:val="000E4879"/>
    <w:rsid w:val="000E5D44"/>
    <w:rsid w:val="000E660E"/>
    <w:rsid w:val="000E6DF7"/>
    <w:rsid w:val="000E6EA2"/>
    <w:rsid w:val="000E7DF1"/>
    <w:rsid w:val="000F0111"/>
    <w:rsid w:val="000F056C"/>
    <w:rsid w:val="000F0CB2"/>
    <w:rsid w:val="000F2412"/>
    <w:rsid w:val="000F50BE"/>
    <w:rsid w:val="000F5C41"/>
    <w:rsid w:val="000F6565"/>
    <w:rsid w:val="0010300C"/>
    <w:rsid w:val="00103546"/>
    <w:rsid w:val="00104B56"/>
    <w:rsid w:val="001057A9"/>
    <w:rsid w:val="00106635"/>
    <w:rsid w:val="001113AB"/>
    <w:rsid w:val="00111419"/>
    <w:rsid w:val="00112820"/>
    <w:rsid w:val="00114C2C"/>
    <w:rsid w:val="00114E57"/>
    <w:rsid w:val="001157B2"/>
    <w:rsid w:val="00116B35"/>
    <w:rsid w:val="001205F5"/>
    <w:rsid w:val="00121B50"/>
    <w:rsid w:val="00122229"/>
    <w:rsid w:val="00123293"/>
    <w:rsid w:val="00125BCE"/>
    <w:rsid w:val="001301EA"/>
    <w:rsid w:val="00131566"/>
    <w:rsid w:val="00131600"/>
    <w:rsid w:val="00132238"/>
    <w:rsid w:val="00135653"/>
    <w:rsid w:val="001356DB"/>
    <w:rsid w:val="00136D47"/>
    <w:rsid w:val="00137DAC"/>
    <w:rsid w:val="00144261"/>
    <w:rsid w:val="001452A8"/>
    <w:rsid w:val="00146363"/>
    <w:rsid w:val="001514AB"/>
    <w:rsid w:val="00152314"/>
    <w:rsid w:val="00152D65"/>
    <w:rsid w:val="00153C1A"/>
    <w:rsid w:val="001562D0"/>
    <w:rsid w:val="001616BD"/>
    <w:rsid w:val="001637CF"/>
    <w:rsid w:val="00165CB0"/>
    <w:rsid w:val="00165CFD"/>
    <w:rsid w:val="00167750"/>
    <w:rsid w:val="00170740"/>
    <w:rsid w:val="001715BD"/>
    <w:rsid w:val="00173142"/>
    <w:rsid w:val="0017429A"/>
    <w:rsid w:val="00174ACB"/>
    <w:rsid w:val="00177057"/>
    <w:rsid w:val="00181ACC"/>
    <w:rsid w:val="001835BE"/>
    <w:rsid w:val="0018421B"/>
    <w:rsid w:val="00184407"/>
    <w:rsid w:val="00185F6E"/>
    <w:rsid w:val="0018769A"/>
    <w:rsid w:val="0018777A"/>
    <w:rsid w:val="00190801"/>
    <w:rsid w:val="001933A2"/>
    <w:rsid w:val="00194173"/>
    <w:rsid w:val="0019652F"/>
    <w:rsid w:val="0019695A"/>
    <w:rsid w:val="001A008E"/>
    <w:rsid w:val="001A58FE"/>
    <w:rsid w:val="001A6A41"/>
    <w:rsid w:val="001A6AEC"/>
    <w:rsid w:val="001A78A3"/>
    <w:rsid w:val="001B045E"/>
    <w:rsid w:val="001B0DBF"/>
    <w:rsid w:val="001B1E52"/>
    <w:rsid w:val="001B1ECD"/>
    <w:rsid w:val="001B309F"/>
    <w:rsid w:val="001B446E"/>
    <w:rsid w:val="001B6368"/>
    <w:rsid w:val="001B6AC1"/>
    <w:rsid w:val="001C2054"/>
    <w:rsid w:val="001C36E5"/>
    <w:rsid w:val="001D5CC7"/>
    <w:rsid w:val="001D6827"/>
    <w:rsid w:val="001E1BD6"/>
    <w:rsid w:val="001E24C7"/>
    <w:rsid w:val="001E3698"/>
    <w:rsid w:val="001E3F07"/>
    <w:rsid w:val="001E4B9A"/>
    <w:rsid w:val="001E74E5"/>
    <w:rsid w:val="001F1A88"/>
    <w:rsid w:val="001F2823"/>
    <w:rsid w:val="001F3A88"/>
    <w:rsid w:val="001F3CF8"/>
    <w:rsid w:val="001F43EC"/>
    <w:rsid w:val="001F58AB"/>
    <w:rsid w:val="001F77AF"/>
    <w:rsid w:val="00200156"/>
    <w:rsid w:val="0020310A"/>
    <w:rsid w:val="00204249"/>
    <w:rsid w:val="002128A4"/>
    <w:rsid w:val="0021299C"/>
    <w:rsid w:val="00212E40"/>
    <w:rsid w:val="002133CD"/>
    <w:rsid w:val="00213FF4"/>
    <w:rsid w:val="00214CF9"/>
    <w:rsid w:val="00215156"/>
    <w:rsid w:val="00221F06"/>
    <w:rsid w:val="00223EAB"/>
    <w:rsid w:val="002249C9"/>
    <w:rsid w:val="00227B0A"/>
    <w:rsid w:val="00230A88"/>
    <w:rsid w:val="00230E54"/>
    <w:rsid w:val="0023166C"/>
    <w:rsid w:val="00234DE0"/>
    <w:rsid w:val="002355AC"/>
    <w:rsid w:val="002358D6"/>
    <w:rsid w:val="0023595F"/>
    <w:rsid w:val="00236EC4"/>
    <w:rsid w:val="0024059C"/>
    <w:rsid w:val="002421ED"/>
    <w:rsid w:val="002443B3"/>
    <w:rsid w:val="00244FF0"/>
    <w:rsid w:val="0024591B"/>
    <w:rsid w:val="00247186"/>
    <w:rsid w:val="00247A81"/>
    <w:rsid w:val="002541D6"/>
    <w:rsid w:val="0025572E"/>
    <w:rsid w:val="00256287"/>
    <w:rsid w:val="00256531"/>
    <w:rsid w:val="00256A4F"/>
    <w:rsid w:val="00263536"/>
    <w:rsid w:val="002640EF"/>
    <w:rsid w:val="00266F58"/>
    <w:rsid w:val="00267FDB"/>
    <w:rsid w:val="002719FA"/>
    <w:rsid w:val="00272267"/>
    <w:rsid w:val="002727B8"/>
    <w:rsid w:val="00277D97"/>
    <w:rsid w:val="00280713"/>
    <w:rsid w:val="00280BED"/>
    <w:rsid w:val="00281B32"/>
    <w:rsid w:val="00282851"/>
    <w:rsid w:val="0028291C"/>
    <w:rsid w:val="00283D51"/>
    <w:rsid w:val="00283F61"/>
    <w:rsid w:val="002840DF"/>
    <w:rsid w:val="002923AE"/>
    <w:rsid w:val="00296039"/>
    <w:rsid w:val="00296088"/>
    <w:rsid w:val="00296BBA"/>
    <w:rsid w:val="00296EFB"/>
    <w:rsid w:val="00297762"/>
    <w:rsid w:val="002A2CE0"/>
    <w:rsid w:val="002A2FC5"/>
    <w:rsid w:val="002A3F5D"/>
    <w:rsid w:val="002A4288"/>
    <w:rsid w:val="002A616D"/>
    <w:rsid w:val="002A724C"/>
    <w:rsid w:val="002B0236"/>
    <w:rsid w:val="002B098A"/>
    <w:rsid w:val="002B15D2"/>
    <w:rsid w:val="002B36DF"/>
    <w:rsid w:val="002B4785"/>
    <w:rsid w:val="002B4C22"/>
    <w:rsid w:val="002B4F85"/>
    <w:rsid w:val="002B55E2"/>
    <w:rsid w:val="002B60A6"/>
    <w:rsid w:val="002B6BBF"/>
    <w:rsid w:val="002C00CD"/>
    <w:rsid w:val="002C03D8"/>
    <w:rsid w:val="002C06B7"/>
    <w:rsid w:val="002C4AB5"/>
    <w:rsid w:val="002C67AD"/>
    <w:rsid w:val="002D0739"/>
    <w:rsid w:val="002D0D2A"/>
    <w:rsid w:val="002D5860"/>
    <w:rsid w:val="002D624F"/>
    <w:rsid w:val="002E0F53"/>
    <w:rsid w:val="002E1824"/>
    <w:rsid w:val="002E2552"/>
    <w:rsid w:val="002E38F4"/>
    <w:rsid w:val="002E3FA1"/>
    <w:rsid w:val="002F07A3"/>
    <w:rsid w:val="002F1A62"/>
    <w:rsid w:val="002F2224"/>
    <w:rsid w:val="002F3DBC"/>
    <w:rsid w:val="002F42D1"/>
    <w:rsid w:val="0030080F"/>
    <w:rsid w:val="00302912"/>
    <w:rsid w:val="003040A7"/>
    <w:rsid w:val="00306C04"/>
    <w:rsid w:val="00306C53"/>
    <w:rsid w:val="00306E57"/>
    <w:rsid w:val="00307A1C"/>
    <w:rsid w:val="00307F61"/>
    <w:rsid w:val="00310F46"/>
    <w:rsid w:val="0031165C"/>
    <w:rsid w:val="003117DA"/>
    <w:rsid w:val="00315AD4"/>
    <w:rsid w:val="003236F4"/>
    <w:rsid w:val="003250C8"/>
    <w:rsid w:val="003271F7"/>
    <w:rsid w:val="00327ADD"/>
    <w:rsid w:val="0033105B"/>
    <w:rsid w:val="003324E0"/>
    <w:rsid w:val="003368A6"/>
    <w:rsid w:val="00336ACB"/>
    <w:rsid w:val="003426A3"/>
    <w:rsid w:val="0034321B"/>
    <w:rsid w:val="00346736"/>
    <w:rsid w:val="0034701C"/>
    <w:rsid w:val="00352271"/>
    <w:rsid w:val="00353DB8"/>
    <w:rsid w:val="003542A3"/>
    <w:rsid w:val="00354383"/>
    <w:rsid w:val="00357186"/>
    <w:rsid w:val="00361848"/>
    <w:rsid w:val="00364B2B"/>
    <w:rsid w:val="0036587B"/>
    <w:rsid w:val="00367055"/>
    <w:rsid w:val="00371469"/>
    <w:rsid w:val="00371A43"/>
    <w:rsid w:val="00372074"/>
    <w:rsid w:val="00372C94"/>
    <w:rsid w:val="0037380D"/>
    <w:rsid w:val="00374D85"/>
    <w:rsid w:val="00385905"/>
    <w:rsid w:val="00385932"/>
    <w:rsid w:val="00387794"/>
    <w:rsid w:val="003901BD"/>
    <w:rsid w:val="00390442"/>
    <w:rsid w:val="00391FC5"/>
    <w:rsid w:val="00392294"/>
    <w:rsid w:val="00393EEB"/>
    <w:rsid w:val="003942D7"/>
    <w:rsid w:val="003A2E8E"/>
    <w:rsid w:val="003A3217"/>
    <w:rsid w:val="003A32FB"/>
    <w:rsid w:val="003A3BC9"/>
    <w:rsid w:val="003A6C61"/>
    <w:rsid w:val="003B083F"/>
    <w:rsid w:val="003B1EC6"/>
    <w:rsid w:val="003B3398"/>
    <w:rsid w:val="003B5300"/>
    <w:rsid w:val="003B61AD"/>
    <w:rsid w:val="003B7D00"/>
    <w:rsid w:val="003C2197"/>
    <w:rsid w:val="003C3952"/>
    <w:rsid w:val="003C68B1"/>
    <w:rsid w:val="003C6AFA"/>
    <w:rsid w:val="003D03C7"/>
    <w:rsid w:val="003D1F3D"/>
    <w:rsid w:val="003D1F8A"/>
    <w:rsid w:val="003D2F24"/>
    <w:rsid w:val="003D3974"/>
    <w:rsid w:val="003D3C1F"/>
    <w:rsid w:val="003D656E"/>
    <w:rsid w:val="003E004B"/>
    <w:rsid w:val="003E0D33"/>
    <w:rsid w:val="003E15A4"/>
    <w:rsid w:val="003E4B0F"/>
    <w:rsid w:val="003F1DAD"/>
    <w:rsid w:val="003F1FC4"/>
    <w:rsid w:val="003F2162"/>
    <w:rsid w:val="003F50DF"/>
    <w:rsid w:val="003F55B3"/>
    <w:rsid w:val="003F5DF7"/>
    <w:rsid w:val="003F7A11"/>
    <w:rsid w:val="003F7B0A"/>
    <w:rsid w:val="00400C3D"/>
    <w:rsid w:val="00400E81"/>
    <w:rsid w:val="00401EC4"/>
    <w:rsid w:val="004032F3"/>
    <w:rsid w:val="00403D39"/>
    <w:rsid w:val="0040445D"/>
    <w:rsid w:val="00405A1B"/>
    <w:rsid w:val="00405CD1"/>
    <w:rsid w:val="00410998"/>
    <w:rsid w:val="00410F4F"/>
    <w:rsid w:val="00411618"/>
    <w:rsid w:val="004161B5"/>
    <w:rsid w:val="00416D4F"/>
    <w:rsid w:val="00422925"/>
    <w:rsid w:val="0042577E"/>
    <w:rsid w:val="00425FF9"/>
    <w:rsid w:val="00426619"/>
    <w:rsid w:val="00427226"/>
    <w:rsid w:val="00430193"/>
    <w:rsid w:val="00430386"/>
    <w:rsid w:val="00430ECB"/>
    <w:rsid w:val="00431AC0"/>
    <w:rsid w:val="00431ED3"/>
    <w:rsid w:val="00432B92"/>
    <w:rsid w:val="00432C34"/>
    <w:rsid w:val="0043539D"/>
    <w:rsid w:val="00436CC1"/>
    <w:rsid w:val="00436EA2"/>
    <w:rsid w:val="004400FA"/>
    <w:rsid w:val="00440DCC"/>
    <w:rsid w:val="00441D20"/>
    <w:rsid w:val="004433BE"/>
    <w:rsid w:val="00443E01"/>
    <w:rsid w:val="004506AF"/>
    <w:rsid w:val="0045139E"/>
    <w:rsid w:val="00451D32"/>
    <w:rsid w:val="00452064"/>
    <w:rsid w:val="00452AAA"/>
    <w:rsid w:val="00454BB9"/>
    <w:rsid w:val="00456A86"/>
    <w:rsid w:val="0046082C"/>
    <w:rsid w:val="00460E26"/>
    <w:rsid w:val="00463FC5"/>
    <w:rsid w:val="004649B8"/>
    <w:rsid w:val="00464C56"/>
    <w:rsid w:val="00465C23"/>
    <w:rsid w:val="00467965"/>
    <w:rsid w:val="00467FC2"/>
    <w:rsid w:val="004721E1"/>
    <w:rsid w:val="00472713"/>
    <w:rsid w:val="00472A4D"/>
    <w:rsid w:val="00472C84"/>
    <w:rsid w:val="00473E69"/>
    <w:rsid w:val="00473EFA"/>
    <w:rsid w:val="00475230"/>
    <w:rsid w:val="00477987"/>
    <w:rsid w:val="00477F79"/>
    <w:rsid w:val="004826EC"/>
    <w:rsid w:val="00486B54"/>
    <w:rsid w:val="00486F03"/>
    <w:rsid w:val="004878CF"/>
    <w:rsid w:val="004921C4"/>
    <w:rsid w:val="004935A8"/>
    <w:rsid w:val="00494749"/>
    <w:rsid w:val="004957DC"/>
    <w:rsid w:val="00496BBD"/>
    <w:rsid w:val="004A252D"/>
    <w:rsid w:val="004A2AB3"/>
    <w:rsid w:val="004A401E"/>
    <w:rsid w:val="004A6165"/>
    <w:rsid w:val="004A71A7"/>
    <w:rsid w:val="004B11DC"/>
    <w:rsid w:val="004B4E17"/>
    <w:rsid w:val="004B62DE"/>
    <w:rsid w:val="004C0249"/>
    <w:rsid w:val="004C1BAE"/>
    <w:rsid w:val="004C3DBC"/>
    <w:rsid w:val="004C7692"/>
    <w:rsid w:val="004C79EA"/>
    <w:rsid w:val="004D0219"/>
    <w:rsid w:val="004D24B0"/>
    <w:rsid w:val="004D348C"/>
    <w:rsid w:val="004D3F48"/>
    <w:rsid w:val="004E1FEC"/>
    <w:rsid w:val="004E21B5"/>
    <w:rsid w:val="004E2A1F"/>
    <w:rsid w:val="004E629B"/>
    <w:rsid w:val="004F3335"/>
    <w:rsid w:val="004F35D0"/>
    <w:rsid w:val="004F5DAA"/>
    <w:rsid w:val="004F6178"/>
    <w:rsid w:val="0050397F"/>
    <w:rsid w:val="0050553E"/>
    <w:rsid w:val="005064DA"/>
    <w:rsid w:val="00507F44"/>
    <w:rsid w:val="00511556"/>
    <w:rsid w:val="00511ED2"/>
    <w:rsid w:val="005134A1"/>
    <w:rsid w:val="00514746"/>
    <w:rsid w:val="00514FAA"/>
    <w:rsid w:val="00515342"/>
    <w:rsid w:val="005207B2"/>
    <w:rsid w:val="0052194F"/>
    <w:rsid w:val="005257FB"/>
    <w:rsid w:val="00530CCA"/>
    <w:rsid w:val="0053121B"/>
    <w:rsid w:val="00532B04"/>
    <w:rsid w:val="00537477"/>
    <w:rsid w:val="005378C3"/>
    <w:rsid w:val="00540CBD"/>
    <w:rsid w:val="0054280B"/>
    <w:rsid w:val="005438B1"/>
    <w:rsid w:val="00543BA6"/>
    <w:rsid w:val="00545067"/>
    <w:rsid w:val="005456AF"/>
    <w:rsid w:val="00546488"/>
    <w:rsid w:val="0054651D"/>
    <w:rsid w:val="0054663C"/>
    <w:rsid w:val="005469AB"/>
    <w:rsid w:val="00547341"/>
    <w:rsid w:val="00547C06"/>
    <w:rsid w:val="00553841"/>
    <w:rsid w:val="00554A2D"/>
    <w:rsid w:val="0056143D"/>
    <w:rsid w:val="00561A0D"/>
    <w:rsid w:val="005623A9"/>
    <w:rsid w:val="005625F3"/>
    <w:rsid w:val="00562E58"/>
    <w:rsid w:val="00563773"/>
    <w:rsid w:val="00564404"/>
    <w:rsid w:val="005772E2"/>
    <w:rsid w:val="00580BA9"/>
    <w:rsid w:val="005824B0"/>
    <w:rsid w:val="005826F4"/>
    <w:rsid w:val="005836CF"/>
    <w:rsid w:val="00585147"/>
    <w:rsid w:val="00586F6F"/>
    <w:rsid w:val="00587013"/>
    <w:rsid w:val="0058740B"/>
    <w:rsid w:val="00590293"/>
    <w:rsid w:val="005936FB"/>
    <w:rsid w:val="005948F7"/>
    <w:rsid w:val="005957C6"/>
    <w:rsid w:val="00595F46"/>
    <w:rsid w:val="00596BA9"/>
    <w:rsid w:val="005A0B27"/>
    <w:rsid w:val="005A10DA"/>
    <w:rsid w:val="005A15D2"/>
    <w:rsid w:val="005A244B"/>
    <w:rsid w:val="005A27CD"/>
    <w:rsid w:val="005A584B"/>
    <w:rsid w:val="005A69C1"/>
    <w:rsid w:val="005A6EA3"/>
    <w:rsid w:val="005A7E11"/>
    <w:rsid w:val="005B0EBE"/>
    <w:rsid w:val="005B1362"/>
    <w:rsid w:val="005B13B6"/>
    <w:rsid w:val="005B1CD3"/>
    <w:rsid w:val="005B3D7E"/>
    <w:rsid w:val="005D172A"/>
    <w:rsid w:val="005D196B"/>
    <w:rsid w:val="005D1C3A"/>
    <w:rsid w:val="005D2D43"/>
    <w:rsid w:val="005D3A52"/>
    <w:rsid w:val="005D52E6"/>
    <w:rsid w:val="005D560E"/>
    <w:rsid w:val="005D6972"/>
    <w:rsid w:val="005E1911"/>
    <w:rsid w:val="005E3B82"/>
    <w:rsid w:val="005E5F31"/>
    <w:rsid w:val="005F526A"/>
    <w:rsid w:val="006003CB"/>
    <w:rsid w:val="006017B9"/>
    <w:rsid w:val="006018BB"/>
    <w:rsid w:val="00606FB3"/>
    <w:rsid w:val="0061028A"/>
    <w:rsid w:val="00611A21"/>
    <w:rsid w:val="00615F49"/>
    <w:rsid w:val="00616C6B"/>
    <w:rsid w:val="006229CD"/>
    <w:rsid w:val="006247C5"/>
    <w:rsid w:val="006249FD"/>
    <w:rsid w:val="00627FD6"/>
    <w:rsid w:val="00630F0B"/>
    <w:rsid w:val="00633C3F"/>
    <w:rsid w:val="00633F12"/>
    <w:rsid w:val="00636206"/>
    <w:rsid w:val="006423A1"/>
    <w:rsid w:val="006428B5"/>
    <w:rsid w:val="006446CA"/>
    <w:rsid w:val="00645206"/>
    <w:rsid w:val="00646F5E"/>
    <w:rsid w:val="00651BD2"/>
    <w:rsid w:val="00652AFF"/>
    <w:rsid w:val="00653E35"/>
    <w:rsid w:val="006551B5"/>
    <w:rsid w:val="00655798"/>
    <w:rsid w:val="00656135"/>
    <w:rsid w:val="006572FB"/>
    <w:rsid w:val="0066211A"/>
    <w:rsid w:val="00663EC5"/>
    <w:rsid w:val="00670639"/>
    <w:rsid w:val="0067204E"/>
    <w:rsid w:val="00674DBE"/>
    <w:rsid w:val="00675F0E"/>
    <w:rsid w:val="00676223"/>
    <w:rsid w:val="0067718D"/>
    <w:rsid w:val="0067766D"/>
    <w:rsid w:val="006819A3"/>
    <w:rsid w:val="00681BDE"/>
    <w:rsid w:val="00682FBC"/>
    <w:rsid w:val="00685345"/>
    <w:rsid w:val="00690656"/>
    <w:rsid w:val="006910C7"/>
    <w:rsid w:val="00691605"/>
    <w:rsid w:val="00692971"/>
    <w:rsid w:val="006947D3"/>
    <w:rsid w:val="006949EB"/>
    <w:rsid w:val="006A4BB6"/>
    <w:rsid w:val="006B2B95"/>
    <w:rsid w:val="006B43E8"/>
    <w:rsid w:val="006B4DFC"/>
    <w:rsid w:val="006B5F8B"/>
    <w:rsid w:val="006B619F"/>
    <w:rsid w:val="006B6B9C"/>
    <w:rsid w:val="006B7507"/>
    <w:rsid w:val="006B79A7"/>
    <w:rsid w:val="006C453F"/>
    <w:rsid w:val="006D047D"/>
    <w:rsid w:val="006D2057"/>
    <w:rsid w:val="006D6113"/>
    <w:rsid w:val="006D6A9A"/>
    <w:rsid w:val="006E0D10"/>
    <w:rsid w:val="006E1C2D"/>
    <w:rsid w:val="006E51DE"/>
    <w:rsid w:val="006E6E08"/>
    <w:rsid w:val="006F0411"/>
    <w:rsid w:val="006F047C"/>
    <w:rsid w:val="006F0E0B"/>
    <w:rsid w:val="006F1CA0"/>
    <w:rsid w:val="006F27C3"/>
    <w:rsid w:val="006F2FDF"/>
    <w:rsid w:val="006F34F7"/>
    <w:rsid w:val="006F4B6B"/>
    <w:rsid w:val="006F6252"/>
    <w:rsid w:val="006F66D2"/>
    <w:rsid w:val="006F7552"/>
    <w:rsid w:val="00703427"/>
    <w:rsid w:val="00703B4A"/>
    <w:rsid w:val="00703F84"/>
    <w:rsid w:val="0070680A"/>
    <w:rsid w:val="0071005F"/>
    <w:rsid w:val="007103D2"/>
    <w:rsid w:val="007124AB"/>
    <w:rsid w:val="00712B10"/>
    <w:rsid w:val="007130A6"/>
    <w:rsid w:val="007135F3"/>
    <w:rsid w:val="00713DA0"/>
    <w:rsid w:val="00713EFB"/>
    <w:rsid w:val="007156D4"/>
    <w:rsid w:val="007161C9"/>
    <w:rsid w:val="00716370"/>
    <w:rsid w:val="0072391D"/>
    <w:rsid w:val="007241D8"/>
    <w:rsid w:val="007243B0"/>
    <w:rsid w:val="00725E65"/>
    <w:rsid w:val="00726AFC"/>
    <w:rsid w:val="00730249"/>
    <w:rsid w:val="007305ED"/>
    <w:rsid w:val="007346B4"/>
    <w:rsid w:val="00740893"/>
    <w:rsid w:val="00750878"/>
    <w:rsid w:val="007517C8"/>
    <w:rsid w:val="007543BA"/>
    <w:rsid w:val="00757621"/>
    <w:rsid w:val="00760AE6"/>
    <w:rsid w:val="0076320C"/>
    <w:rsid w:val="00763729"/>
    <w:rsid w:val="00763ABD"/>
    <w:rsid w:val="007647C3"/>
    <w:rsid w:val="00765E86"/>
    <w:rsid w:val="00766348"/>
    <w:rsid w:val="00771736"/>
    <w:rsid w:val="00771FD1"/>
    <w:rsid w:val="00772ADF"/>
    <w:rsid w:val="0077371A"/>
    <w:rsid w:val="00773E0D"/>
    <w:rsid w:val="007773A6"/>
    <w:rsid w:val="00777C1E"/>
    <w:rsid w:val="007805B2"/>
    <w:rsid w:val="007821B1"/>
    <w:rsid w:val="007822BB"/>
    <w:rsid w:val="0078281C"/>
    <w:rsid w:val="007847AA"/>
    <w:rsid w:val="00785415"/>
    <w:rsid w:val="00785DD1"/>
    <w:rsid w:val="00786BDA"/>
    <w:rsid w:val="00793660"/>
    <w:rsid w:val="00793DFD"/>
    <w:rsid w:val="00794F7B"/>
    <w:rsid w:val="00797E01"/>
    <w:rsid w:val="00797E51"/>
    <w:rsid w:val="007A0C57"/>
    <w:rsid w:val="007A1E21"/>
    <w:rsid w:val="007A27DE"/>
    <w:rsid w:val="007A3E42"/>
    <w:rsid w:val="007A5083"/>
    <w:rsid w:val="007A71AF"/>
    <w:rsid w:val="007B2E1B"/>
    <w:rsid w:val="007B45EC"/>
    <w:rsid w:val="007B55EF"/>
    <w:rsid w:val="007B647A"/>
    <w:rsid w:val="007B65F8"/>
    <w:rsid w:val="007C12B1"/>
    <w:rsid w:val="007C49F4"/>
    <w:rsid w:val="007C59F9"/>
    <w:rsid w:val="007C64CF"/>
    <w:rsid w:val="007D1C82"/>
    <w:rsid w:val="007D2D62"/>
    <w:rsid w:val="007D6448"/>
    <w:rsid w:val="007D6C7A"/>
    <w:rsid w:val="007D71CA"/>
    <w:rsid w:val="007D77D0"/>
    <w:rsid w:val="007E154E"/>
    <w:rsid w:val="007E234C"/>
    <w:rsid w:val="007E2F05"/>
    <w:rsid w:val="007E3A57"/>
    <w:rsid w:val="007E3DD3"/>
    <w:rsid w:val="007E4888"/>
    <w:rsid w:val="007E5600"/>
    <w:rsid w:val="007F0147"/>
    <w:rsid w:val="007F12E8"/>
    <w:rsid w:val="007F42EC"/>
    <w:rsid w:val="007F5526"/>
    <w:rsid w:val="007F6321"/>
    <w:rsid w:val="00801069"/>
    <w:rsid w:val="00804A92"/>
    <w:rsid w:val="008071B2"/>
    <w:rsid w:val="008104AD"/>
    <w:rsid w:val="00811849"/>
    <w:rsid w:val="008134F8"/>
    <w:rsid w:val="00814FC9"/>
    <w:rsid w:val="00815842"/>
    <w:rsid w:val="00817001"/>
    <w:rsid w:val="00822F5F"/>
    <w:rsid w:val="008235EE"/>
    <w:rsid w:val="00824AF1"/>
    <w:rsid w:val="008266A8"/>
    <w:rsid w:val="00827774"/>
    <w:rsid w:val="0083132C"/>
    <w:rsid w:val="008364FD"/>
    <w:rsid w:val="00836FB0"/>
    <w:rsid w:val="00844517"/>
    <w:rsid w:val="00845C40"/>
    <w:rsid w:val="00847226"/>
    <w:rsid w:val="00847D54"/>
    <w:rsid w:val="00850B0B"/>
    <w:rsid w:val="00851B27"/>
    <w:rsid w:val="00854038"/>
    <w:rsid w:val="00856FFC"/>
    <w:rsid w:val="008621C6"/>
    <w:rsid w:val="00862750"/>
    <w:rsid w:val="008727B8"/>
    <w:rsid w:val="00874FF2"/>
    <w:rsid w:val="0087518C"/>
    <w:rsid w:val="00875669"/>
    <w:rsid w:val="00875676"/>
    <w:rsid w:val="008775FB"/>
    <w:rsid w:val="00880043"/>
    <w:rsid w:val="00887F91"/>
    <w:rsid w:val="00890FAB"/>
    <w:rsid w:val="00895257"/>
    <w:rsid w:val="008A0251"/>
    <w:rsid w:val="008A12C9"/>
    <w:rsid w:val="008A15E4"/>
    <w:rsid w:val="008A375A"/>
    <w:rsid w:val="008A3868"/>
    <w:rsid w:val="008B1E71"/>
    <w:rsid w:val="008B3457"/>
    <w:rsid w:val="008B538F"/>
    <w:rsid w:val="008B5973"/>
    <w:rsid w:val="008B5A6B"/>
    <w:rsid w:val="008B68B3"/>
    <w:rsid w:val="008C0EE5"/>
    <w:rsid w:val="008C14D5"/>
    <w:rsid w:val="008C1DE6"/>
    <w:rsid w:val="008C370D"/>
    <w:rsid w:val="008C3F1D"/>
    <w:rsid w:val="008C4B53"/>
    <w:rsid w:val="008D0E3F"/>
    <w:rsid w:val="008D4108"/>
    <w:rsid w:val="008D6943"/>
    <w:rsid w:val="008E16EC"/>
    <w:rsid w:val="008E174F"/>
    <w:rsid w:val="008E3779"/>
    <w:rsid w:val="008E419D"/>
    <w:rsid w:val="008E51B7"/>
    <w:rsid w:val="008E5419"/>
    <w:rsid w:val="008E5898"/>
    <w:rsid w:val="008E6388"/>
    <w:rsid w:val="008E6A1E"/>
    <w:rsid w:val="008E74DE"/>
    <w:rsid w:val="008E77AA"/>
    <w:rsid w:val="008E7FAF"/>
    <w:rsid w:val="008F0214"/>
    <w:rsid w:val="008F026F"/>
    <w:rsid w:val="008F0D6B"/>
    <w:rsid w:val="008F16EC"/>
    <w:rsid w:val="008F3A98"/>
    <w:rsid w:val="008F4758"/>
    <w:rsid w:val="008F51FF"/>
    <w:rsid w:val="008F5ABB"/>
    <w:rsid w:val="008F5E36"/>
    <w:rsid w:val="009015CB"/>
    <w:rsid w:val="00903093"/>
    <w:rsid w:val="00903A02"/>
    <w:rsid w:val="00903CC2"/>
    <w:rsid w:val="00905D85"/>
    <w:rsid w:val="009073DE"/>
    <w:rsid w:val="00910840"/>
    <w:rsid w:val="00910B6B"/>
    <w:rsid w:val="00911744"/>
    <w:rsid w:val="00911D20"/>
    <w:rsid w:val="009125DB"/>
    <w:rsid w:val="00912D14"/>
    <w:rsid w:val="00917429"/>
    <w:rsid w:val="00917C95"/>
    <w:rsid w:val="00920514"/>
    <w:rsid w:val="00921274"/>
    <w:rsid w:val="00923AEC"/>
    <w:rsid w:val="00924B45"/>
    <w:rsid w:val="00924C78"/>
    <w:rsid w:val="00926406"/>
    <w:rsid w:val="00926543"/>
    <w:rsid w:val="00927C5E"/>
    <w:rsid w:val="009347A0"/>
    <w:rsid w:val="00935FB7"/>
    <w:rsid w:val="00940071"/>
    <w:rsid w:val="00943C31"/>
    <w:rsid w:val="00944353"/>
    <w:rsid w:val="00951317"/>
    <w:rsid w:val="00960D73"/>
    <w:rsid w:val="00962F80"/>
    <w:rsid w:val="00964696"/>
    <w:rsid w:val="0097003E"/>
    <w:rsid w:val="00970335"/>
    <w:rsid w:val="00971B97"/>
    <w:rsid w:val="00973A62"/>
    <w:rsid w:val="009745E6"/>
    <w:rsid w:val="00977FDD"/>
    <w:rsid w:val="00981730"/>
    <w:rsid w:val="00982432"/>
    <w:rsid w:val="009853D2"/>
    <w:rsid w:val="00985CF9"/>
    <w:rsid w:val="00986A34"/>
    <w:rsid w:val="00990F90"/>
    <w:rsid w:val="00991EA3"/>
    <w:rsid w:val="0099318F"/>
    <w:rsid w:val="00993361"/>
    <w:rsid w:val="0099500D"/>
    <w:rsid w:val="00995AC0"/>
    <w:rsid w:val="00995ECB"/>
    <w:rsid w:val="0099741B"/>
    <w:rsid w:val="00997CA0"/>
    <w:rsid w:val="00997D80"/>
    <w:rsid w:val="009A00D7"/>
    <w:rsid w:val="009A1CF5"/>
    <w:rsid w:val="009A5C4E"/>
    <w:rsid w:val="009A7210"/>
    <w:rsid w:val="009A7808"/>
    <w:rsid w:val="009B0900"/>
    <w:rsid w:val="009B12BE"/>
    <w:rsid w:val="009B54F1"/>
    <w:rsid w:val="009B55BD"/>
    <w:rsid w:val="009C0A13"/>
    <w:rsid w:val="009C1230"/>
    <w:rsid w:val="009C47F7"/>
    <w:rsid w:val="009C5D82"/>
    <w:rsid w:val="009C6CE4"/>
    <w:rsid w:val="009C6DF1"/>
    <w:rsid w:val="009C6F2B"/>
    <w:rsid w:val="009D285D"/>
    <w:rsid w:val="009D2A65"/>
    <w:rsid w:val="009D54D6"/>
    <w:rsid w:val="009D5DA2"/>
    <w:rsid w:val="009D6E61"/>
    <w:rsid w:val="009E0A34"/>
    <w:rsid w:val="009E17EE"/>
    <w:rsid w:val="009E4A6E"/>
    <w:rsid w:val="009F08B4"/>
    <w:rsid w:val="009F372D"/>
    <w:rsid w:val="009F5F49"/>
    <w:rsid w:val="009F6A99"/>
    <w:rsid w:val="009F7191"/>
    <w:rsid w:val="00A016C6"/>
    <w:rsid w:val="00A01E80"/>
    <w:rsid w:val="00A046BF"/>
    <w:rsid w:val="00A07AA2"/>
    <w:rsid w:val="00A12B2B"/>
    <w:rsid w:val="00A13AD6"/>
    <w:rsid w:val="00A13D64"/>
    <w:rsid w:val="00A146DA"/>
    <w:rsid w:val="00A20386"/>
    <w:rsid w:val="00A21201"/>
    <w:rsid w:val="00A222BE"/>
    <w:rsid w:val="00A23424"/>
    <w:rsid w:val="00A239AC"/>
    <w:rsid w:val="00A2441B"/>
    <w:rsid w:val="00A24DB9"/>
    <w:rsid w:val="00A25997"/>
    <w:rsid w:val="00A26AD7"/>
    <w:rsid w:val="00A27DDD"/>
    <w:rsid w:val="00A27EF0"/>
    <w:rsid w:val="00A30399"/>
    <w:rsid w:val="00A3097A"/>
    <w:rsid w:val="00A30C4E"/>
    <w:rsid w:val="00A32F1F"/>
    <w:rsid w:val="00A339B4"/>
    <w:rsid w:val="00A34534"/>
    <w:rsid w:val="00A3562C"/>
    <w:rsid w:val="00A37C24"/>
    <w:rsid w:val="00A37DDF"/>
    <w:rsid w:val="00A40B65"/>
    <w:rsid w:val="00A40BC8"/>
    <w:rsid w:val="00A41CBE"/>
    <w:rsid w:val="00A43EC8"/>
    <w:rsid w:val="00A443C4"/>
    <w:rsid w:val="00A44C17"/>
    <w:rsid w:val="00A462A9"/>
    <w:rsid w:val="00A50E36"/>
    <w:rsid w:val="00A5272F"/>
    <w:rsid w:val="00A52805"/>
    <w:rsid w:val="00A53859"/>
    <w:rsid w:val="00A5785D"/>
    <w:rsid w:val="00A57BBE"/>
    <w:rsid w:val="00A6007A"/>
    <w:rsid w:val="00A61D53"/>
    <w:rsid w:val="00A61EFC"/>
    <w:rsid w:val="00A62758"/>
    <w:rsid w:val="00A64944"/>
    <w:rsid w:val="00A64DD3"/>
    <w:rsid w:val="00A6610E"/>
    <w:rsid w:val="00A67090"/>
    <w:rsid w:val="00A71C6D"/>
    <w:rsid w:val="00A72B68"/>
    <w:rsid w:val="00A77D92"/>
    <w:rsid w:val="00A805D0"/>
    <w:rsid w:val="00A815EA"/>
    <w:rsid w:val="00A82FC8"/>
    <w:rsid w:val="00A84B8C"/>
    <w:rsid w:val="00A84C3D"/>
    <w:rsid w:val="00A85447"/>
    <w:rsid w:val="00A85FD4"/>
    <w:rsid w:val="00A872F9"/>
    <w:rsid w:val="00A90824"/>
    <w:rsid w:val="00A9287B"/>
    <w:rsid w:val="00A94388"/>
    <w:rsid w:val="00A96E78"/>
    <w:rsid w:val="00AA0BD1"/>
    <w:rsid w:val="00AA0E4A"/>
    <w:rsid w:val="00AA0E9E"/>
    <w:rsid w:val="00AA1E97"/>
    <w:rsid w:val="00AA303B"/>
    <w:rsid w:val="00AA386C"/>
    <w:rsid w:val="00AA7CD1"/>
    <w:rsid w:val="00AC0A90"/>
    <w:rsid w:val="00AC316A"/>
    <w:rsid w:val="00AC68D4"/>
    <w:rsid w:val="00AD0A5F"/>
    <w:rsid w:val="00AD0C76"/>
    <w:rsid w:val="00AD4E32"/>
    <w:rsid w:val="00AD6A3C"/>
    <w:rsid w:val="00AE07E4"/>
    <w:rsid w:val="00AE0CC0"/>
    <w:rsid w:val="00AE10B1"/>
    <w:rsid w:val="00AE30C1"/>
    <w:rsid w:val="00AE3BEE"/>
    <w:rsid w:val="00AE4D94"/>
    <w:rsid w:val="00AE667C"/>
    <w:rsid w:val="00AF0460"/>
    <w:rsid w:val="00AF04E0"/>
    <w:rsid w:val="00AF05B1"/>
    <w:rsid w:val="00AF1079"/>
    <w:rsid w:val="00AF1B9D"/>
    <w:rsid w:val="00AF7745"/>
    <w:rsid w:val="00AF783E"/>
    <w:rsid w:val="00AF7E26"/>
    <w:rsid w:val="00B0096C"/>
    <w:rsid w:val="00B00CF3"/>
    <w:rsid w:val="00B05292"/>
    <w:rsid w:val="00B123C8"/>
    <w:rsid w:val="00B15296"/>
    <w:rsid w:val="00B15B90"/>
    <w:rsid w:val="00B16109"/>
    <w:rsid w:val="00B167F9"/>
    <w:rsid w:val="00B23263"/>
    <w:rsid w:val="00B242D7"/>
    <w:rsid w:val="00B24E97"/>
    <w:rsid w:val="00B32BA5"/>
    <w:rsid w:val="00B33070"/>
    <w:rsid w:val="00B34F59"/>
    <w:rsid w:val="00B352CF"/>
    <w:rsid w:val="00B355B6"/>
    <w:rsid w:val="00B41AB6"/>
    <w:rsid w:val="00B420BC"/>
    <w:rsid w:val="00B42728"/>
    <w:rsid w:val="00B42AE7"/>
    <w:rsid w:val="00B431B6"/>
    <w:rsid w:val="00B4554E"/>
    <w:rsid w:val="00B46CD6"/>
    <w:rsid w:val="00B47F46"/>
    <w:rsid w:val="00B50A01"/>
    <w:rsid w:val="00B52CB8"/>
    <w:rsid w:val="00B54B02"/>
    <w:rsid w:val="00B55385"/>
    <w:rsid w:val="00B55AA5"/>
    <w:rsid w:val="00B609EF"/>
    <w:rsid w:val="00B616EF"/>
    <w:rsid w:val="00B627DF"/>
    <w:rsid w:val="00B642C3"/>
    <w:rsid w:val="00B64498"/>
    <w:rsid w:val="00B646E7"/>
    <w:rsid w:val="00B6589A"/>
    <w:rsid w:val="00B661CA"/>
    <w:rsid w:val="00B70A2C"/>
    <w:rsid w:val="00B713CA"/>
    <w:rsid w:val="00B715CB"/>
    <w:rsid w:val="00B73C40"/>
    <w:rsid w:val="00B73E9A"/>
    <w:rsid w:val="00B742D7"/>
    <w:rsid w:val="00B8002F"/>
    <w:rsid w:val="00B83515"/>
    <w:rsid w:val="00B900F7"/>
    <w:rsid w:val="00B906BD"/>
    <w:rsid w:val="00B91CD2"/>
    <w:rsid w:val="00B91D4F"/>
    <w:rsid w:val="00B925F0"/>
    <w:rsid w:val="00BA06D6"/>
    <w:rsid w:val="00BA11E9"/>
    <w:rsid w:val="00BA22D7"/>
    <w:rsid w:val="00BA2387"/>
    <w:rsid w:val="00BA23C7"/>
    <w:rsid w:val="00BA6B03"/>
    <w:rsid w:val="00BB79FC"/>
    <w:rsid w:val="00BC5D6F"/>
    <w:rsid w:val="00BC62CE"/>
    <w:rsid w:val="00BC655E"/>
    <w:rsid w:val="00BC7AEA"/>
    <w:rsid w:val="00BD58C8"/>
    <w:rsid w:val="00BD73E3"/>
    <w:rsid w:val="00BE0AE6"/>
    <w:rsid w:val="00BE1E0D"/>
    <w:rsid w:val="00BE2BB4"/>
    <w:rsid w:val="00BE3823"/>
    <w:rsid w:val="00BE4058"/>
    <w:rsid w:val="00BE4276"/>
    <w:rsid w:val="00BE4503"/>
    <w:rsid w:val="00BE549B"/>
    <w:rsid w:val="00BE54F2"/>
    <w:rsid w:val="00BE5F8F"/>
    <w:rsid w:val="00BE7D70"/>
    <w:rsid w:val="00BF2A96"/>
    <w:rsid w:val="00BF41A3"/>
    <w:rsid w:val="00BF4D64"/>
    <w:rsid w:val="00BF5B2B"/>
    <w:rsid w:val="00BF6465"/>
    <w:rsid w:val="00BF7D11"/>
    <w:rsid w:val="00C00650"/>
    <w:rsid w:val="00C00AFC"/>
    <w:rsid w:val="00C012DE"/>
    <w:rsid w:val="00C02523"/>
    <w:rsid w:val="00C07EE0"/>
    <w:rsid w:val="00C101DB"/>
    <w:rsid w:val="00C1022E"/>
    <w:rsid w:val="00C1065A"/>
    <w:rsid w:val="00C14E6A"/>
    <w:rsid w:val="00C21ACF"/>
    <w:rsid w:val="00C30043"/>
    <w:rsid w:val="00C30DEF"/>
    <w:rsid w:val="00C31BCC"/>
    <w:rsid w:val="00C32C85"/>
    <w:rsid w:val="00C35F5A"/>
    <w:rsid w:val="00C43B9F"/>
    <w:rsid w:val="00C47409"/>
    <w:rsid w:val="00C5270F"/>
    <w:rsid w:val="00C56D07"/>
    <w:rsid w:val="00C61090"/>
    <w:rsid w:val="00C6302C"/>
    <w:rsid w:val="00C70079"/>
    <w:rsid w:val="00C705F4"/>
    <w:rsid w:val="00C70E60"/>
    <w:rsid w:val="00C725D1"/>
    <w:rsid w:val="00C73B02"/>
    <w:rsid w:val="00C73CC9"/>
    <w:rsid w:val="00C73CEB"/>
    <w:rsid w:val="00C76DED"/>
    <w:rsid w:val="00C770FE"/>
    <w:rsid w:val="00C803AA"/>
    <w:rsid w:val="00C80B58"/>
    <w:rsid w:val="00C91C85"/>
    <w:rsid w:val="00C97718"/>
    <w:rsid w:val="00C97BEC"/>
    <w:rsid w:val="00C97E5D"/>
    <w:rsid w:val="00CA0AD6"/>
    <w:rsid w:val="00CA54E8"/>
    <w:rsid w:val="00CB08D1"/>
    <w:rsid w:val="00CB3769"/>
    <w:rsid w:val="00CB657A"/>
    <w:rsid w:val="00CB75B2"/>
    <w:rsid w:val="00CC17B7"/>
    <w:rsid w:val="00CC5250"/>
    <w:rsid w:val="00CC5348"/>
    <w:rsid w:val="00CC5478"/>
    <w:rsid w:val="00CC5577"/>
    <w:rsid w:val="00CC767C"/>
    <w:rsid w:val="00CD1783"/>
    <w:rsid w:val="00CD1D05"/>
    <w:rsid w:val="00CD3F05"/>
    <w:rsid w:val="00CD55C2"/>
    <w:rsid w:val="00CE1709"/>
    <w:rsid w:val="00CE2134"/>
    <w:rsid w:val="00CE2B1C"/>
    <w:rsid w:val="00CE2B5F"/>
    <w:rsid w:val="00CE2B61"/>
    <w:rsid w:val="00CE3771"/>
    <w:rsid w:val="00CE3FA9"/>
    <w:rsid w:val="00CE4A9B"/>
    <w:rsid w:val="00CE5B86"/>
    <w:rsid w:val="00CF2214"/>
    <w:rsid w:val="00CF3D61"/>
    <w:rsid w:val="00CF5182"/>
    <w:rsid w:val="00D03FB9"/>
    <w:rsid w:val="00D04829"/>
    <w:rsid w:val="00D04DA6"/>
    <w:rsid w:val="00D05FD4"/>
    <w:rsid w:val="00D07A19"/>
    <w:rsid w:val="00D07E7E"/>
    <w:rsid w:val="00D11108"/>
    <w:rsid w:val="00D120CE"/>
    <w:rsid w:val="00D13B24"/>
    <w:rsid w:val="00D13B5B"/>
    <w:rsid w:val="00D13BCD"/>
    <w:rsid w:val="00D15A09"/>
    <w:rsid w:val="00D15D74"/>
    <w:rsid w:val="00D170D4"/>
    <w:rsid w:val="00D21DA6"/>
    <w:rsid w:val="00D261AB"/>
    <w:rsid w:val="00D30035"/>
    <w:rsid w:val="00D3063F"/>
    <w:rsid w:val="00D3092C"/>
    <w:rsid w:val="00D36160"/>
    <w:rsid w:val="00D368D3"/>
    <w:rsid w:val="00D36FD6"/>
    <w:rsid w:val="00D42150"/>
    <w:rsid w:val="00D43465"/>
    <w:rsid w:val="00D50419"/>
    <w:rsid w:val="00D5172F"/>
    <w:rsid w:val="00D51AE3"/>
    <w:rsid w:val="00D555F9"/>
    <w:rsid w:val="00D625C1"/>
    <w:rsid w:val="00D63B21"/>
    <w:rsid w:val="00D63F80"/>
    <w:rsid w:val="00D65BAF"/>
    <w:rsid w:val="00D70128"/>
    <w:rsid w:val="00D7031C"/>
    <w:rsid w:val="00D70EB9"/>
    <w:rsid w:val="00D7377F"/>
    <w:rsid w:val="00D76EC0"/>
    <w:rsid w:val="00D774C2"/>
    <w:rsid w:val="00D809BC"/>
    <w:rsid w:val="00D8106E"/>
    <w:rsid w:val="00D81D8E"/>
    <w:rsid w:val="00D83481"/>
    <w:rsid w:val="00D83BE7"/>
    <w:rsid w:val="00D83D0D"/>
    <w:rsid w:val="00D83F05"/>
    <w:rsid w:val="00D85F38"/>
    <w:rsid w:val="00D86916"/>
    <w:rsid w:val="00D8787B"/>
    <w:rsid w:val="00D93CDB"/>
    <w:rsid w:val="00D93D11"/>
    <w:rsid w:val="00D9569F"/>
    <w:rsid w:val="00D975A9"/>
    <w:rsid w:val="00D97B01"/>
    <w:rsid w:val="00DA1445"/>
    <w:rsid w:val="00DA7259"/>
    <w:rsid w:val="00DB0414"/>
    <w:rsid w:val="00DB3FED"/>
    <w:rsid w:val="00DB71F0"/>
    <w:rsid w:val="00DB7F42"/>
    <w:rsid w:val="00DC2C13"/>
    <w:rsid w:val="00DC2CBD"/>
    <w:rsid w:val="00DC2D90"/>
    <w:rsid w:val="00DC5392"/>
    <w:rsid w:val="00DC5625"/>
    <w:rsid w:val="00DC7329"/>
    <w:rsid w:val="00DD019B"/>
    <w:rsid w:val="00DD18D5"/>
    <w:rsid w:val="00DE0D34"/>
    <w:rsid w:val="00DE10FE"/>
    <w:rsid w:val="00DE1710"/>
    <w:rsid w:val="00DE2289"/>
    <w:rsid w:val="00DE2DAE"/>
    <w:rsid w:val="00DE33D8"/>
    <w:rsid w:val="00DE3613"/>
    <w:rsid w:val="00DE63D2"/>
    <w:rsid w:val="00DE6FD8"/>
    <w:rsid w:val="00DE741D"/>
    <w:rsid w:val="00DF0584"/>
    <w:rsid w:val="00DF543F"/>
    <w:rsid w:val="00DF5518"/>
    <w:rsid w:val="00DF588D"/>
    <w:rsid w:val="00DF764E"/>
    <w:rsid w:val="00E02A9E"/>
    <w:rsid w:val="00E05969"/>
    <w:rsid w:val="00E0596E"/>
    <w:rsid w:val="00E074D2"/>
    <w:rsid w:val="00E11E32"/>
    <w:rsid w:val="00E1332B"/>
    <w:rsid w:val="00E150D2"/>
    <w:rsid w:val="00E20924"/>
    <w:rsid w:val="00E2159C"/>
    <w:rsid w:val="00E2265C"/>
    <w:rsid w:val="00E2456F"/>
    <w:rsid w:val="00E249F1"/>
    <w:rsid w:val="00E25DD7"/>
    <w:rsid w:val="00E3046E"/>
    <w:rsid w:val="00E30D4B"/>
    <w:rsid w:val="00E30E52"/>
    <w:rsid w:val="00E325F9"/>
    <w:rsid w:val="00E3277D"/>
    <w:rsid w:val="00E33146"/>
    <w:rsid w:val="00E358B5"/>
    <w:rsid w:val="00E36DD3"/>
    <w:rsid w:val="00E424AB"/>
    <w:rsid w:val="00E438F0"/>
    <w:rsid w:val="00E4415E"/>
    <w:rsid w:val="00E5076C"/>
    <w:rsid w:val="00E52314"/>
    <w:rsid w:val="00E5509D"/>
    <w:rsid w:val="00E55AFE"/>
    <w:rsid w:val="00E55C0C"/>
    <w:rsid w:val="00E56666"/>
    <w:rsid w:val="00E61DB8"/>
    <w:rsid w:val="00E62C5A"/>
    <w:rsid w:val="00E6682C"/>
    <w:rsid w:val="00E6690A"/>
    <w:rsid w:val="00E70E96"/>
    <w:rsid w:val="00E71E2B"/>
    <w:rsid w:val="00E7277A"/>
    <w:rsid w:val="00E72EC9"/>
    <w:rsid w:val="00E73BAD"/>
    <w:rsid w:val="00E73C87"/>
    <w:rsid w:val="00E750A3"/>
    <w:rsid w:val="00E76118"/>
    <w:rsid w:val="00E77A04"/>
    <w:rsid w:val="00E77B48"/>
    <w:rsid w:val="00E8356D"/>
    <w:rsid w:val="00E840F7"/>
    <w:rsid w:val="00E859E3"/>
    <w:rsid w:val="00E86C57"/>
    <w:rsid w:val="00E9097C"/>
    <w:rsid w:val="00E90A03"/>
    <w:rsid w:val="00E90D87"/>
    <w:rsid w:val="00E93098"/>
    <w:rsid w:val="00E935A3"/>
    <w:rsid w:val="00E94DF3"/>
    <w:rsid w:val="00E955AE"/>
    <w:rsid w:val="00E96B28"/>
    <w:rsid w:val="00E96CE2"/>
    <w:rsid w:val="00EA015A"/>
    <w:rsid w:val="00EA21AA"/>
    <w:rsid w:val="00EA21E3"/>
    <w:rsid w:val="00EA2ADC"/>
    <w:rsid w:val="00EA5217"/>
    <w:rsid w:val="00EA66FA"/>
    <w:rsid w:val="00EB0D7B"/>
    <w:rsid w:val="00EB1B75"/>
    <w:rsid w:val="00EB1F13"/>
    <w:rsid w:val="00EB2456"/>
    <w:rsid w:val="00EB37F5"/>
    <w:rsid w:val="00EB413D"/>
    <w:rsid w:val="00EB6D06"/>
    <w:rsid w:val="00EC1F13"/>
    <w:rsid w:val="00EC4832"/>
    <w:rsid w:val="00EC4E0F"/>
    <w:rsid w:val="00EC5140"/>
    <w:rsid w:val="00EC55B2"/>
    <w:rsid w:val="00EC66D2"/>
    <w:rsid w:val="00ED0D5B"/>
    <w:rsid w:val="00ED1DE5"/>
    <w:rsid w:val="00ED3991"/>
    <w:rsid w:val="00EE1771"/>
    <w:rsid w:val="00EE293F"/>
    <w:rsid w:val="00EE6BA0"/>
    <w:rsid w:val="00EE7B18"/>
    <w:rsid w:val="00EF16E4"/>
    <w:rsid w:val="00EF3A64"/>
    <w:rsid w:val="00EF4DF9"/>
    <w:rsid w:val="00EF559D"/>
    <w:rsid w:val="00F020BE"/>
    <w:rsid w:val="00F02473"/>
    <w:rsid w:val="00F039EA"/>
    <w:rsid w:val="00F04591"/>
    <w:rsid w:val="00F0471A"/>
    <w:rsid w:val="00F05454"/>
    <w:rsid w:val="00F07E93"/>
    <w:rsid w:val="00F07F57"/>
    <w:rsid w:val="00F141CB"/>
    <w:rsid w:val="00F17675"/>
    <w:rsid w:val="00F22417"/>
    <w:rsid w:val="00F22621"/>
    <w:rsid w:val="00F25BB8"/>
    <w:rsid w:val="00F26C3A"/>
    <w:rsid w:val="00F27609"/>
    <w:rsid w:val="00F314EF"/>
    <w:rsid w:val="00F32A03"/>
    <w:rsid w:val="00F32B07"/>
    <w:rsid w:val="00F33B62"/>
    <w:rsid w:val="00F33E4B"/>
    <w:rsid w:val="00F341E9"/>
    <w:rsid w:val="00F35A54"/>
    <w:rsid w:val="00F36855"/>
    <w:rsid w:val="00F43824"/>
    <w:rsid w:val="00F4483B"/>
    <w:rsid w:val="00F44F61"/>
    <w:rsid w:val="00F45277"/>
    <w:rsid w:val="00F45EBD"/>
    <w:rsid w:val="00F46340"/>
    <w:rsid w:val="00F503FA"/>
    <w:rsid w:val="00F54098"/>
    <w:rsid w:val="00F54BDC"/>
    <w:rsid w:val="00F55D9F"/>
    <w:rsid w:val="00F569E4"/>
    <w:rsid w:val="00F60F15"/>
    <w:rsid w:val="00F6699D"/>
    <w:rsid w:val="00F703AF"/>
    <w:rsid w:val="00F70629"/>
    <w:rsid w:val="00F70CBE"/>
    <w:rsid w:val="00F7573E"/>
    <w:rsid w:val="00F75E0D"/>
    <w:rsid w:val="00F770CB"/>
    <w:rsid w:val="00F82DBA"/>
    <w:rsid w:val="00F83CA9"/>
    <w:rsid w:val="00F849DB"/>
    <w:rsid w:val="00F849EA"/>
    <w:rsid w:val="00F85966"/>
    <w:rsid w:val="00F85F5E"/>
    <w:rsid w:val="00F86352"/>
    <w:rsid w:val="00F874C3"/>
    <w:rsid w:val="00F87607"/>
    <w:rsid w:val="00F90059"/>
    <w:rsid w:val="00F941CC"/>
    <w:rsid w:val="00F959A7"/>
    <w:rsid w:val="00F963A6"/>
    <w:rsid w:val="00F96526"/>
    <w:rsid w:val="00FA041A"/>
    <w:rsid w:val="00FA3691"/>
    <w:rsid w:val="00FA38F8"/>
    <w:rsid w:val="00FA4AE6"/>
    <w:rsid w:val="00FB0E30"/>
    <w:rsid w:val="00FB1422"/>
    <w:rsid w:val="00FB15CF"/>
    <w:rsid w:val="00FB4B17"/>
    <w:rsid w:val="00FB4E44"/>
    <w:rsid w:val="00FB6CE1"/>
    <w:rsid w:val="00FC1EFA"/>
    <w:rsid w:val="00FC6EE7"/>
    <w:rsid w:val="00FC71FE"/>
    <w:rsid w:val="00FC7453"/>
    <w:rsid w:val="00FC7871"/>
    <w:rsid w:val="00FD1C4D"/>
    <w:rsid w:val="00FD21D3"/>
    <w:rsid w:val="00FD36AB"/>
    <w:rsid w:val="00FD75D5"/>
    <w:rsid w:val="00FE1624"/>
    <w:rsid w:val="00FE1672"/>
    <w:rsid w:val="00FE1975"/>
    <w:rsid w:val="00FE3DF6"/>
    <w:rsid w:val="00FE4558"/>
    <w:rsid w:val="00FF0374"/>
    <w:rsid w:val="00FF1608"/>
    <w:rsid w:val="00FF2CE1"/>
    <w:rsid w:val="00FF512C"/>
    <w:rsid w:val="00FF65F1"/>
    <w:rsid w:val="00FF70B1"/>
    <w:rsid w:val="00FF727C"/>
    <w:rsid w:val="00FF76E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99"/>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99"/>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28023863">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12842862">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866529611">
      <w:bodyDiv w:val="1"/>
      <w:marLeft w:val="0"/>
      <w:marRight w:val="0"/>
      <w:marTop w:val="0"/>
      <w:marBottom w:val="0"/>
      <w:divBdr>
        <w:top w:val="none" w:sz="0" w:space="0" w:color="auto"/>
        <w:left w:val="none" w:sz="0" w:space="0" w:color="auto"/>
        <w:bottom w:val="none" w:sz="0" w:space="0" w:color="auto"/>
        <w:right w:val="none" w:sz="0" w:space="0" w:color="auto"/>
      </w:divBdr>
    </w:div>
    <w:div w:id="920331431">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27980704">
      <w:bodyDiv w:val="1"/>
      <w:marLeft w:val="0"/>
      <w:marRight w:val="0"/>
      <w:marTop w:val="0"/>
      <w:marBottom w:val="0"/>
      <w:divBdr>
        <w:top w:val="none" w:sz="0" w:space="0" w:color="auto"/>
        <w:left w:val="none" w:sz="0" w:space="0" w:color="auto"/>
        <w:bottom w:val="none" w:sz="0" w:space="0" w:color="auto"/>
        <w:right w:val="none" w:sz="0" w:space="0" w:color="auto"/>
      </w:divBdr>
    </w:div>
    <w:div w:id="1372149880">
      <w:bodyDiv w:val="1"/>
      <w:marLeft w:val="0"/>
      <w:marRight w:val="0"/>
      <w:marTop w:val="0"/>
      <w:marBottom w:val="0"/>
      <w:divBdr>
        <w:top w:val="none" w:sz="0" w:space="0" w:color="auto"/>
        <w:left w:val="none" w:sz="0" w:space="0" w:color="auto"/>
        <w:bottom w:val="none" w:sz="0" w:space="0" w:color="auto"/>
        <w:right w:val="none" w:sz="0" w:space="0" w:color="auto"/>
      </w:divBdr>
      <w:divsChild>
        <w:div w:id="1005666701">
          <w:marLeft w:val="0"/>
          <w:marRight w:val="0"/>
          <w:marTop w:val="0"/>
          <w:marBottom w:val="0"/>
          <w:divBdr>
            <w:top w:val="none" w:sz="0" w:space="0" w:color="auto"/>
            <w:left w:val="none" w:sz="0" w:space="0" w:color="auto"/>
            <w:bottom w:val="none" w:sz="0" w:space="0" w:color="auto"/>
            <w:right w:val="none" w:sz="0" w:space="0" w:color="auto"/>
          </w:divBdr>
          <w:divsChild>
            <w:div w:id="2061702968">
              <w:marLeft w:val="0"/>
              <w:marRight w:val="0"/>
              <w:marTop w:val="0"/>
              <w:marBottom w:val="0"/>
              <w:divBdr>
                <w:top w:val="none" w:sz="0" w:space="0" w:color="auto"/>
                <w:left w:val="none" w:sz="0" w:space="0" w:color="auto"/>
                <w:bottom w:val="none" w:sz="0" w:space="0" w:color="auto"/>
                <w:right w:val="none" w:sz="0" w:space="0" w:color="auto"/>
              </w:divBdr>
              <w:divsChild>
                <w:div w:id="167045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973318362">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 w:id="214041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C3C84-1096-4CF6-A7C7-8503B7C62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Fecha.dot</Template>
  <TotalTime>9</TotalTime>
  <Pages>7</Pages>
  <Words>1478</Words>
  <Characters>8130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Fecha</vt:lpstr>
    </vt:vector>
  </TitlesOfParts>
  <Company>Bomberos De Costa Rica</Company>
  <LinksUpToDate>false</LinksUpToDate>
  <CharactersWithSpaces>9589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Gabriela Fiatt Fernández</cp:lastModifiedBy>
  <cp:revision>4</cp:revision>
  <cp:lastPrinted>2014-05-02T23:18:00Z</cp:lastPrinted>
  <dcterms:created xsi:type="dcterms:W3CDTF">2015-04-29T13:49:00Z</dcterms:created>
  <dcterms:modified xsi:type="dcterms:W3CDTF">2015-04-29T17:08:00Z</dcterms:modified>
</cp:coreProperties>
</file>