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982" w:rsidRDefault="005A0982" w:rsidP="00171506">
      <w:pPr>
        <w:jc w:val="center"/>
        <w:rPr>
          <w:rFonts w:ascii="Arial" w:hAnsi="Arial" w:cs="Arial"/>
          <w:b/>
          <w:sz w:val="22"/>
          <w:szCs w:val="22"/>
        </w:rPr>
      </w:pPr>
    </w:p>
    <w:p w:rsidR="00B76C27" w:rsidRDefault="00B76C27" w:rsidP="00171506">
      <w:pPr>
        <w:jc w:val="center"/>
        <w:rPr>
          <w:rFonts w:ascii="Arial" w:eastAsia="Times New Roman" w:hAnsi="Arial" w:cs="Arial"/>
          <w:b/>
          <w:bCs/>
          <w:color w:val="000000"/>
        </w:rPr>
      </w:pPr>
      <w:r>
        <w:rPr>
          <w:rFonts w:ascii="Arial" w:eastAsia="Times New Roman" w:hAnsi="Arial" w:cs="Arial"/>
          <w:b/>
          <w:bCs/>
          <w:color w:val="000000"/>
        </w:rPr>
        <w:t xml:space="preserve">CBCR-021419-2015-PRB-00866 </w:t>
      </w:r>
    </w:p>
    <w:p w:rsidR="00C06814" w:rsidRDefault="005A0982" w:rsidP="00171506">
      <w:pPr>
        <w:jc w:val="center"/>
        <w:rPr>
          <w:rFonts w:ascii="Arial" w:hAnsi="Arial" w:cs="Arial"/>
          <w:b/>
          <w:sz w:val="22"/>
          <w:szCs w:val="22"/>
        </w:rPr>
      </w:pPr>
      <w:r>
        <w:rPr>
          <w:rFonts w:ascii="Arial" w:hAnsi="Arial" w:cs="Arial"/>
          <w:b/>
          <w:sz w:val="22"/>
          <w:szCs w:val="22"/>
        </w:rPr>
        <w:t>Viernes 21</w:t>
      </w:r>
      <w:r w:rsidR="00D60D47">
        <w:rPr>
          <w:rFonts w:ascii="Arial" w:hAnsi="Arial" w:cs="Arial"/>
          <w:b/>
          <w:sz w:val="22"/>
          <w:szCs w:val="22"/>
        </w:rPr>
        <w:t xml:space="preserve"> de </w:t>
      </w:r>
      <w:r>
        <w:rPr>
          <w:rFonts w:ascii="Arial" w:hAnsi="Arial" w:cs="Arial"/>
          <w:b/>
          <w:sz w:val="22"/>
          <w:szCs w:val="22"/>
        </w:rPr>
        <w:t>agosto</w:t>
      </w:r>
      <w:r w:rsidR="00C06814">
        <w:rPr>
          <w:rFonts w:ascii="Arial" w:hAnsi="Arial" w:cs="Arial"/>
          <w:b/>
          <w:sz w:val="22"/>
          <w:szCs w:val="22"/>
        </w:rPr>
        <w:t xml:space="preserve"> 201</w:t>
      </w:r>
      <w:r>
        <w:rPr>
          <w:rFonts w:ascii="Arial" w:hAnsi="Arial" w:cs="Arial"/>
          <w:b/>
          <w:sz w:val="22"/>
          <w:szCs w:val="22"/>
        </w:rPr>
        <w:t>5</w:t>
      </w:r>
    </w:p>
    <w:p w:rsidR="00C06814" w:rsidRDefault="00C06814" w:rsidP="00171506">
      <w:pPr>
        <w:jc w:val="center"/>
        <w:rPr>
          <w:rFonts w:ascii="Arial" w:hAnsi="Arial" w:cs="Arial"/>
          <w:b/>
          <w:sz w:val="22"/>
          <w:szCs w:val="22"/>
        </w:rPr>
      </w:pPr>
    </w:p>
    <w:p w:rsidR="005A0982" w:rsidRDefault="005A0982" w:rsidP="005A0982">
      <w:pPr>
        <w:jc w:val="center"/>
        <w:rPr>
          <w:rFonts w:ascii="Arial" w:hAnsi="Arial" w:cs="Arial"/>
          <w:b/>
        </w:rPr>
      </w:pPr>
      <w:r w:rsidRPr="005501E2">
        <w:rPr>
          <w:rFonts w:ascii="Arial" w:hAnsi="Arial" w:cs="Arial"/>
          <w:b/>
        </w:rPr>
        <w:t>LICITACIÓN ABREVIADA</w:t>
      </w:r>
      <w:r>
        <w:rPr>
          <w:rFonts w:ascii="Arial" w:hAnsi="Arial" w:cs="Arial"/>
          <w:b/>
        </w:rPr>
        <w:t xml:space="preserve"> 701521</w:t>
      </w:r>
      <w:r w:rsidRPr="005501E2">
        <w:rPr>
          <w:rFonts w:ascii="Arial" w:hAnsi="Arial" w:cs="Arial"/>
          <w:b/>
        </w:rPr>
        <w:t xml:space="preserve"> (2015</w:t>
      </w:r>
      <w:r>
        <w:rPr>
          <w:rFonts w:ascii="Arial" w:hAnsi="Arial" w:cs="Arial"/>
          <w:b/>
        </w:rPr>
        <w:t>-LA701521-UP</w:t>
      </w:r>
      <w:r w:rsidRPr="005501E2">
        <w:rPr>
          <w:rFonts w:ascii="Arial" w:hAnsi="Arial" w:cs="Arial"/>
          <w:b/>
        </w:rPr>
        <w:t>)</w:t>
      </w:r>
      <w:r>
        <w:rPr>
          <w:rFonts w:ascii="Arial" w:hAnsi="Arial" w:cs="Arial"/>
          <w:b/>
        </w:rPr>
        <w:t xml:space="preserve"> </w:t>
      </w:r>
    </w:p>
    <w:p w:rsidR="005A0982" w:rsidRDefault="005A0982" w:rsidP="005A0982">
      <w:pPr>
        <w:jc w:val="center"/>
        <w:rPr>
          <w:rFonts w:ascii="Arial" w:hAnsi="Arial" w:cs="Arial"/>
          <w:b/>
        </w:rPr>
      </w:pPr>
      <w:r w:rsidRPr="005501E2">
        <w:rPr>
          <w:rFonts w:ascii="Arial" w:hAnsi="Arial" w:cs="Arial"/>
          <w:b/>
        </w:rPr>
        <w:t>“Servicio de hospedaje, administración del sitio y producción de contenidos de una plataforma e-</w:t>
      </w:r>
      <w:proofErr w:type="spellStart"/>
      <w:r w:rsidRPr="005501E2">
        <w:rPr>
          <w:rFonts w:ascii="Arial" w:hAnsi="Arial" w:cs="Arial"/>
          <w:b/>
        </w:rPr>
        <w:t>learning</w:t>
      </w:r>
      <w:proofErr w:type="spellEnd"/>
      <w:r w:rsidRPr="005501E2">
        <w:rPr>
          <w:rFonts w:ascii="Arial" w:hAnsi="Arial" w:cs="Arial"/>
          <w:b/>
        </w:rPr>
        <w:t xml:space="preserve"> y aula virtual para el </w:t>
      </w:r>
      <w:r>
        <w:rPr>
          <w:rFonts w:ascii="Arial" w:hAnsi="Arial" w:cs="Arial"/>
          <w:b/>
        </w:rPr>
        <w:t xml:space="preserve">Cuerpo de Bomberos de Costa </w:t>
      </w:r>
      <w:r w:rsidRPr="005501E2">
        <w:rPr>
          <w:rFonts w:ascii="Arial" w:hAnsi="Arial" w:cs="Arial"/>
          <w:b/>
        </w:rPr>
        <w:t>Rica”</w:t>
      </w:r>
    </w:p>
    <w:p w:rsidR="00171506" w:rsidRPr="00BB4584" w:rsidRDefault="004446AD" w:rsidP="00171506">
      <w:pPr>
        <w:rPr>
          <w:rFonts w:ascii="Arial" w:hAnsi="Arial" w:cs="Arial"/>
          <w:sz w:val="22"/>
          <w:szCs w:val="22"/>
        </w:rPr>
      </w:pPr>
      <w:r w:rsidRPr="00BB4584">
        <w:rPr>
          <w:rFonts w:ascii="Arial" w:hAnsi="Arial" w:cs="Arial"/>
          <w:sz w:val="22"/>
          <w:szCs w:val="22"/>
        </w:rPr>
        <w:t> </w:t>
      </w:r>
    </w:p>
    <w:p w:rsidR="00545C73" w:rsidRPr="00BB4584" w:rsidRDefault="007173ED" w:rsidP="007173ED">
      <w:pPr>
        <w:pStyle w:val="Ttulo"/>
        <w:tabs>
          <w:tab w:val="left" w:pos="142"/>
        </w:tabs>
        <w:jc w:val="both"/>
        <w:rPr>
          <w:rFonts w:ascii="Arial" w:hAnsi="Arial" w:cs="Arial"/>
          <w:sz w:val="22"/>
          <w:szCs w:val="22"/>
        </w:rPr>
      </w:pPr>
      <w:r w:rsidRPr="00BB4584">
        <w:rPr>
          <w:rFonts w:ascii="Arial" w:hAnsi="Arial" w:cs="Arial"/>
          <w:sz w:val="22"/>
          <w:szCs w:val="22"/>
        </w:rPr>
        <w:t xml:space="preserve">Mediante </w:t>
      </w:r>
      <w:r w:rsidR="00AF62F2" w:rsidRPr="00BB4584">
        <w:rPr>
          <w:rFonts w:ascii="Arial" w:hAnsi="Arial" w:cs="Arial"/>
          <w:sz w:val="22"/>
          <w:szCs w:val="22"/>
        </w:rPr>
        <w:t>oficio CBCR-0</w:t>
      </w:r>
      <w:r w:rsidR="00D30AF5" w:rsidRPr="00BB4584">
        <w:rPr>
          <w:rFonts w:ascii="Arial" w:hAnsi="Arial" w:cs="Arial"/>
          <w:sz w:val="22"/>
          <w:szCs w:val="22"/>
        </w:rPr>
        <w:t>15521</w:t>
      </w:r>
      <w:r w:rsidR="00AF62F2" w:rsidRPr="00BB4584">
        <w:rPr>
          <w:rFonts w:ascii="Arial" w:hAnsi="Arial" w:cs="Arial"/>
          <w:sz w:val="22"/>
          <w:szCs w:val="22"/>
        </w:rPr>
        <w:t>-201</w:t>
      </w:r>
      <w:r w:rsidR="00D30AF5" w:rsidRPr="00BB4584">
        <w:rPr>
          <w:rFonts w:ascii="Arial" w:hAnsi="Arial" w:cs="Arial"/>
          <w:sz w:val="22"/>
          <w:szCs w:val="22"/>
        </w:rPr>
        <w:t>5</w:t>
      </w:r>
      <w:r w:rsidR="00AF62F2" w:rsidRPr="00BB4584">
        <w:rPr>
          <w:rFonts w:ascii="Arial" w:hAnsi="Arial" w:cs="Arial"/>
          <w:sz w:val="22"/>
          <w:szCs w:val="22"/>
        </w:rPr>
        <w:t>-</w:t>
      </w:r>
      <w:r w:rsidR="00D30AF5" w:rsidRPr="00BB4584">
        <w:rPr>
          <w:rFonts w:ascii="Arial" w:hAnsi="Arial" w:cs="Arial"/>
          <w:sz w:val="22"/>
          <w:szCs w:val="22"/>
        </w:rPr>
        <w:t>TIB-00322</w:t>
      </w:r>
      <w:r w:rsidR="00AF62F2" w:rsidRPr="00BB4584">
        <w:rPr>
          <w:rFonts w:ascii="Arial" w:hAnsi="Arial" w:cs="Arial"/>
          <w:sz w:val="22"/>
          <w:szCs w:val="22"/>
        </w:rPr>
        <w:t xml:space="preserve"> la </w:t>
      </w:r>
      <w:r w:rsidR="00D30AF5" w:rsidRPr="00BB4584">
        <w:rPr>
          <w:rFonts w:ascii="Arial" w:hAnsi="Arial" w:cs="Arial"/>
          <w:sz w:val="22"/>
          <w:szCs w:val="22"/>
        </w:rPr>
        <w:t>Unidad de Tecnologías de Información</w:t>
      </w:r>
      <w:r w:rsidR="00545C73" w:rsidRPr="00BB4584">
        <w:rPr>
          <w:rFonts w:ascii="Arial" w:hAnsi="Arial" w:cs="Arial"/>
          <w:sz w:val="22"/>
          <w:szCs w:val="22"/>
        </w:rPr>
        <w:t xml:space="preserve"> del Cuerpo de Bomberos solicitó contratar el servicio de hospedaje de una plataforma de código libre para cursos basados en la metodología e-</w:t>
      </w:r>
      <w:proofErr w:type="spellStart"/>
      <w:r w:rsidR="00545C73" w:rsidRPr="00BB4584">
        <w:rPr>
          <w:rFonts w:ascii="Arial" w:hAnsi="Arial" w:cs="Arial"/>
          <w:sz w:val="22"/>
          <w:szCs w:val="22"/>
        </w:rPr>
        <w:t>learning</w:t>
      </w:r>
      <w:proofErr w:type="spellEnd"/>
      <w:r w:rsidR="00545C73" w:rsidRPr="00BB4584">
        <w:rPr>
          <w:rFonts w:ascii="Arial" w:hAnsi="Arial" w:cs="Arial"/>
          <w:sz w:val="22"/>
          <w:szCs w:val="22"/>
        </w:rPr>
        <w:t xml:space="preserve"> y aula virtual, implementación, el desarrollo y diseño de contenidos, la administración del sitio, capacitación de la plataforma y soporte técnico para el Cuerpo de Bomberos de Costa Rica.</w:t>
      </w:r>
    </w:p>
    <w:p w:rsidR="00545C73" w:rsidRPr="00BB4584" w:rsidRDefault="00545C73" w:rsidP="007173ED">
      <w:pPr>
        <w:pStyle w:val="Ttulo"/>
        <w:tabs>
          <w:tab w:val="left" w:pos="142"/>
        </w:tabs>
        <w:jc w:val="both"/>
        <w:rPr>
          <w:rFonts w:ascii="Arial" w:hAnsi="Arial" w:cs="Arial"/>
          <w:sz w:val="22"/>
          <w:szCs w:val="22"/>
        </w:rPr>
      </w:pPr>
    </w:p>
    <w:p w:rsidR="00545C73" w:rsidRPr="00BB4584" w:rsidRDefault="00545C73" w:rsidP="007173ED">
      <w:pPr>
        <w:pStyle w:val="Ttulo"/>
        <w:tabs>
          <w:tab w:val="left" w:pos="142"/>
        </w:tabs>
        <w:jc w:val="both"/>
        <w:rPr>
          <w:rFonts w:ascii="Arial" w:hAnsi="Arial" w:cs="Arial"/>
          <w:sz w:val="22"/>
          <w:szCs w:val="22"/>
        </w:rPr>
      </w:pPr>
      <w:r w:rsidRPr="00BB4584">
        <w:rPr>
          <w:rFonts w:ascii="Arial" w:hAnsi="Arial" w:cs="Arial"/>
          <w:sz w:val="22"/>
          <w:szCs w:val="22"/>
        </w:rPr>
        <w:t>Esto con el fin de que la Academia Nacional de Bomberos cuente con un sistema de e-</w:t>
      </w:r>
      <w:proofErr w:type="spellStart"/>
      <w:r w:rsidRPr="00BB4584">
        <w:rPr>
          <w:rFonts w:ascii="Arial" w:hAnsi="Arial" w:cs="Arial"/>
          <w:sz w:val="22"/>
          <w:szCs w:val="22"/>
        </w:rPr>
        <w:t>learning</w:t>
      </w:r>
      <w:proofErr w:type="spellEnd"/>
      <w:r w:rsidRPr="00BB4584">
        <w:rPr>
          <w:rFonts w:ascii="Arial" w:hAnsi="Arial" w:cs="Arial"/>
          <w:sz w:val="22"/>
          <w:szCs w:val="22"/>
        </w:rPr>
        <w:t xml:space="preserve"> para la capacitación en línea de los cursos que por su contenido permiten hacer uso de esta tecnología, permitiendo a la institución ahorrar en aspectos como viáticos del personal de todas las regiones del país que deben movilizarse hacia las instalaciones de la Academia para poder obtener los cursos de capacitación, así como ampliar la cobertura de un mismo curso para ofrecerlo simultáneamente en todo el país y con ello ampliar el acceso del personal a las capacitaciones que se ofrecen.</w:t>
      </w:r>
    </w:p>
    <w:p w:rsidR="003A3261" w:rsidRPr="00BB4584" w:rsidRDefault="003A3261" w:rsidP="00171506">
      <w:pPr>
        <w:jc w:val="center"/>
        <w:rPr>
          <w:rFonts w:ascii="Arial" w:hAnsi="Arial" w:cs="Arial"/>
          <w:b/>
          <w:sz w:val="22"/>
          <w:szCs w:val="22"/>
        </w:rPr>
      </w:pPr>
    </w:p>
    <w:p w:rsidR="004446AD" w:rsidRPr="00BB4584" w:rsidRDefault="004446AD" w:rsidP="00171506">
      <w:pPr>
        <w:jc w:val="center"/>
        <w:rPr>
          <w:rFonts w:ascii="Arial" w:hAnsi="Arial" w:cs="Arial"/>
          <w:b/>
          <w:sz w:val="22"/>
          <w:szCs w:val="22"/>
        </w:rPr>
      </w:pPr>
      <w:r w:rsidRPr="00BB4584">
        <w:rPr>
          <w:rFonts w:ascii="Arial" w:hAnsi="Arial" w:cs="Arial"/>
          <w:b/>
          <w:sz w:val="22"/>
          <w:szCs w:val="22"/>
        </w:rPr>
        <w:t>RESULTANDO</w:t>
      </w:r>
    </w:p>
    <w:p w:rsidR="004446AD" w:rsidRDefault="004446AD" w:rsidP="00171506">
      <w:pPr>
        <w:jc w:val="both"/>
        <w:rPr>
          <w:rFonts w:ascii="Arial" w:hAnsi="Arial" w:cs="Arial"/>
          <w:b/>
          <w:sz w:val="22"/>
          <w:szCs w:val="22"/>
        </w:rPr>
      </w:pPr>
    </w:p>
    <w:p w:rsidR="00C6537F" w:rsidRPr="00BB4584" w:rsidRDefault="00C6537F" w:rsidP="00171506">
      <w:pPr>
        <w:jc w:val="both"/>
        <w:rPr>
          <w:rFonts w:ascii="Arial" w:hAnsi="Arial" w:cs="Arial"/>
          <w:b/>
          <w:sz w:val="22"/>
          <w:szCs w:val="22"/>
        </w:rPr>
      </w:pPr>
    </w:p>
    <w:p w:rsidR="004446AD" w:rsidRPr="00BB4584" w:rsidRDefault="004446AD" w:rsidP="00171506">
      <w:pPr>
        <w:jc w:val="both"/>
        <w:rPr>
          <w:rFonts w:ascii="Arial" w:hAnsi="Arial" w:cs="Arial"/>
          <w:b/>
          <w:sz w:val="22"/>
          <w:szCs w:val="22"/>
        </w:rPr>
      </w:pPr>
      <w:r w:rsidRPr="00BB4584">
        <w:rPr>
          <w:rFonts w:ascii="Arial" w:hAnsi="Arial" w:cs="Arial"/>
          <w:b/>
          <w:sz w:val="22"/>
          <w:szCs w:val="22"/>
        </w:rPr>
        <w:t>P</w:t>
      </w:r>
      <w:r w:rsidR="0031066C" w:rsidRPr="00BB4584">
        <w:rPr>
          <w:rFonts w:ascii="Arial" w:hAnsi="Arial" w:cs="Arial"/>
          <w:b/>
          <w:sz w:val="22"/>
          <w:szCs w:val="22"/>
        </w:rPr>
        <w:t>RIMERO</w:t>
      </w:r>
    </w:p>
    <w:p w:rsidR="004446AD" w:rsidRPr="00BB4584" w:rsidRDefault="004446AD" w:rsidP="00171506">
      <w:pPr>
        <w:jc w:val="both"/>
        <w:rPr>
          <w:rFonts w:ascii="Arial" w:hAnsi="Arial" w:cs="Arial"/>
          <w:sz w:val="22"/>
          <w:szCs w:val="22"/>
        </w:rPr>
      </w:pPr>
      <w:r w:rsidRPr="00BB4584">
        <w:rPr>
          <w:rFonts w:ascii="Arial" w:hAnsi="Arial" w:cs="Arial"/>
          <w:sz w:val="22"/>
          <w:szCs w:val="22"/>
        </w:rPr>
        <w:t xml:space="preserve">Con el propósito de </w:t>
      </w:r>
      <w:r w:rsidR="00545C73" w:rsidRPr="00BB4584">
        <w:rPr>
          <w:rFonts w:ascii="Arial" w:hAnsi="Arial" w:cs="Arial"/>
          <w:sz w:val="22"/>
          <w:szCs w:val="22"/>
        </w:rPr>
        <w:t>atender la necesidad planteada</w:t>
      </w:r>
      <w:r w:rsidR="00C07194" w:rsidRPr="00BB4584">
        <w:rPr>
          <w:rFonts w:ascii="Arial" w:hAnsi="Arial" w:cs="Arial"/>
          <w:sz w:val="22"/>
          <w:szCs w:val="22"/>
        </w:rPr>
        <w:t>,</w:t>
      </w:r>
      <w:r w:rsidRPr="00BB4584">
        <w:rPr>
          <w:rFonts w:ascii="Arial" w:hAnsi="Arial" w:cs="Arial"/>
          <w:sz w:val="22"/>
          <w:szCs w:val="22"/>
        </w:rPr>
        <w:t xml:space="preserve"> esta Proveeduría ha promovido </w:t>
      </w:r>
      <w:r w:rsidR="00C07194" w:rsidRPr="00BB4584">
        <w:rPr>
          <w:rFonts w:ascii="Arial" w:hAnsi="Arial" w:cs="Arial"/>
          <w:sz w:val="22"/>
          <w:szCs w:val="22"/>
        </w:rPr>
        <w:t xml:space="preserve">la Licitación </w:t>
      </w:r>
      <w:r w:rsidR="00DB33EE" w:rsidRPr="00BB4584">
        <w:rPr>
          <w:rFonts w:ascii="Arial" w:hAnsi="Arial" w:cs="Arial"/>
          <w:sz w:val="22"/>
          <w:szCs w:val="22"/>
        </w:rPr>
        <w:t xml:space="preserve">Abreviada </w:t>
      </w:r>
      <w:r w:rsidRPr="00BB4584">
        <w:rPr>
          <w:rFonts w:ascii="Arial" w:hAnsi="Arial" w:cs="Arial"/>
          <w:sz w:val="22"/>
          <w:szCs w:val="22"/>
        </w:rPr>
        <w:t>201</w:t>
      </w:r>
      <w:r w:rsidR="00545C73" w:rsidRPr="00BB4584">
        <w:rPr>
          <w:rFonts w:ascii="Arial" w:hAnsi="Arial" w:cs="Arial"/>
          <w:sz w:val="22"/>
          <w:szCs w:val="22"/>
        </w:rPr>
        <w:t>5</w:t>
      </w:r>
      <w:r w:rsidR="00C07194" w:rsidRPr="00BB4584">
        <w:rPr>
          <w:rFonts w:ascii="Arial" w:hAnsi="Arial" w:cs="Arial"/>
          <w:sz w:val="22"/>
          <w:szCs w:val="22"/>
        </w:rPr>
        <w:t>L</w:t>
      </w:r>
      <w:r w:rsidR="00DB33EE" w:rsidRPr="00BB4584">
        <w:rPr>
          <w:rFonts w:ascii="Arial" w:hAnsi="Arial" w:cs="Arial"/>
          <w:sz w:val="22"/>
          <w:szCs w:val="22"/>
        </w:rPr>
        <w:t>A</w:t>
      </w:r>
      <w:r w:rsidRPr="00BB4584">
        <w:rPr>
          <w:rFonts w:ascii="Arial" w:hAnsi="Arial" w:cs="Arial"/>
          <w:sz w:val="22"/>
          <w:szCs w:val="22"/>
        </w:rPr>
        <w:t>-</w:t>
      </w:r>
      <w:r w:rsidR="00DB33EE" w:rsidRPr="00BB4584">
        <w:rPr>
          <w:rFonts w:ascii="Arial" w:hAnsi="Arial" w:cs="Arial"/>
          <w:sz w:val="22"/>
          <w:szCs w:val="22"/>
        </w:rPr>
        <w:t>701</w:t>
      </w:r>
      <w:r w:rsidR="00545C73" w:rsidRPr="00BB4584">
        <w:rPr>
          <w:rFonts w:ascii="Arial" w:hAnsi="Arial" w:cs="Arial"/>
          <w:sz w:val="22"/>
          <w:szCs w:val="22"/>
        </w:rPr>
        <w:t>521</w:t>
      </w:r>
      <w:r w:rsidRPr="00BB4584">
        <w:rPr>
          <w:rFonts w:ascii="Arial" w:hAnsi="Arial" w:cs="Arial"/>
          <w:sz w:val="22"/>
          <w:szCs w:val="22"/>
        </w:rPr>
        <w:t>-UP</w:t>
      </w:r>
      <w:r w:rsidR="00581543" w:rsidRPr="00BB4584">
        <w:rPr>
          <w:rFonts w:ascii="Arial" w:hAnsi="Arial" w:cs="Arial"/>
          <w:sz w:val="22"/>
          <w:szCs w:val="22"/>
        </w:rPr>
        <w:t>.</w:t>
      </w:r>
    </w:p>
    <w:p w:rsidR="004446AD" w:rsidRPr="00BB4584" w:rsidRDefault="004446AD" w:rsidP="00171506">
      <w:pPr>
        <w:jc w:val="center"/>
        <w:rPr>
          <w:rFonts w:ascii="Arial" w:hAnsi="Arial" w:cs="Arial"/>
          <w:sz w:val="22"/>
          <w:szCs w:val="22"/>
        </w:rPr>
      </w:pPr>
    </w:p>
    <w:p w:rsidR="00AF62F2" w:rsidRPr="00BB4584" w:rsidRDefault="00AF62F2" w:rsidP="00171506">
      <w:pPr>
        <w:jc w:val="center"/>
        <w:rPr>
          <w:rFonts w:ascii="Arial" w:hAnsi="Arial" w:cs="Arial"/>
          <w:b/>
          <w:sz w:val="22"/>
          <w:szCs w:val="22"/>
        </w:rPr>
      </w:pPr>
    </w:p>
    <w:p w:rsidR="004446AD" w:rsidRPr="00BB4584" w:rsidRDefault="004446AD" w:rsidP="00171506">
      <w:pPr>
        <w:jc w:val="both"/>
        <w:rPr>
          <w:rFonts w:ascii="Arial" w:hAnsi="Arial" w:cs="Arial"/>
          <w:b/>
          <w:sz w:val="22"/>
          <w:szCs w:val="22"/>
        </w:rPr>
      </w:pPr>
      <w:r w:rsidRPr="00BB4584">
        <w:rPr>
          <w:rFonts w:ascii="Arial" w:hAnsi="Arial" w:cs="Arial"/>
          <w:b/>
          <w:sz w:val="22"/>
          <w:szCs w:val="22"/>
        </w:rPr>
        <w:t>S</w:t>
      </w:r>
      <w:r w:rsidR="0031066C" w:rsidRPr="00BB4584">
        <w:rPr>
          <w:rFonts w:ascii="Arial" w:hAnsi="Arial" w:cs="Arial"/>
          <w:b/>
          <w:sz w:val="22"/>
          <w:szCs w:val="22"/>
        </w:rPr>
        <w:t>EGUNDO</w:t>
      </w:r>
    </w:p>
    <w:p w:rsidR="004446AD" w:rsidRPr="00BB4584" w:rsidRDefault="004446AD" w:rsidP="00171506">
      <w:pPr>
        <w:jc w:val="both"/>
        <w:rPr>
          <w:rFonts w:ascii="Arial" w:hAnsi="Arial" w:cs="Arial"/>
          <w:sz w:val="22"/>
          <w:szCs w:val="22"/>
        </w:rPr>
      </w:pPr>
      <w:r w:rsidRPr="00BB4584">
        <w:rPr>
          <w:rFonts w:ascii="Arial" w:hAnsi="Arial" w:cs="Arial"/>
          <w:sz w:val="22"/>
          <w:szCs w:val="22"/>
        </w:rPr>
        <w:t xml:space="preserve">La invitación al concurso se tramitó </w:t>
      </w:r>
      <w:r w:rsidR="00DB33EE" w:rsidRPr="00BB4584">
        <w:rPr>
          <w:rFonts w:ascii="Arial" w:hAnsi="Arial" w:cs="Arial"/>
          <w:sz w:val="22"/>
          <w:szCs w:val="22"/>
        </w:rPr>
        <w:t xml:space="preserve">mediante </w:t>
      </w:r>
      <w:r w:rsidR="00545C73" w:rsidRPr="00BB4584">
        <w:rPr>
          <w:rFonts w:ascii="Arial" w:hAnsi="Arial" w:cs="Arial"/>
          <w:sz w:val="22"/>
          <w:szCs w:val="22"/>
        </w:rPr>
        <w:t>comunicado oficial en el Diario oficial la Gaceta, Diario extra y la Teja, el 21</w:t>
      </w:r>
      <w:r w:rsidR="00DB33EE" w:rsidRPr="00BB4584">
        <w:rPr>
          <w:rFonts w:ascii="Arial" w:hAnsi="Arial" w:cs="Arial"/>
          <w:sz w:val="22"/>
          <w:szCs w:val="22"/>
        </w:rPr>
        <w:t xml:space="preserve"> de </w:t>
      </w:r>
      <w:r w:rsidR="00545C73" w:rsidRPr="00BB4584">
        <w:rPr>
          <w:rFonts w:ascii="Arial" w:hAnsi="Arial" w:cs="Arial"/>
          <w:sz w:val="22"/>
          <w:szCs w:val="22"/>
        </w:rPr>
        <w:t>julio</w:t>
      </w:r>
      <w:r w:rsidR="00DB33EE" w:rsidRPr="00BB4584">
        <w:rPr>
          <w:rFonts w:ascii="Arial" w:hAnsi="Arial" w:cs="Arial"/>
          <w:sz w:val="22"/>
          <w:szCs w:val="22"/>
        </w:rPr>
        <w:t xml:space="preserve"> de</w:t>
      </w:r>
      <w:r w:rsidR="00545C73" w:rsidRPr="00BB4584">
        <w:rPr>
          <w:rFonts w:ascii="Arial" w:hAnsi="Arial" w:cs="Arial"/>
          <w:sz w:val="22"/>
          <w:szCs w:val="22"/>
        </w:rPr>
        <w:t xml:space="preserve"> 2015</w:t>
      </w:r>
      <w:r w:rsidRPr="00BB4584">
        <w:rPr>
          <w:rFonts w:ascii="Arial" w:hAnsi="Arial" w:cs="Arial"/>
          <w:sz w:val="22"/>
          <w:szCs w:val="22"/>
        </w:rPr>
        <w:t xml:space="preserve"> </w:t>
      </w:r>
      <w:r w:rsidR="00DB33EE" w:rsidRPr="00BB4584">
        <w:rPr>
          <w:rFonts w:ascii="Arial" w:hAnsi="Arial" w:cs="Arial"/>
          <w:sz w:val="22"/>
          <w:szCs w:val="22"/>
        </w:rPr>
        <w:t xml:space="preserve">quedando programada la </w:t>
      </w:r>
      <w:r w:rsidRPr="00BB4584">
        <w:rPr>
          <w:rFonts w:ascii="Arial" w:hAnsi="Arial" w:cs="Arial"/>
          <w:sz w:val="22"/>
          <w:szCs w:val="22"/>
        </w:rPr>
        <w:t xml:space="preserve">apertura de ofertas para el día </w:t>
      </w:r>
      <w:r w:rsidR="00545C73" w:rsidRPr="00BB4584">
        <w:rPr>
          <w:rFonts w:ascii="Arial" w:hAnsi="Arial" w:cs="Arial"/>
          <w:sz w:val="22"/>
          <w:szCs w:val="22"/>
        </w:rPr>
        <w:t xml:space="preserve">31 </w:t>
      </w:r>
      <w:r w:rsidRPr="00BB4584">
        <w:rPr>
          <w:rFonts w:ascii="Arial" w:hAnsi="Arial" w:cs="Arial"/>
          <w:sz w:val="22"/>
          <w:szCs w:val="22"/>
        </w:rPr>
        <w:t xml:space="preserve">de </w:t>
      </w:r>
      <w:r w:rsidR="00545C73" w:rsidRPr="00BB4584">
        <w:rPr>
          <w:rFonts w:ascii="Arial" w:hAnsi="Arial" w:cs="Arial"/>
          <w:sz w:val="22"/>
          <w:szCs w:val="22"/>
        </w:rPr>
        <w:t xml:space="preserve"> julio </w:t>
      </w:r>
      <w:r w:rsidRPr="00BB4584">
        <w:rPr>
          <w:rFonts w:ascii="Arial" w:hAnsi="Arial" w:cs="Arial"/>
          <w:sz w:val="22"/>
          <w:szCs w:val="22"/>
        </w:rPr>
        <w:t>de 201</w:t>
      </w:r>
      <w:r w:rsidR="00545C73" w:rsidRPr="00BB4584">
        <w:rPr>
          <w:rFonts w:ascii="Arial" w:hAnsi="Arial" w:cs="Arial"/>
          <w:sz w:val="22"/>
          <w:szCs w:val="22"/>
        </w:rPr>
        <w:t>5</w:t>
      </w:r>
      <w:r w:rsidRPr="00BB4584">
        <w:rPr>
          <w:rFonts w:ascii="Arial" w:hAnsi="Arial" w:cs="Arial"/>
          <w:sz w:val="22"/>
          <w:szCs w:val="22"/>
        </w:rPr>
        <w:t xml:space="preserve">, a las </w:t>
      </w:r>
      <w:r w:rsidR="00C07194" w:rsidRPr="00BB4584">
        <w:rPr>
          <w:rFonts w:ascii="Arial" w:hAnsi="Arial" w:cs="Arial"/>
          <w:sz w:val="22"/>
          <w:szCs w:val="22"/>
        </w:rPr>
        <w:t>10:</w:t>
      </w:r>
      <w:r w:rsidR="00E469A0" w:rsidRPr="00BB4584">
        <w:rPr>
          <w:rFonts w:ascii="Arial" w:hAnsi="Arial" w:cs="Arial"/>
          <w:sz w:val="22"/>
          <w:szCs w:val="22"/>
        </w:rPr>
        <w:t>00 horas.</w:t>
      </w:r>
    </w:p>
    <w:p w:rsidR="00AF62F2" w:rsidRPr="00BB4584" w:rsidRDefault="00AF62F2" w:rsidP="00171506">
      <w:pPr>
        <w:jc w:val="both"/>
        <w:rPr>
          <w:rFonts w:ascii="Arial" w:hAnsi="Arial" w:cs="Arial"/>
          <w:sz w:val="22"/>
          <w:szCs w:val="22"/>
        </w:rPr>
      </w:pPr>
    </w:p>
    <w:p w:rsidR="004446AD" w:rsidRPr="00BB4584" w:rsidRDefault="004446AD" w:rsidP="00171506">
      <w:pPr>
        <w:jc w:val="both"/>
        <w:rPr>
          <w:rFonts w:ascii="Arial" w:hAnsi="Arial" w:cs="Arial"/>
          <w:b/>
          <w:sz w:val="22"/>
          <w:szCs w:val="22"/>
        </w:rPr>
      </w:pPr>
      <w:r w:rsidRPr="00BB4584">
        <w:rPr>
          <w:rFonts w:ascii="Arial" w:hAnsi="Arial" w:cs="Arial"/>
          <w:b/>
          <w:sz w:val="22"/>
          <w:szCs w:val="22"/>
        </w:rPr>
        <w:t>T</w:t>
      </w:r>
      <w:r w:rsidR="0031066C" w:rsidRPr="00BB4584">
        <w:rPr>
          <w:rFonts w:ascii="Arial" w:hAnsi="Arial" w:cs="Arial"/>
          <w:b/>
          <w:sz w:val="22"/>
          <w:szCs w:val="22"/>
        </w:rPr>
        <w:t>ERCERO</w:t>
      </w:r>
    </w:p>
    <w:p w:rsidR="00AC5AE0" w:rsidRPr="00BB4584" w:rsidRDefault="00545C73" w:rsidP="009E0347">
      <w:pPr>
        <w:jc w:val="both"/>
        <w:rPr>
          <w:rFonts w:ascii="Arial" w:hAnsi="Arial" w:cs="Arial"/>
          <w:sz w:val="22"/>
          <w:szCs w:val="22"/>
        </w:rPr>
      </w:pPr>
      <w:r w:rsidRPr="00BB4584">
        <w:rPr>
          <w:rFonts w:ascii="Arial" w:hAnsi="Arial" w:cs="Arial"/>
          <w:sz w:val="22"/>
          <w:szCs w:val="22"/>
        </w:rPr>
        <w:t>Mediante consecutivos, CBCR-019089-2015-PRB-00784, CBCR-019499-2014-PRB-00815 y CBCR-019564-2015-PRB-00817 del 23, 30 y 31  de julio 2015 respectivamente, se trasladó a la Unidad Usuaria consultas referentes al Pliego de Condiciones.</w:t>
      </w:r>
    </w:p>
    <w:p w:rsidR="00545C73" w:rsidRDefault="00545C73" w:rsidP="009E0347">
      <w:pPr>
        <w:jc w:val="both"/>
        <w:rPr>
          <w:rFonts w:ascii="Arial" w:hAnsi="Arial" w:cs="Arial"/>
          <w:sz w:val="22"/>
          <w:szCs w:val="22"/>
        </w:rPr>
      </w:pPr>
    </w:p>
    <w:p w:rsidR="00C6537F" w:rsidRDefault="00C6537F" w:rsidP="009E0347">
      <w:pPr>
        <w:jc w:val="both"/>
        <w:rPr>
          <w:rFonts w:ascii="Arial" w:hAnsi="Arial" w:cs="Arial"/>
          <w:sz w:val="22"/>
          <w:szCs w:val="22"/>
        </w:rPr>
      </w:pPr>
    </w:p>
    <w:p w:rsidR="00C6537F" w:rsidRDefault="00C6537F" w:rsidP="009E0347">
      <w:pPr>
        <w:jc w:val="both"/>
        <w:rPr>
          <w:rFonts w:ascii="Arial" w:hAnsi="Arial" w:cs="Arial"/>
          <w:sz w:val="22"/>
          <w:szCs w:val="22"/>
        </w:rPr>
      </w:pPr>
    </w:p>
    <w:p w:rsidR="00C6537F" w:rsidRPr="00BB4584" w:rsidRDefault="00C6537F" w:rsidP="009E0347">
      <w:pPr>
        <w:jc w:val="both"/>
        <w:rPr>
          <w:rFonts w:ascii="Arial" w:hAnsi="Arial" w:cs="Arial"/>
          <w:sz w:val="22"/>
          <w:szCs w:val="22"/>
        </w:rPr>
      </w:pPr>
    </w:p>
    <w:p w:rsidR="00545C73" w:rsidRPr="00BB4584" w:rsidRDefault="00545C73" w:rsidP="009E0347">
      <w:pPr>
        <w:jc w:val="both"/>
        <w:rPr>
          <w:rFonts w:ascii="Arial" w:hAnsi="Arial" w:cs="Arial"/>
          <w:b/>
          <w:sz w:val="22"/>
          <w:szCs w:val="22"/>
        </w:rPr>
      </w:pPr>
      <w:r w:rsidRPr="00BB4584">
        <w:rPr>
          <w:rFonts w:ascii="Arial" w:hAnsi="Arial" w:cs="Arial"/>
          <w:b/>
          <w:sz w:val="22"/>
          <w:szCs w:val="22"/>
        </w:rPr>
        <w:t>CUARTO</w:t>
      </w:r>
    </w:p>
    <w:p w:rsidR="00545C73" w:rsidRPr="00BB4584" w:rsidRDefault="00545C73" w:rsidP="009E0347">
      <w:pPr>
        <w:jc w:val="both"/>
        <w:rPr>
          <w:rFonts w:ascii="Arial" w:hAnsi="Arial" w:cs="Arial"/>
          <w:sz w:val="22"/>
          <w:szCs w:val="22"/>
        </w:rPr>
      </w:pPr>
      <w:r w:rsidRPr="00BB4584">
        <w:rPr>
          <w:rFonts w:ascii="Arial" w:hAnsi="Arial" w:cs="Arial"/>
          <w:sz w:val="22"/>
          <w:szCs w:val="22"/>
        </w:rPr>
        <w:t xml:space="preserve">El día 27 de julio de 2015 la Unidad </w:t>
      </w:r>
      <w:r w:rsidR="00C6537F" w:rsidRPr="00BB4584">
        <w:rPr>
          <w:rFonts w:ascii="Arial" w:hAnsi="Arial" w:cs="Arial"/>
          <w:sz w:val="22"/>
          <w:szCs w:val="22"/>
        </w:rPr>
        <w:t>Técnica</w:t>
      </w:r>
      <w:r w:rsidRPr="00BB4584">
        <w:rPr>
          <w:rFonts w:ascii="Arial" w:hAnsi="Arial" w:cs="Arial"/>
          <w:sz w:val="22"/>
          <w:szCs w:val="22"/>
        </w:rPr>
        <w:t xml:space="preserve"> solicitó </w:t>
      </w:r>
      <w:r w:rsidR="00C6537F" w:rsidRPr="00BB4584">
        <w:rPr>
          <w:rFonts w:ascii="Arial" w:hAnsi="Arial" w:cs="Arial"/>
          <w:sz w:val="22"/>
          <w:szCs w:val="22"/>
        </w:rPr>
        <w:t>prórroga</w:t>
      </w:r>
      <w:r w:rsidRPr="00BB4584">
        <w:rPr>
          <w:rFonts w:ascii="Arial" w:hAnsi="Arial" w:cs="Arial"/>
          <w:sz w:val="22"/>
          <w:szCs w:val="22"/>
        </w:rPr>
        <w:t xml:space="preserve"> para atender las consultas planteadas por los Oferentes toda vez que se encontraban </w:t>
      </w:r>
      <w:r w:rsidR="00E414ED" w:rsidRPr="00BB4584">
        <w:rPr>
          <w:rFonts w:ascii="Arial" w:hAnsi="Arial" w:cs="Arial"/>
          <w:sz w:val="22"/>
          <w:szCs w:val="22"/>
        </w:rPr>
        <w:t>abocados en atender los requerimientos de las actividades del 150 Aniversario de la Institución.</w:t>
      </w:r>
    </w:p>
    <w:p w:rsidR="00E414ED" w:rsidRPr="00BB4584" w:rsidRDefault="00E414ED" w:rsidP="009E0347">
      <w:pPr>
        <w:jc w:val="both"/>
        <w:rPr>
          <w:rFonts w:ascii="Arial" w:hAnsi="Arial" w:cs="Arial"/>
          <w:sz w:val="22"/>
          <w:szCs w:val="22"/>
        </w:rPr>
      </w:pPr>
    </w:p>
    <w:p w:rsidR="00E414ED" w:rsidRPr="00BB4584" w:rsidRDefault="00E414ED" w:rsidP="009E0347">
      <w:pPr>
        <w:jc w:val="both"/>
        <w:rPr>
          <w:rFonts w:ascii="Arial" w:hAnsi="Arial" w:cs="Arial"/>
          <w:b/>
          <w:sz w:val="22"/>
          <w:szCs w:val="22"/>
        </w:rPr>
      </w:pPr>
      <w:r w:rsidRPr="00BB4584">
        <w:rPr>
          <w:rFonts w:ascii="Arial" w:hAnsi="Arial" w:cs="Arial"/>
          <w:b/>
          <w:sz w:val="22"/>
          <w:szCs w:val="22"/>
        </w:rPr>
        <w:t>QUINTO</w:t>
      </w:r>
    </w:p>
    <w:p w:rsidR="00E414ED" w:rsidRPr="00BB4584" w:rsidRDefault="00E414ED" w:rsidP="009E0347">
      <w:pPr>
        <w:jc w:val="both"/>
        <w:rPr>
          <w:rFonts w:ascii="Arial" w:hAnsi="Arial" w:cs="Arial"/>
          <w:sz w:val="22"/>
          <w:szCs w:val="22"/>
        </w:rPr>
      </w:pPr>
      <w:r w:rsidRPr="00BB4584">
        <w:rPr>
          <w:rFonts w:ascii="Arial" w:hAnsi="Arial" w:cs="Arial"/>
          <w:sz w:val="22"/>
          <w:szCs w:val="22"/>
        </w:rPr>
        <w:t>Se procedió a prorrogar el plazo tanto de atención de las consultas como de la apertura de Ofertas la cual se  extendió al  día 28 de agosto de 2015, según publicación en Gaceta N°160.</w:t>
      </w:r>
    </w:p>
    <w:p w:rsidR="00E414ED" w:rsidRPr="00BB4584" w:rsidRDefault="00E414ED" w:rsidP="009E0347">
      <w:pPr>
        <w:jc w:val="both"/>
        <w:rPr>
          <w:rFonts w:ascii="Arial" w:hAnsi="Arial" w:cs="Arial"/>
          <w:sz w:val="22"/>
          <w:szCs w:val="22"/>
        </w:rPr>
      </w:pPr>
    </w:p>
    <w:p w:rsidR="00E414ED" w:rsidRPr="00BB4584" w:rsidRDefault="00E414ED" w:rsidP="009E0347">
      <w:pPr>
        <w:jc w:val="both"/>
        <w:rPr>
          <w:rFonts w:ascii="Arial" w:hAnsi="Arial" w:cs="Arial"/>
          <w:b/>
          <w:sz w:val="22"/>
          <w:szCs w:val="22"/>
        </w:rPr>
      </w:pPr>
      <w:r w:rsidRPr="00BB4584">
        <w:rPr>
          <w:rFonts w:ascii="Arial" w:hAnsi="Arial" w:cs="Arial"/>
          <w:b/>
          <w:sz w:val="22"/>
          <w:szCs w:val="22"/>
        </w:rPr>
        <w:t>SEXTO</w:t>
      </w:r>
    </w:p>
    <w:p w:rsidR="00E414ED" w:rsidRPr="00BB4584" w:rsidRDefault="00E414ED" w:rsidP="009E0347">
      <w:pPr>
        <w:jc w:val="both"/>
        <w:rPr>
          <w:rFonts w:ascii="Arial" w:eastAsia="Times New Roman" w:hAnsi="Arial" w:cs="Arial"/>
          <w:bCs/>
          <w:color w:val="000000"/>
          <w:sz w:val="22"/>
          <w:szCs w:val="22"/>
        </w:rPr>
      </w:pPr>
      <w:r w:rsidRPr="00BB4584">
        <w:rPr>
          <w:rFonts w:ascii="Arial" w:hAnsi="Arial" w:cs="Arial"/>
          <w:sz w:val="22"/>
          <w:szCs w:val="22"/>
        </w:rPr>
        <w:t xml:space="preserve">Según consta en el expediente, la Unidad Técnica atendió las consultas mediante oficios </w:t>
      </w:r>
      <w:r w:rsidRPr="00BB4584">
        <w:rPr>
          <w:rFonts w:ascii="Arial" w:eastAsia="Times New Roman" w:hAnsi="Arial" w:cs="Arial"/>
          <w:bCs/>
          <w:color w:val="000000"/>
          <w:sz w:val="22"/>
          <w:szCs w:val="22"/>
        </w:rPr>
        <w:t xml:space="preserve">CBCR-020374-2015-TIB-00418, </w:t>
      </w:r>
      <w:r w:rsidRPr="00BB4584">
        <w:rPr>
          <w:rFonts w:ascii="Arial" w:hAnsi="Arial" w:cs="Arial"/>
          <w:sz w:val="22"/>
          <w:szCs w:val="22"/>
        </w:rPr>
        <w:t xml:space="preserve"> </w:t>
      </w:r>
      <w:r w:rsidRPr="00BB4584">
        <w:rPr>
          <w:rFonts w:ascii="Arial" w:eastAsia="Times New Roman" w:hAnsi="Arial" w:cs="Arial"/>
          <w:bCs/>
          <w:color w:val="000000"/>
          <w:sz w:val="22"/>
          <w:szCs w:val="22"/>
        </w:rPr>
        <w:t xml:space="preserve">CBCR-021045-2015-TIB-00437, CBCR-021046-2015-TIB-00438, no obstante una de las empresas, a saber ETC </w:t>
      </w:r>
      <w:proofErr w:type="spellStart"/>
      <w:r w:rsidRPr="00BB4584">
        <w:rPr>
          <w:rFonts w:ascii="Arial" w:eastAsia="Times New Roman" w:hAnsi="Arial" w:cs="Arial"/>
          <w:bCs/>
          <w:color w:val="000000"/>
          <w:sz w:val="22"/>
          <w:szCs w:val="22"/>
        </w:rPr>
        <w:t>Educational</w:t>
      </w:r>
      <w:proofErr w:type="spellEnd"/>
      <w:r w:rsidRPr="00BB4584">
        <w:rPr>
          <w:rFonts w:ascii="Arial" w:eastAsia="Times New Roman" w:hAnsi="Arial" w:cs="Arial"/>
          <w:bCs/>
          <w:color w:val="000000"/>
          <w:sz w:val="22"/>
          <w:szCs w:val="22"/>
        </w:rPr>
        <w:t xml:space="preserve"> </w:t>
      </w:r>
      <w:proofErr w:type="spellStart"/>
      <w:r w:rsidRPr="00BB4584">
        <w:rPr>
          <w:rFonts w:ascii="Arial" w:eastAsia="Times New Roman" w:hAnsi="Arial" w:cs="Arial"/>
          <w:bCs/>
          <w:color w:val="000000"/>
          <w:sz w:val="22"/>
          <w:szCs w:val="22"/>
        </w:rPr>
        <w:t>TEchnology</w:t>
      </w:r>
      <w:proofErr w:type="spellEnd"/>
      <w:r w:rsidRPr="00BB4584">
        <w:rPr>
          <w:rFonts w:ascii="Arial" w:eastAsia="Times New Roman" w:hAnsi="Arial" w:cs="Arial"/>
          <w:bCs/>
          <w:color w:val="000000"/>
          <w:sz w:val="22"/>
          <w:szCs w:val="22"/>
        </w:rPr>
        <w:t xml:space="preserve"> </w:t>
      </w:r>
      <w:proofErr w:type="spellStart"/>
      <w:r w:rsidRPr="00BB4584">
        <w:rPr>
          <w:rFonts w:ascii="Arial" w:eastAsia="Times New Roman" w:hAnsi="Arial" w:cs="Arial"/>
          <w:bCs/>
          <w:color w:val="000000"/>
          <w:sz w:val="22"/>
          <w:szCs w:val="22"/>
        </w:rPr>
        <w:t>Consulting</w:t>
      </w:r>
      <w:proofErr w:type="spellEnd"/>
      <w:r w:rsidRPr="00BB4584">
        <w:rPr>
          <w:rFonts w:ascii="Arial" w:eastAsia="Times New Roman" w:hAnsi="Arial" w:cs="Arial"/>
          <w:bCs/>
          <w:color w:val="000000"/>
          <w:sz w:val="22"/>
          <w:szCs w:val="22"/>
        </w:rPr>
        <w:t xml:space="preserve"> no conforme con las respuestas brindadas, solicitó nuevamente aclaraciones al respecto.</w:t>
      </w:r>
    </w:p>
    <w:p w:rsidR="00E414ED" w:rsidRPr="00BB4584" w:rsidRDefault="00E414ED" w:rsidP="009E0347">
      <w:pPr>
        <w:jc w:val="both"/>
        <w:rPr>
          <w:rFonts w:ascii="Arial" w:eastAsia="Times New Roman" w:hAnsi="Arial" w:cs="Arial"/>
          <w:bCs/>
          <w:color w:val="000000"/>
          <w:sz w:val="22"/>
          <w:szCs w:val="22"/>
        </w:rPr>
      </w:pPr>
    </w:p>
    <w:p w:rsidR="00E414ED" w:rsidRPr="00BB4584" w:rsidRDefault="00E414ED" w:rsidP="00BB4584">
      <w:pPr>
        <w:jc w:val="both"/>
        <w:rPr>
          <w:rFonts w:ascii="Arial" w:eastAsia="Times New Roman" w:hAnsi="Arial" w:cs="Arial"/>
          <w:b/>
          <w:bCs/>
          <w:color w:val="000000"/>
          <w:sz w:val="22"/>
          <w:szCs w:val="22"/>
        </w:rPr>
      </w:pPr>
      <w:r w:rsidRPr="00BB4584">
        <w:rPr>
          <w:rFonts w:ascii="Arial" w:eastAsia="Times New Roman" w:hAnsi="Arial" w:cs="Arial"/>
          <w:b/>
          <w:bCs/>
          <w:color w:val="000000"/>
          <w:sz w:val="22"/>
          <w:szCs w:val="22"/>
        </w:rPr>
        <w:t>SETIMO</w:t>
      </w:r>
    </w:p>
    <w:p w:rsidR="00E414ED" w:rsidRPr="00BB4584" w:rsidRDefault="00E414ED" w:rsidP="00BB4584">
      <w:pPr>
        <w:jc w:val="both"/>
        <w:rPr>
          <w:rFonts w:ascii="Arial" w:hAnsi="Arial" w:cs="Arial"/>
          <w:bCs/>
          <w:iCs/>
          <w:color w:val="1F497D"/>
          <w:sz w:val="22"/>
          <w:szCs w:val="22"/>
        </w:rPr>
      </w:pPr>
      <w:r w:rsidRPr="00BB4584">
        <w:rPr>
          <w:rFonts w:ascii="Arial" w:eastAsia="Times New Roman" w:hAnsi="Arial" w:cs="Arial"/>
          <w:bCs/>
          <w:color w:val="000000"/>
          <w:sz w:val="22"/>
          <w:szCs w:val="22"/>
        </w:rPr>
        <w:t xml:space="preserve">En vista de la complejidad del concurso, y con el afán de obtener una amplia y clara participación, esta </w:t>
      </w:r>
      <w:r w:rsidRPr="00C6537F">
        <w:rPr>
          <w:rFonts w:ascii="Arial" w:eastAsia="Times New Roman" w:hAnsi="Arial" w:cs="Arial"/>
          <w:bCs/>
          <w:sz w:val="22"/>
          <w:szCs w:val="22"/>
        </w:rPr>
        <w:t>Proveeduria recomendó a la Unidad Usuaria, aplicar el artículo 58 del Reglamento  a la Ley de Contratación Administrativa que en lo de interés indica: “</w:t>
      </w:r>
      <w:r w:rsidRPr="00C6537F">
        <w:rPr>
          <w:rFonts w:ascii="Arial" w:hAnsi="Arial" w:cs="Arial"/>
          <w:sz w:val="22"/>
          <w:szCs w:val="22"/>
        </w:rPr>
        <w:t xml:space="preserve">: </w:t>
      </w:r>
      <w:r w:rsidRPr="00C6537F">
        <w:rPr>
          <w:rFonts w:ascii="Arial" w:hAnsi="Arial" w:cs="Arial"/>
          <w:bCs/>
          <w:i/>
          <w:iCs/>
          <w:sz w:val="22"/>
          <w:szCs w:val="22"/>
          <w:u w:val="single"/>
        </w:rPr>
        <w:t>“antes de recibir ofertas, por razones de interés público o institucional, la Administración, podrá dejar sin efecto el respectivo concurso”</w:t>
      </w:r>
      <w:r w:rsidRPr="00C6537F">
        <w:rPr>
          <w:rFonts w:ascii="Arial" w:hAnsi="Arial" w:cs="Arial"/>
          <w:bCs/>
          <w:iCs/>
          <w:sz w:val="22"/>
          <w:szCs w:val="22"/>
        </w:rPr>
        <w:t xml:space="preserve"> </w:t>
      </w:r>
      <w:r w:rsidR="00C6537F" w:rsidRPr="00C6537F">
        <w:rPr>
          <w:rFonts w:ascii="Arial" w:hAnsi="Arial" w:cs="Arial"/>
          <w:bCs/>
          <w:iCs/>
          <w:sz w:val="22"/>
          <w:szCs w:val="22"/>
        </w:rPr>
        <w:t>así</w:t>
      </w:r>
      <w:r w:rsidRPr="00C6537F">
        <w:rPr>
          <w:rFonts w:ascii="Arial" w:hAnsi="Arial" w:cs="Arial"/>
          <w:bCs/>
          <w:iCs/>
          <w:sz w:val="22"/>
          <w:szCs w:val="22"/>
        </w:rPr>
        <w:t xml:space="preserve"> como convocar una audiencia </w:t>
      </w:r>
      <w:r w:rsidR="00C6537F">
        <w:rPr>
          <w:rFonts w:ascii="Arial" w:hAnsi="Arial" w:cs="Arial"/>
          <w:bCs/>
          <w:iCs/>
          <w:sz w:val="22"/>
          <w:szCs w:val="22"/>
        </w:rPr>
        <w:t>p</w:t>
      </w:r>
      <w:r w:rsidRPr="00C6537F">
        <w:rPr>
          <w:rFonts w:ascii="Arial" w:hAnsi="Arial" w:cs="Arial"/>
          <w:bCs/>
          <w:iCs/>
          <w:sz w:val="22"/>
          <w:szCs w:val="22"/>
        </w:rPr>
        <w:t xml:space="preserve">revia de conformidad al </w:t>
      </w:r>
      <w:r w:rsidR="00C6537F" w:rsidRPr="00C6537F">
        <w:rPr>
          <w:rFonts w:ascii="Arial" w:hAnsi="Arial" w:cs="Arial"/>
          <w:bCs/>
          <w:iCs/>
          <w:sz w:val="22"/>
          <w:szCs w:val="22"/>
        </w:rPr>
        <w:t>artículo</w:t>
      </w:r>
      <w:r w:rsidRPr="00C6537F">
        <w:rPr>
          <w:rFonts w:ascii="Arial" w:hAnsi="Arial" w:cs="Arial"/>
          <w:bCs/>
          <w:iCs/>
          <w:sz w:val="22"/>
          <w:szCs w:val="22"/>
        </w:rPr>
        <w:t xml:space="preserve"> 53 del mismo Reglamento.</w:t>
      </w:r>
    </w:p>
    <w:p w:rsidR="00E414ED" w:rsidRPr="00BB4584" w:rsidRDefault="00E414ED" w:rsidP="009E0347">
      <w:pPr>
        <w:jc w:val="both"/>
        <w:rPr>
          <w:rFonts w:ascii="Arial" w:hAnsi="Arial" w:cs="Arial"/>
          <w:sz w:val="22"/>
          <w:szCs w:val="22"/>
        </w:rPr>
      </w:pPr>
    </w:p>
    <w:p w:rsidR="00E414ED" w:rsidRPr="00BB4584" w:rsidRDefault="00E414ED" w:rsidP="009E0347">
      <w:pPr>
        <w:jc w:val="both"/>
        <w:rPr>
          <w:rFonts w:ascii="Arial" w:hAnsi="Arial" w:cs="Arial"/>
          <w:b/>
          <w:sz w:val="22"/>
          <w:szCs w:val="22"/>
        </w:rPr>
      </w:pPr>
      <w:r w:rsidRPr="00BB4584">
        <w:rPr>
          <w:rFonts w:ascii="Arial" w:hAnsi="Arial" w:cs="Arial"/>
          <w:b/>
          <w:sz w:val="22"/>
          <w:szCs w:val="22"/>
        </w:rPr>
        <w:t>OCTAVO</w:t>
      </w:r>
    </w:p>
    <w:p w:rsidR="00E414ED" w:rsidRPr="00BB4584" w:rsidRDefault="00E414ED" w:rsidP="009E0347">
      <w:pPr>
        <w:jc w:val="both"/>
        <w:rPr>
          <w:rFonts w:ascii="Arial" w:hAnsi="Arial" w:cs="Arial"/>
          <w:sz w:val="22"/>
          <w:szCs w:val="22"/>
        </w:rPr>
      </w:pPr>
      <w:r w:rsidRPr="00BB4584">
        <w:rPr>
          <w:rFonts w:ascii="Arial" w:hAnsi="Arial" w:cs="Arial"/>
          <w:sz w:val="22"/>
          <w:szCs w:val="22"/>
        </w:rPr>
        <w:t xml:space="preserve">En memorándum del 21 de agosto de 2015, la encargada de la Unidad de </w:t>
      </w:r>
      <w:r w:rsidR="00BB4584" w:rsidRPr="00BB4584">
        <w:rPr>
          <w:rFonts w:ascii="Arial" w:hAnsi="Arial" w:cs="Arial"/>
          <w:sz w:val="22"/>
          <w:szCs w:val="22"/>
        </w:rPr>
        <w:t>Tecnologías</w:t>
      </w:r>
      <w:r w:rsidRPr="00BB4584">
        <w:rPr>
          <w:rFonts w:ascii="Arial" w:hAnsi="Arial" w:cs="Arial"/>
          <w:sz w:val="22"/>
          <w:szCs w:val="22"/>
        </w:rPr>
        <w:t xml:space="preserve"> de </w:t>
      </w:r>
      <w:r w:rsidR="00BB4584" w:rsidRPr="00BB4584">
        <w:rPr>
          <w:rFonts w:ascii="Arial" w:hAnsi="Arial" w:cs="Arial"/>
          <w:sz w:val="22"/>
          <w:szCs w:val="22"/>
        </w:rPr>
        <w:t>Información</w:t>
      </w:r>
      <w:r w:rsidRPr="00BB4584">
        <w:rPr>
          <w:rFonts w:ascii="Arial" w:hAnsi="Arial" w:cs="Arial"/>
          <w:sz w:val="22"/>
          <w:szCs w:val="22"/>
        </w:rPr>
        <w:t xml:space="preserve">, manifiesta su interés y aceptación </w:t>
      </w:r>
      <w:r w:rsidR="00C6537F">
        <w:rPr>
          <w:rFonts w:ascii="Arial" w:hAnsi="Arial" w:cs="Arial"/>
          <w:sz w:val="22"/>
          <w:szCs w:val="22"/>
        </w:rPr>
        <w:t>de lo propuesto, por esta Proveeduría.</w:t>
      </w:r>
    </w:p>
    <w:p w:rsidR="004446AD" w:rsidRDefault="004446AD" w:rsidP="00171506">
      <w:pPr>
        <w:jc w:val="center"/>
        <w:rPr>
          <w:rFonts w:ascii="Arial" w:hAnsi="Arial" w:cs="Arial"/>
          <w:sz w:val="22"/>
          <w:szCs w:val="22"/>
        </w:rPr>
      </w:pPr>
    </w:p>
    <w:p w:rsidR="00AF62F2" w:rsidRDefault="00AF62F2" w:rsidP="00171506">
      <w:pPr>
        <w:jc w:val="center"/>
        <w:rPr>
          <w:rFonts w:ascii="Arial" w:hAnsi="Arial" w:cs="Arial"/>
          <w:sz w:val="22"/>
          <w:szCs w:val="22"/>
        </w:rPr>
      </w:pPr>
    </w:p>
    <w:p w:rsidR="00AF62F2" w:rsidRPr="00171506" w:rsidRDefault="00AF62F2" w:rsidP="00171506">
      <w:pPr>
        <w:jc w:val="center"/>
        <w:rPr>
          <w:rFonts w:ascii="Arial" w:hAnsi="Arial" w:cs="Arial"/>
          <w:sz w:val="22"/>
          <w:szCs w:val="22"/>
        </w:rPr>
      </w:pPr>
    </w:p>
    <w:p w:rsidR="004446AD" w:rsidRPr="00171506" w:rsidRDefault="004446AD" w:rsidP="00171506">
      <w:pPr>
        <w:jc w:val="center"/>
        <w:rPr>
          <w:rFonts w:ascii="Arial" w:hAnsi="Arial" w:cs="Arial"/>
          <w:sz w:val="22"/>
          <w:szCs w:val="22"/>
        </w:rPr>
      </w:pPr>
      <w:r w:rsidRPr="00171506">
        <w:rPr>
          <w:rFonts w:ascii="Arial" w:hAnsi="Arial" w:cs="Arial"/>
          <w:b/>
          <w:sz w:val="22"/>
          <w:szCs w:val="22"/>
        </w:rPr>
        <w:t>CONSIDERADO</w:t>
      </w:r>
    </w:p>
    <w:p w:rsidR="004446AD" w:rsidRPr="00171506" w:rsidRDefault="004446AD" w:rsidP="00171506">
      <w:pPr>
        <w:jc w:val="center"/>
        <w:rPr>
          <w:rFonts w:ascii="Arial" w:hAnsi="Arial" w:cs="Arial"/>
          <w:sz w:val="22"/>
          <w:szCs w:val="22"/>
        </w:rPr>
      </w:pPr>
    </w:p>
    <w:p w:rsidR="004446AD" w:rsidRPr="00171506" w:rsidRDefault="004446AD" w:rsidP="00171506">
      <w:pPr>
        <w:jc w:val="both"/>
        <w:rPr>
          <w:rFonts w:ascii="Arial" w:hAnsi="Arial" w:cs="Arial"/>
          <w:sz w:val="22"/>
          <w:szCs w:val="22"/>
        </w:rPr>
      </w:pPr>
      <w:r w:rsidRPr="00171506">
        <w:rPr>
          <w:rFonts w:ascii="Arial" w:hAnsi="Arial" w:cs="Arial"/>
          <w:b/>
          <w:sz w:val="22"/>
          <w:szCs w:val="22"/>
        </w:rPr>
        <w:t>P</w:t>
      </w:r>
      <w:r w:rsidR="0031066C">
        <w:rPr>
          <w:rFonts w:ascii="Arial" w:hAnsi="Arial" w:cs="Arial"/>
          <w:b/>
          <w:sz w:val="22"/>
          <w:szCs w:val="22"/>
        </w:rPr>
        <w:t>RIMERO</w:t>
      </w:r>
    </w:p>
    <w:p w:rsidR="009E0347" w:rsidRDefault="009E0347" w:rsidP="00171506">
      <w:pPr>
        <w:jc w:val="both"/>
        <w:rPr>
          <w:rFonts w:ascii="Arial" w:hAnsi="Arial" w:cs="Arial"/>
          <w:sz w:val="22"/>
          <w:szCs w:val="22"/>
        </w:rPr>
      </w:pPr>
      <w:r>
        <w:rPr>
          <w:rFonts w:ascii="Arial" w:hAnsi="Arial" w:cs="Arial"/>
          <w:sz w:val="22"/>
          <w:szCs w:val="22"/>
        </w:rPr>
        <w:t>Según lo señala el artículo 58 del Reglamento a la Ley de Contratación Administrativa en su último párrafo, antes de recibir ofertas se puede dejar sin efecto el respectivo concurso, siempre y cuando medien razones de interés público o institucional.</w:t>
      </w:r>
    </w:p>
    <w:p w:rsidR="009E0347" w:rsidRDefault="009E0347" w:rsidP="00171506">
      <w:pPr>
        <w:jc w:val="both"/>
        <w:rPr>
          <w:rFonts w:ascii="Arial" w:hAnsi="Arial" w:cs="Arial"/>
          <w:sz w:val="22"/>
          <w:szCs w:val="22"/>
        </w:rPr>
      </w:pPr>
    </w:p>
    <w:p w:rsidR="009E0347" w:rsidRPr="009E0347" w:rsidRDefault="009E0347" w:rsidP="009E0347">
      <w:pPr>
        <w:ind w:left="426" w:right="474"/>
        <w:jc w:val="both"/>
        <w:rPr>
          <w:rFonts w:ascii="Arial" w:hAnsi="Arial" w:cs="Arial"/>
          <w:b/>
          <w:sz w:val="22"/>
          <w:szCs w:val="22"/>
        </w:rPr>
      </w:pPr>
      <w:r w:rsidRPr="009E0347">
        <w:rPr>
          <w:rFonts w:ascii="Arial" w:hAnsi="Arial" w:cs="Arial"/>
          <w:b/>
          <w:sz w:val="22"/>
          <w:szCs w:val="22"/>
        </w:rPr>
        <w:t>Artículo 58.- Plazo de recepción de ofertas.</w:t>
      </w:r>
    </w:p>
    <w:p w:rsidR="009E0347" w:rsidRDefault="009E0347" w:rsidP="009E0347">
      <w:pPr>
        <w:ind w:left="426" w:right="474"/>
        <w:jc w:val="both"/>
        <w:rPr>
          <w:rFonts w:ascii="Arial" w:hAnsi="Arial" w:cs="Arial"/>
          <w:sz w:val="22"/>
          <w:szCs w:val="22"/>
        </w:rPr>
      </w:pPr>
    </w:p>
    <w:p w:rsidR="009E0347" w:rsidRDefault="009E0347" w:rsidP="009E0347">
      <w:pPr>
        <w:ind w:left="426" w:right="474"/>
        <w:jc w:val="both"/>
        <w:rPr>
          <w:rFonts w:ascii="Arial" w:hAnsi="Arial" w:cs="Arial"/>
          <w:sz w:val="22"/>
          <w:szCs w:val="22"/>
        </w:rPr>
      </w:pPr>
      <w:r>
        <w:rPr>
          <w:rFonts w:ascii="Arial" w:hAnsi="Arial" w:cs="Arial"/>
          <w:sz w:val="22"/>
          <w:szCs w:val="22"/>
        </w:rPr>
        <w:t xml:space="preserve">(…) </w:t>
      </w:r>
      <w:r w:rsidRPr="009E0347">
        <w:rPr>
          <w:rFonts w:ascii="Arial" w:hAnsi="Arial" w:cs="Arial"/>
          <w:i/>
          <w:sz w:val="22"/>
          <w:szCs w:val="22"/>
        </w:rPr>
        <w:t>“Antes de recibir ofertas, por razones de interés público o institucional, la Administración, podrá dejar sin efecto el respectivo concurso.”</w:t>
      </w:r>
      <w:r>
        <w:rPr>
          <w:rFonts w:ascii="Arial" w:hAnsi="Arial" w:cs="Arial"/>
          <w:sz w:val="22"/>
          <w:szCs w:val="22"/>
        </w:rPr>
        <w:t xml:space="preserve"> (…)</w:t>
      </w:r>
    </w:p>
    <w:p w:rsidR="009E0347" w:rsidRDefault="009E0347" w:rsidP="00171506">
      <w:pPr>
        <w:jc w:val="both"/>
        <w:rPr>
          <w:rFonts w:ascii="Arial" w:hAnsi="Arial" w:cs="Arial"/>
          <w:sz w:val="22"/>
          <w:szCs w:val="22"/>
        </w:rPr>
      </w:pPr>
    </w:p>
    <w:p w:rsidR="00BB4584" w:rsidRDefault="00BB4584" w:rsidP="00171506">
      <w:pPr>
        <w:jc w:val="both"/>
        <w:rPr>
          <w:rFonts w:ascii="Arial" w:hAnsi="Arial" w:cs="Arial"/>
          <w:sz w:val="22"/>
          <w:szCs w:val="22"/>
        </w:rPr>
      </w:pPr>
    </w:p>
    <w:p w:rsidR="00D55E00" w:rsidRDefault="00D55E00" w:rsidP="00D55E00">
      <w:pPr>
        <w:jc w:val="both"/>
        <w:rPr>
          <w:rFonts w:ascii="Arial" w:hAnsi="Arial" w:cs="Arial"/>
          <w:b/>
          <w:sz w:val="22"/>
          <w:szCs w:val="22"/>
        </w:rPr>
      </w:pPr>
      <w:r w:rsidRPr="00171506">
        <w:rPr>
          <w:rFonts w:ascii="Arial" w:hAnsi="Arial" w:cs="Arial"/>
          <w:b/>
          <w:sz w:val="22"/>
          <w:szCs w:val="22"/>
        </w:rPr>
        <w:t>S</w:t>
      </w:r>
      <w:r w:rsidR="0031066C">
        <w:rPr>
          <w:rFonts w:ascii="Arial" w:hAnsi="Arial" w:cs="Arial"/>
          <w:b/>
          <w:sz w:val="22"/>
          <w:szCs w:val="22"/>
        </w:rPr>
        <w:t>EGUNDO</w:t>
      </w:r>
    </w:p>
    <w:p w:rsidR="00BB4584" w:rsidRPr="00171506" w:rsidRDefault="00BB4584" w:rsidP="00D55E00">
      <w:pPr>
        <w:jc w:val="both"/>
        <w:rPr>
          <w:rFonts w:ascii="Arial" w:hAnsi="Arial" w:cs="Arial"/>
          <w:sz w:val="22"/>
          <w:szCs w:val="22"/>
        </w:rPr>
      </w:pPr>
      <w:r>
        <w:rPr>
          <w:rFonts w:ascii="Arial" w:hAnsi="Arial" w:cs="Arial"/>
          <w:sz w:val="22"/>
          <w:szCs w:val="22"/>
        </w:rPr>
        <w:t xml:space="preserve">Según lo señala el artículo 53 </w:t>
      </w:r>
      <w:r w:rsidR="00C6537F">
        <w:rPr>
          <w:rFonts w:ascii="Arial" w:hAnsi="Arial" w:cs="Arial"/>
          <w:sz w:val="22"/>
          <w:szCs w:val="22"/>
        </w:rPr>
        <w:t xml:space="preserve">Audiencias previas al cartel, </w:t>
      </w:r>
      <w:r>
        <w:rPr>
          <w:rFonts w:ascii="Arial" w:hAnsi="Arial" w:cs="Arial"/>
          <w:sz w:val="22"/>
          <w:szCs w:val="22"/>
        </w:rPr>
        <w:t>del Reglamento a la Ley de Contratación Administrativa</w:t>
      </w:r>
      <w:r w:rsidR="00B023D8">
        <w:rPr>
          <w:rFonts w:ascii="Arial" w:hAnsi="Arial" w:cs="Arial"/>
          <w:sz w:val="22"/>
          <w:szCs w:val="22"/>
        </w:rPr>
        <w:t>, se coordina Audiencia para el día 08 de setiembre de 2015.</w:t>
      </w:r>
    </w:p>
    <w:p w:rsidR="00BB4584" w:rsidRDefault="00BB4584" w:rsidP="00AF62F2">
      <w:pPr>
        <w:jc w:val="both"/>
        <w:rPr>
          <w:rFonts w:ascii="Arial" w:hAnsi="Arial" w:cs="Arial"/>
          <w:sz w:val="22"/>
          <w:szCs w:val="22"/>
        </w:rPr>
      </w:pPr>
    </w:p>
    <w:p w:rsidR="00BB4584" w:rsidRDefault="00BB4584" w:rsidP="00AF62F2">
      <w:pPr>
        <w:jc w:val="both"/>
        <w:rPr>
          <w:rFonts w:ascii="Arial" w:hAnsi="Arial" w:cs="Arial"/>
          <w:sz w:val="22"/>
          <w:szCs w:val="22"/>
        </w:rPr>
      </w:pPr>
    </w:p>
    <w:p w:rsidR="00BB4584" w:rsidRPr="00C6537F" w:rsidRDefault="00BB4584" w:rsidP="00AF62F2">
      <w:pPr>
        <w:jc w:val="both"/>
        <w:rPr>
          <w:rFonts w:ascii="Arial" w:hAnsi="Arial" w:cs="Arial"/>
          <w:b/>
          <w:sz w:val="22"/>
          <w:szCs w:val="22"/>
        </w:rPr>
      </w:pPr>
      <w:r w:rsidRPr="00C6537F">
        <w:rPr>
          <w:rFonts w:ascii="Arial" w:hAnsi="Arial" w:cs="Arial"/>
          <w:b/>
          <w:sz w:val="22"/>
          <w:szCs w:val="22"/>
        </w:rPr>
        <w:t>TERCERO</w:t>
      </w:r>
    </w:p>
    <w:p w:rsidR="0031066C" w:rsidRPr="006D6DE0" w:rsidRDefault="00D55E00" w:rsidP="00AF62F2">
      <w:pPr>
        <w:jc w:val="both"/>
        <w:rPr>
          <w:rFonts w:ascii="Arial" w:hAnsi="Arial" w:cs="Arial"/>
          <w:sz w:val="22"/>
          <w:szCs w:val="22"/>
        </w:rPr>
      </w:pPr>
      <w:r w:rsidRPr="00171506">
        <w:rPr>
          <w:rFonts w:ascii="Arial" w:hAnsi="Arial" w:cs="Arial"/>
          <w:sz w:val="22"/>
          <w:szCs w:val="22"/>
        </w:rPr>
        <w:t>Que</w:t>
      </w:r>
      <w:r w:rsidR="00C6537F">
        <w:rPr>
          <w:rFonts w:ascii="Arial" w:hAnsi="Arial" w:cs="Arial"/>
          <w:sz w:val="22"/>
          <w:szCs w:val="22"/>
        </w:rPr>
        <w:t xml:space="preserve"> </w:t>
      </w:r>
      <w:r w:rsidR="00BB4584">
        <w:rPr>
          <w:rFonts w:ascii="Arial" w:hAnsi="Arial" w:cs="Arial"/>
          <w:sz w:val="22"/>
          <w:szCs w:val="22"/>
        </w:rPr>
        <w:t>l</w:t>
      </w:r>
      <w:r w:rsidR="00C6537F">
        <w:rPr>
          <w:rFonts w:ascii="Arial" w:hAnsi="Arial" w:cs="Arial"/>
          <w:sz w:val="22"/>
          <w:szCs w:val="22"/>
        </w:rPr>
        <w:t>as consultas derivada</w:t>
      </w:r>
      <w:r w:rsidR="00BB4584">
        <w:rPr>
          <w:rFonts w:ascii="Arial" w:hAnsi="Arial" w:cs="Arial"/>
          <w:sz w:val="22"/>
          <w:szCs w:val="22"/>
        </w:rPr>
        <w:t>s de la complejidad del Pliego de Condiciones</w:t>
      </w:r>
      <w:r w:rsidR="009E0347">
        <w:rPr>
          <w:rFonts w:ascii="Arial" w:hAnsi="Arial" w:cs="Arial"/>
          <w:sz w:val="22"/>
          <w:szCs w:val="22"/>
        </w:rPr>
        <w:t>, s</w:t>
      </w:r>
      <w:r w:rsidR="00AF62F2">
        <w:rPr>
          <w:rFonts w:ascii="Arial" w:hAnsi="Arial" w:cs="Arial"/>
          <w:sz w:val="22"/>
          <w:szCs w:val="22"/>
        </w:rPr>
        <w:t xml:space="preserve">e enmarcan </w:t>
      </w:r>
      <w:r w:rsidR="00C6537F">
        <w:rPr>
          <w:rFonts w:ascii="Arial" w:hAnsi="Arial" w:cs="Arial"/>
          <w:sz w:val="22"/>
          <w:szCs w:val="22"/>
        </w:rPr>
        <w:t xml:space="preserve">dentro </w:t>
      </w:r>
      <w:r w:rsidR="00AF62F2">
        <w:rPr>
          <w:rFonts w:ascii="Arial" w:hAnsi="Arial" w:cs="Arial"/>
          <w:sz w:val="22"/>
          <w:szCs w:val="22"/>
        </w:rPr>
        <w:t>lo estipulado en el punto anterior.</w:t>
      </w:r>
    </w:p>
    <w:p w:rsidR="004446AD" w:rsidRPr="00171506" w:rsidRDefault="004446AD" w:rsidP="00171506">
      <w:pPr>
        <w:jc w:val="center"/>
        <w:rPr>
          <w:rFonts w:ascii="Arial" w:hAnsi="Arial" w:cs="Arial"/>
          <w:sz w:val="22"/>
          <w:szCs w:val="22"/>
        </w:rPr>
      </w:pPr>
    </w:p>
    <w:p w:rsidR="004446AD" w:rsidRDefault="004446AD" w:rsidP="00171506">
      <w:pPr>
        <w:jc w:val="center"/>
        <w:rPr>
          <w:rFonts w:ascii="Arial" w:hAnsi="Arial" w:cs="Arial"/>
          <w:sz w:val="22"/>
          <w:szCs w:val="22"/>
        </w:rPr>
      </w:pPr>
    </w:p>
    <w:p w:rsidR="00931FEB" w:rsidRPr="00171506" w:rsidRDefault="00931FEB" w:rsidP="00171506">
      <w:pPr>
        <w:jc w:val="center"/>
        <w:rPr>
          <w:rFonts w:ascii="Arial" w:hAnsi="Arial" w:cs="Arial"/>
          <w:sz w:val="22"/>
          <w:szCs w:val="22"/>
        </w:rPr>
      </w:pPr>
    </w:p>
    <w:p w:rsidR="004446AD" w:rsidRPr="00171506" w:rsidRDefault="004446AD" w:rsidP="003A3261">
      <w:pPr>
        <w:jc w:val="center"/>
        <w:rPr>
          <w:rFonts w:ascii="Arial" w:hAnsi="Arial" w:cs="Arial"/>
          <w:sz w:val="22"/>
          <w:szCs w:val="22"/>
        </w:rPr>
      </w:pPr>
      <w:r w:rsidRPr="00171506">
        <w:rPr>
          <w:rFonts w:ascii="Arial" w:hAnsi="Arial" w:cs="Arial"/>
          <w:b/>
          <w:sz w:val="22"/>
          <w:szCs w:val="22"/>
        </w:rPr>
        <w:t>POR TANTO</w:t>
      </w:r>
    </w:p>
    <w:p w:rsidR="004446AD" w:rsidRPr="00171506" w:rsidRDefault="004446AD" w:rsidP="00171506">
      <w:pPr>
        <w:jc w:val="center"/>
        <w:rPr>
          <w:rFonts w:ascii="Arial" w:hAnsi="Arial" w:cs="Arial"/>
          <w:sz w:val="22"/>
          <w:szCs w:val="22"/>
        </w:rPr>
      </w:pPr>
      <w:r w:rsidRPr="00171506">
        <w:rPr>
          <w:rFonts w:ascii="Arial" w:hAnsi="Arial" w:cs="Arial"/>
          <w:b/>
          <w:sz w:val="22"/>
          <w:szCs w:val="22"/>
        </w:rPr>
        <w:t>Esta Proveeduría resuelve:</w:t>
      </w:r>
    </w:p>
    <w:p w:rsidR="004446AD" w:rsidRPr="00171506" w:rsidRDefault="004446AD" w:rsidP="00171506">
      <w:pPr>
        <w:jc w:val="center"/>
        <w:rPr>
          <w:rFonts w:ascii="Arial" w:hAnsi="Arial" w:cs="Arial"/>
          <w:sz w:val="22"/>
          <w:szCs w:val="22"/>
        </w:rPr>
      </w:pPr>
    </w:p>
    <w:p w:rsidR="004446AD" w:rsidRPr="00171506" w:rsidRDefault="004446AD" w:rsidP="00171506">
      <w:pPr>
        <w:jc w:val="both"/>
        <w:rPr>
          <w:rFonts w:ascii="Arial" w:hAnsi="Arial" w:cs="Arial"/>
          <w:sz w:val="22"/>
          <w:szCs w:val="22"/>
        </w:rPr>
      </w:pPr>
      <w:r w:rsidRPr="00171506">
        <w:rPr>
          <w:rFonts w:ascii="Arial" w:hAnsi="Arial" w:cs="Arial"/>
          <w:b/>
          <w:sz w:val="22"/>
          <w:szCs w:val="22"/>
        </w:rPr>
        <w:t>P</w:t>
      </w:r>
      <w:r w:rsidR="00AF62F2">
        <w:rPr>
          <w:rFonts w:ascii="Arial" w:hAnsi="Arial" w:cs="Arial"/>
          <w:b/>
          <w:sz w:val="22"/>
          <w:szCs w:val="22"/>
        </w:rPr>
        <w:t>RIMERO</w:t>
      </w:r>
    </w:p>
    <w:p w:rsidR="004446AD" w:rsidRPr="00171506" w:rsidRDefault="00AF62F2" w:rsidP="005A0982">
      <w:pPr>
        <w:jc w:val="both"/>
        <w:rPr>
          <w:rFonts w:ascii="Arial" w:hAnsi="Arial" w:cs="Arial"/>
          <w:sz w:val="22"/>
          <w:szCs w:val="22"/>
        </w:rPr>
      </w:pPr>
      <w:r>
        <w:rPr>
          <w:rFonts w:ascii="Arial" w:hAnsi="Arial" w:cs="Arial"/>
          <w:sz w:val="22"/>
          <w:szCs w:val="22"/>
        </w:rPr>
        <w:t>Dejar</w:t>
      </w:r>
      <w:r w:rsidR="005A0982">
        <w:rPr>
          <w:rFonts w:ascii="Arial" w:hAnsi="Arial" w:cs="Arial"/>
          <w:sz w:val="22"/>
          <w:szCs w:val="22"/>
        </w:rPr>
        <w:t xml:space="preserve"> sin efecto el concurso LA701521 (2015</w:t>
      </w:r>
      <w:r>
        <w:rPr>
          <w:rFonts w:ascii="Arial" w:hAnsi="Arial" w:cs="Arial"/>
          <w:sz w:val="22"/>
          <w:szCs w:val="22"/>
        </w:rPr>
        <w:t>LA-701</w:t>
      </w:r>
      <w:r w:rsidR="005A0982">
        <w:rPr>
          <w:rFonts w:ascii="Arial" w:hAnsi="Arial" w:cs="Arial"/>
          <w:sz w:val="22"/>
          <w:szCs w:val="22"/>
        </w:rPr>
        <w:t>521</w:t>
      </w:r>
      <w:r>
        <w:rPr>
          <w:rFonts w:ascii="Arial" w:hAnsi="Arial" w:cs="Arial"/>
          <w:sz w:val="22"/>
          <w:szCs w:val="22"/>
        </w:rPr>
        <w:t xml:space="preserve">-UP) </w:t>
      </w:r>
      <w:r w:rsidR="005A0982" w:rsidRPr="005A0982">
        <w:rPr>
          <w:rFonts w:ascii="Arial" w:hAnsi="Arial" w:cs="Arial"/>
          <w:sz w:val="22"/>
          <w:szCs w:val="22"/>
        </w:rPr>
        <w:t>“Servicio de hospedaje, administración del sitio y producción de contenidos de una plataforma e-</w:t>
      </w:r>
      <w:proofErr w:type="spellStart"/>
      <w:r w:rsidR="005A0982" w:rsidRPr="005A0982">
        <w:rPr>
          <w:rFonts w:ascii="Arial" w:hAnsi="Arial" w:cs="Arial"/>
          <w:sz w:val="22"/>
          <w:szCs w:val="22"/>
        </w:rPr>
        <w:t>learning</w:t>
      </w:r>
      <w:proofErr w:type="spellEnd"/>
      <w:r w:rsidR="005A0982" w:rsidRPr="005A0982">
        <w:rPr>
          <w:rFonts w:ascii="Arial" w:hAnsi="Arial" w:cs="Arial"/>
          <w:sz w:val="22"/>
          <w:szCs w:val="22"/>
        </w:rPr>
        <w:t xml:space="preserve"> y aula virtual para el Cuerpo de Bomberos de Costa Rica”</w:t>
      </w:r>
      <w:r w:rsidR="005A0982">
        <w:rPr>
          <w:rFonts w:ascii="Arial" w:hAnsi="Arial" w:cs="Arial"/>
          <w:sz w:val="22"/>
          <w:szCs w:val="22"/>
        </w:rPr>
        <w:t xml:space="preserve"> </w:t>
      </w:r>
      <w:r>
        <w:rPr>
          <w:rFonts w:ascii="Arial" w:hAnsi="Arial" w:cs="Arial"/>
          <w:sz w:val="22"/>
          <w:szCs w:val="22"/>
        </w:rPr>
        <w:t xml:space="preserve">según lo </w:t>
      </w:r>
      <w:r w:rsidR="00196F5B" w:rsidRPr="00171506">
        <w:rPr>
          <w:rFonts w:ascii="Arial" w:hAnsi="Arial" w:cs="Arial"/>
          <w:sz w:val="22"/>
          <w:szCs w:val="22"/>
        </w:rPr>
        <w:t xml:space="preserve">dicta el artículo </w:t>
      </w:r>
      <w:r>
        <w:rPr>
          <w:rFonts w:ascii="Arial" w:hAnsi="Arial" w:cs="Arial"/>
          <w:sz w:val="22"/>
          <w:szCs w:val="22"/>
        </w:rPr>
        <w:t>58</w:t>
      </w:r>
      <w:r w:rsidR="00196F5B" w:rsidRPr="00171506">
        <w:rPr>
          <w:rFonts w:ascii="Arial" w:hAnsi="Arial" w:cs="Arial"/>
          <w:sz w:val="22"/>
          <w:szCs w:val="22"/>
        </w:rPr>
        <w:t xml:space="preserve"> del Reglamento a la Ley de Contratación</w:t>
      </w:r>
      <w:r w:rsidR="004446AD" w:rsidRPr="00171506">
        <w:rPr>
          <w:rFonts w:ascii="Arial" w:hAnsi="Arial" w:cs="Arial"/>
          <w:sz w:val="22"/>
          <w:szCs w:val="22"/>
        </w:rPr>
        <w:t>.</w:t>
      </w:r>
    </w:p>
    <w:p w:rsidR="003A3261" w:rsidRPr="00171506" w:rsidRDefault="003A3261" w:rsidP="00171506">
      <w:pPr>
        <w:jc w:val="both"/>
        <w:rPr>
          <w:rFonts w:ascii="Arial" w:hAnsi="Arial" w:cs="Arial"/>
          <w:sz w:val="22"/>
          <w:szCs w:val="22"/>
        </w:rPr>
      </w:pPr>
    </w:p>
    <w:p w:rsidR="00CD2E88" w:rsidRPr="00171506" w:rsidRDefault="00AF62F2" w:rsidP="00171506">
      <w:pPr>
        <w:jc w:val="both"/>
        <w:rPr>
          <w:rFonts w:ascii="Arial" w:hAnsi="Arial" w:cs="Arial"/>
          <w:sz w:val="22"/>
          <w:szCs w:val="22"/>
        </w:rPr>
      </w:pPr>
      <w:r>
        <w:rPr>
          <w:rFonts w:ascii="Arial" w:hAnsi="Arial" w:cs="Arial"/>
          <w:b/>
          <w:sz w:val="22"/>
          <w:szCs w:val="22"/>
        </w:rPr>
        <w:t>SEGUNDO</w:t>
      </w:r>
    </w:p>
    <w:p w:rsidR="003A3261" w:rsidRDefault="003A3261" w:rsidP="003A3261">
      <w:pPr>
        <w:jc w:val="both"/>
        <w:rPr>
          <w:rFonts w:ascii="Arial" w:hAnsi="Arial" w:cs="Arial"/>
          <w:sz w:val="22"/>
          <w:szCs w:val="22"/>
        </w:rPr>
      </w:pPr>
      <w:r w:rsidRPr="003A3261">
        <w:rPr>
          <w:rFonts w:ascii="Arial" w:hAnsi="Arial" w:cs="Arial"/>
          <w:sz w:val="22"/>
          <w:szCs w:val="22"/>
        </w:rPr>
        <w:t>Comunicar</w:t>
      </w:r>
      <w:r w:rsidRPr="00171506">
        <w:rPr>
          <w:rFonts w:ascii="Arial" w:hAnsi="Arial" w:cs="Arial"/>
          <w:sz w:val="22"/>
          <w:szCs w:val="22"/>
        </w:rPr>
        <w:t xml:space="preserve"> </w:t>
      </w:r>
      <w:r w:rsidR="007173ED">
        <w:rPr>
          <w:rFonts w:ascii="Arial" w:hAnsi="Arial" w:cs="Arial"/>
          <w:sz w:val="22"/>
          <w:szCs w:val="22"/>
        </w:rPr>
        <w:t xml:space="preserve">esta resolución </w:t>
      </w:r>
      <w:r w:rsidRPr="00171506">
        <w:rPr>
          <w:rFonts w:ascii="Arial" w:hAnsi="Arial" w:cs="Arial"/>
          <w:sz w:val="22"/>
          <w:szCs w:val="22"/>
        </w:rPr>
        <w:t xml:space="preserve">a los </w:t>
      </w:r>
      <w:r w:rsidR="00AF62F2">
        <w:rPr>
          <w:rFonts w:ascii="Arial" w:hAnsi="Arial" w:cs="Arial"/>
          <w:sz w:val="22"/>
          <w:szCs w:val="22"/>
        </w:rPr>
        <w:t xml:space="preserve">invitados del presente concurso y </w:t>
      </w:r>
      <w:r w:rsidR="00034001">
        <w:rPr>
          <w:rFonts w:ascii="Arial" w:hAnsi="Arial" w:cs="Arial"/>
          <w:sz w:val="22"/>
          <w:szCs w:val="22"/>
        </w:rPr>
        <w:t xml:space="preserve">potenciales oferentes mediante publicación </w:t>
      </w:r>
      <w:r w:rsidR="00B50D4D">
        <w:rPr>
          <w:rFonts w:ascii="Arial" w:hAnsi="Arial" w:cs="Arial"/>
          <w:sz w:val="22"/>
          <w:szCs w:val="22"/>
        </w:rPr>
        <w:t>en la Gaceta</w:t>
      </w:r>
      <w:r w:rsidR="005A0982">
        <w:rPr>
          <w:rFonts w:ascii="Arial" w:hAnsi="Arial" w:cs="Arial"/>
          <w:sz w:val="22"/>
          <w:szCs w:val="22"/>
        </w:rPr>
        <w:t>, Periódicos Nacionales</w:t>
      </w:r>
      <w:r w:rsidR="00B50D4D">
        <w:rPr>
          <w:rFonts w:ascii="Arial" w:hAnsi="Arial" w:cs="Arial"/>
          <w:sz w:val="22"/>
          <w:szCs w:val="22"/>
        </w:rPr>
        <w:t xml:space="preserve"> y </w:t>
      </w:r>
      <w:r w:rsidR="00034001">
        <w:rPr>
          <w:rFonts w:ascii="Arial" w:hAnsi="Arial" w:cs="Arial"/>
          <w:sz w:val="22"/>
          <w:szCs w:val="22"/>
        </w:rPr>
        <w:t xml:space="preserve">en </w:t>
      </w:r>
      <w:r w:rsidRPr="00171506">
        <w:rPr>
          <w:rFonts w:ascii="Arial" w:hAnsi="Arial" w:cs="Arial"/>
          <w:sz w:val="22"/>
          <w:szCs w:val="22"/>
        </w:rPr>
        <w:t>el portal de internet del Cuerpo de Bomberos con el propósito de que todos los interesados tengan acceso a esta información.</w:t>
      </w:r>
    </w:p>
    <w:p w:rsidR="00AF62F2" w:rsidRDefault="00AF62F2" w:rsidP="003A3261">
      <w:pPr>
        <w:jc w:val="both"/>
        <w:rPr>
          <w:rFonts w:ascii="Arial" w:hAnsi="Arial" w:cs="Arial"/>
          <w:sz w:val="22"/>
          <w:szCs w:val="22"/>
        </w:rPr>
      </w:pPr>
    </w:p>
    <w:p w:rsidR="00AF62F2" w:rsidRPr="00171506" w:rsidRDefault="00AF62F2" w:rsidP="00AF62F2">
      <w:pPr>
        <w:jc w:val="both"/>
        <w:rPr>
          <w:rFonts w:ascii="Arial" w:hAnsi="Arial" w:cs="Arial"/>
          <w:sz w:val="22"/>
          <w:szCs w:val="22"/>
        </w:rPr>
      </w:pPr>
      <w:r>
        <w:rPr>
          <w:rFonts w:ascii="Arial" w:hAnsi="Arial" w:cs="Arial"/>
          <w:b/>
          <w:sz w:val="22"/>
          <w:szCs w:val="22"/>
        </w:rPr>
        <w:t>TERCERO</w:t>
      </w:r>
    </w:p>
    <w:p w:rsidR="00AF62F2" w:rsidRDefault="00AF62F2" w:rsidP="00AF62F2">
      <w:pPr>
        <w:jc w:val="both"/>
        <w:rPr>
          <w:rFonts w:ascii="Arial" w:hAnsi="Arial" w:cs="Arial"/>
          <w:sz w:val="22"/>
          <w:szCs w:val="22"/>
        </w:rPr>
      </w:pPr>
      <w:r>
        <w:rPr>
          <w:rFonts w:ascii="Arial" w:hAnsi="Arial" w:cs="Arial"/>
          <w:sz w:val="22"/>
          <w:szCs w:val="22"/>
        </w:rPr>
        <w:t>Cerrar y archivar el expediente de este Concurso</w:t>
      </w:r>
      <w:r w:rsidRPr="00171506">
        <w:rPr>
          <w:rFonts w:ascii="Arial" w:hAnsi="Arial" w:cs="Arial"/>
          <w:sz w:val="22"/>
          <w:szCs w:val="22"/>
        </w:rPr>
        <w:t>.</w:t>
      </w:r>
    </w:p>
    <w:p w:rsidR="00CD2E88" w:rsidRPr="00171506" w:rsidRDefault="00CD2E88" w:rsidP="00171506">
      <w:pPr>
        <w:jc w:val="both"/>
        <w:rPr>
          <w:rFonts w:ascii="Arial" w:hAnsi="Arial" w:cs="Arial"/>
          <w:sz w:val="22"/>
          <w:szCs w:val="22"/>
        </w:rPr>
      </w:pPr>
    </w:p>
    <w:p w:rsidR="00CD2E88" w:rsidRPr="00171506" w:rsidRDefault="00CD2E88" w:rsidP="00171506">
      <w:pPr>
        <w:jc w:val="center"/>
        <w:rPr>
          <w:rFonts w:ascii="Arial" w:hAnsi="Arial" w:cs="Arial"/>
          <w:sz w:val="22"/>
          <w:szCs w:val="22"/>
        </w:rPr>
      </w:pPr>
    </w:p>
    <w:p w:rsidR="00CD2E88" w:rsidRPr="00171506" w:rsidRDefault="00CD2E88" w:rsidP="00171506">
      <w:pPr>
        <w:jc w:val="center"/>
        <w:rPr>
          <w:rFonts w:ascii="Arial" w:hAnsi="Arial" w:cs="Arial"/>
          <w:b/>
          <w:sz w:val="22"/>
          <w:szCs w:val="22"/>
        </w:rPr>
      </w:pPr>
      <w:r w:rsidRPr="00171506">
        <w:rPr>
          <w:rFonts w:ascii="Arial" w:hAnsi="Arial" w:cs="Arial"/>
          <w:b/>
          <w:sz w:val="22"/>
          <w:szCs w:val="22"/>
        </w:rPr>
        <w:t>Atentamente</w:t>
      </w:r>
    </w:p>
    <w:p w:rsidR="00CD2E88" w:rsidRPr="00171506" w:rsidRDefault="00CD2E88" w:rsidP="00171506">
      <w:pPr>
        <w:jc w:val="center"/>
        <w:rPr>
          <w:rFonts w:ascii="Arial" w:hAnsi="Arial" w:cs="Arial"/>
          <w:b/>
          <w:sz w:val="22"/>
          <w:szCs w:val="22"/>
        </w:rPr>
      </w:pPr>
    </w:p>
    <w:p w:rsidR="00196F5B" w:rsidRPr="00171506" w:rsidRDefault="00196F5B" w:rsidP="00171506">
      <w:pPr>
        <w:jc w:val="center"/>
        <w:rPr>
          <w:rFonts w:ascii="Arial" w:hAnsi="Arial" w:cs="Arial"/>
          <w:b/>
          <w:sz w:val="22"/>
          <w:szCs w:val="22"/>
        </w:rPr>
      </w:pPr>
    </w:p>
    <w:p w:rsidR="00196F5B" w:rsidRPr="00171506" w:rsidRDefault="00325E13" w:rsidP="00171506">
      <w:pPr>
        <w:jc w:val="center"/>
        <w:rPr>
          <w:rFonts w:ascii="Arial" w:hAnsi="Arial" w:cs="Arial"/>
          <w:b/>
          <w:sz w:val="22"/>
          <w:szCs w:val="22"/>
        </w:rPr>
      </w:pPr>
      <w:r>
        <w:rPr>
          <w:rFonts w:ascii="Arial" w:hAnsi="Arial" w:cs="Arial"/>
          <w:b/>
          <w:sz w:val="22"/>
          <w:szCs w:val="22"/>
        </w:rPr>
        <w:t>Original Firmado</w:t>
      </w:r>
      <w:bookmarkStart w:id="0" w:name="_GoBack"/>
      <w:bookmarkEnd w:id="0"/>
    </w:p>
    <w:p w:rsidR="00196F5B" w:rsidRPr="00171506" w:rsidRDefault="00196F5B" w:rsidP="00171506">
      <w:pPr>
        <w:jc w:val="center"/>
        <w:rPr>
          <w:rFonts w:ascii="Arial" w:hAnsi="Arial" w:cs="Arial"/>
          <w:b/>
          <w:sz w:val="22"/>
          <w:szCs w:val="22"/>
        </w:rPr>
      </w:pPr>
    </w:p>
    <w:p w:rsidR="00CD2E88" w:rsidRPr="00171506" w:rsidRDefault="00CD2E88" w:rsidP="00171506">
      <w:pPr>
        <w:jc w:val="center"/>
        <w:rPr>
          <w:rFonts w:ascii="Arial" w:hAnsi="Arial" w:cs="Arial"/>
          <w:b/>
          <w:sz w:val="22"/>
          <w:szCs w:val="22"/>
        </w:rPr>
      </w:pPr>
      <w:r w:rsidRPr="00171506">
        <w:rPr>
          <w:rFonts w:ascii="Arial" w:hAnsi="Arial" w:cs="Arial"/>
          <w:b/>
          <w:sz w:val="22"/>
          <w:szCs w:val="22"/>
        </w:rPr>
        <w:t xml:space="preserve">Lic. </w:t>
      </w:r>
      <w:r w:rsidR="005A0982">
        <w:rPr>
          <w:rFonts w:ascii="Arial" w:hAnsi="Arial" w:cs="Arial"/>
          <w:b/>
          <w:sz w:val="22"/>
          <w:szCs w:val="22"/>
        </w:rPr>
        <w:t>Guido Picado  Jiménez</w:t>
      </w:r>
      <w:r w:rsidR="00196F5B" w:rsidRPr="00171506">
        <w:rPr>
          <w:rFonts w:ascii="Arial" w:hAnsi="Arial" w:cs="Arial"/>
          <w:b/>
          <w:sz w:val="22"/>
          <w:szCs w:val="22"/>
        </w:rPr>
        <w:t>, Jefe</w:t>
      </w:r>
    </w:p>
    <w:p w:rsidR="00196F5B" w:rsidRPr="00171506" w:rsidRDefault="005A0982" w:rsidP="00171506">
      <w:pPr>
        <w:jc w:val="center"/>
        <w:rPr>
          <w:rFonts w:ascii="Arial" w:hAnsi="Arial" w:cs="Arial"/>
          <w:b/>
          <w:sz w:val="22"/>
          <w:szCs w:val="22"/>
        </w:rPr>
      </w:pPr>
      <w:r>
        <w:rPr>
          <w:rFonts w:ascii="Arial" w:hAnsi="Arial" w:cs="Arial"/>
          <w:b/>
          <w:sz w:val="22"/>
          <w:szCs w:val="22"/>
        </w:rPr>
        <w:t>Unidad de Proveeduría</w:t>
      </w:r>
    </w:p>
    <w:sectPr w:rsidR="00196F5B" w:rsidRPr="00171506" w:rsidSect="00C936F8">
      <w:headerReference w:type="default" r:id="rId9"/>
      <w:footerReference w:type="default" r:id="rId10"/>
      <w:headerReference w:type="first" r:id="rId11"/>
      <w:footerReference w:type="firs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591" w:rsidRDefault="00AB1591" w:rsidP="00C936F8">
      <w:r>
        <w:separator/>
      </w:r>
    </w:p>
  </w:endnote>
  <w:endnote w:type="continuationSeparator" w:id="0">
    <w:p w:rsidR="00AB1591" w:rsidRDefault="00AB1591" w:rsidP="00C93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6F8" w:rsidRDefault="00C936F8" w:rsidP="00C936F8">
    <w:pPr>
      <w:pStyle w:val="Piedepgina"/>
      <w:jc w:val="center"/>
      <w:rPr>
        <w:rFonts w:ascii="Arial" w:hAnsi="Arial" w:cs="Arial"/>
        <w:sz w:val="16"/>
        <w:szCs w:val="16"/>
      </w:rPr>
    </w:pPr>
    <w:r>
      <w:rPr>
        <w:rFonts w:ascii="Arial" w:hAnsi="Arial" w:cs="Arial"/>
        <w:sz w:val="16"/>
        <w:szCs w:val="16"/>
      </w:rPr>
      <w:t>Benemérito Cuerpo de</w:t>
    </w:r>
    <w:r w:rsidRPr="00990700">
      <w:rPr>
        <w:rFonts w:ascii="Arial" w:hAnsi="Arial" w:cs="Arial"/>
        <w:sz w:val="16"/>
        <w:szCs w:val="16"/>
      </w:rPr>
      <w:t xml:space="preserve"> Bomberos</w:t>
    </w:r>
    <w:r>
      <w:rPr>
        <w:rFonts w:ascii="Arial" w:hAnsi="Arial" w:cs="Arial"/>
        <w:sz w:val="16"/>
        <w:szCs w:val="16"/>
      </w:rPr>
      <w:t xml:space="preserve"> de Costa Rica </w:t>
    </w:r>
    <w:r w:rsidRPr="00990700">
      <w:rPr>
        <w:rFonts w:ascii="Arial" w:hAnsi="Arial" w:cs="Arial"/>
        <w:sz w:val="16"/>
        <w:szCs w:val="16"/>
      </w:rPr>
      <w:t xml:space="preserve">  T. (506) 2547-3700  Ext. 375</w:t>
    </w:r>
    <w:r>
      <w:rPr>
        <w:rFonts w:ascii="Arial" w:hAnsi="Arial" w:cs="Arial"/>
        <w:sz w:val="16"/>
        <w:szCs w:val="16"/>
      </w:rPr>
      <w:t>3</w:t>
    </w:r>
    <w:r w:rsidRPr="00990700">
      <w:rPr>
        <w:rFonts w:ascii="Arial" w:hAnsi="Arial" w:cs="Arial"/>
        <w:sz w:val="16"/>
        <w:szCs w:val="16"/>
      </w:rPr>
      <w:t xml:space="preserve"> </w:t>
    </w:r>
    <w:r>
      <w:rPr>
        <w:rFonts w:ascii="Arial" w:hAnsi="Arial" w:cs="Arial"/>
        <w:sz w:val="16"/>
        <w:szCs w:val="16"/>
      </w:rPr>
      <w:t>F: 2547-3789</w:t>
    </w:r>
  </w:p>
  <w:p w:rsidR="00C936F8" w:rsidRDefault="00C936F8" w:rsidP="00C936F8">
    <w:pPr>
      <w:pStyle w:val="Piedepgina"/>
      <w:jc w:val="center"/>
      <w:rPr>
        <w:rFonts w:ascii="Arial" w:hAnsi="Arial" w:cs="Arial"/>
        <w:sz w:val="16"/>
        <w:szCs w:val="16"/>
      </w:rPr>
    </w:pPr>
    <w:r w:rsidRPr="00990700">
      <w:rPr>
        <w:rFonts w:ascii="Arial" w:hAnsi="Arial" w:cs="Arial"/>
        <w:sz w:val="16"/>
        <w:szCs w:val="16"/>
      </w:rPr>
      <w:t xml:space="preserve">San José, Costa Rica.  Dirección Electrónica: www.bomberos.go.cr </w:t>
    </w:r>
  </w:p>
  <w:p w:rsidR="00C936F8" w:rsidRPr="005C183B" w:rsidRDefault="00C936F8" w:rsidP="00C936F8">
    <w:pPr>
      <w:pStyle w:val="Piedepgina"/>
      <w:jc w:val="right"/>
      <w:rPr>
        <w:rFonts w:ascii="Arial" w:hAnsi="Arial" w:cs="Arial"/>
        <w:sz w:val="14"/>
        <w:szCs w:val="14"/>
      </w:rPr>
    </w:pPr>
    <w:r w:rsidRPr="005C183B">
      <w:rPr>
        <w:rFonts w:ascii="Arial" w:hAnsi="Arial" w:cs="Arial"/>
        <w:sz w:val="14"/>
        <w:szCs w:val="14"/>
      </w:rPr>
      <w:t xml:space="preserve">Página </w:t>
    </w:r>
    <w:r w:rsidR="00E91390" w:rsidRPr="005C183B">
      <w:rPr>
        <w:rStyle w:val="Nmerodepgina"/>
        <w:rFonts w:ascii="Arial" w:hAnsi="Arial" w:cs="Arial"/>
        <w:sz w:val="14"/>
        <w:szCs w:val="14"/>
      </w:rPr>
      <w:fldChar w:fldCharType="begin"/>
    </w:r>
    <w:r w:rsidRPr="005C183B">
      <w:rPr>
        <w:rStyle w:val="Nmerodepgina"/>
        <w:rFonts w:ascii="Arial" w:hAnsi="Arial" w:cs="Arial"/>
        <w:sz w:val="14"/>
        <w:szCs w:val="14"/>
      </w:rPr>
      <w:instrText xml:space="preserve"> PAGE </w:instrText>
    </w:r>
    <w:r w:rsidR="00E91390" w:rsidRPr="005C183B">
      <w:rPr>
        <w:rStyle w:val="Nmerodepgina"/>
        <w:rFonts w:ascii="Arial" w:hAnsi="Arial" w:cs="Arial"/>
        <w:sz w:val="14"/>
        <w:szCs w:val="14"/>
      </w:rPr>
      <w:fldChar w:fldCharType="separate"/>
    </w:r>
    <w:r w:rsidR="00325E13">
      <w:rPr>
        <w:rStyle w:val="Nmerodepgina"/>
        <w:rFonts w:ascii="Arial" w:hAnsi="Arial" w:cs="Arial"/>
        <w:noProof/>
        <w:sz w:val="14"/>
        <w:szCs w:val="14"/>
      </w:rPr>
      <w:t>3</w:t>
    </w:r>
    <w:r w:rsidR="00E91390" w:rsidRPr="005C183B">
      <w:rPr>
        <w:rStyle w:val="Nmerodepgina"/>
        <w:rFonts w:ascii="Arial" w:hAnsi="Arial" w:cs="Arial"/>
        <w:sz w:val="14"/>
        <w:szCs w:val="14"/>
      </w:rPr>
      <w:fldChar w:fldCharType="end"/>
    </w:r>
    <w:r w:rsidRPr="005C183B">
      <w:rPr>
        <w:rStyle w:val="Nmerodepgina"/>
        <w:rFonts w:ascii="Arial" w:hAnsi="Arial" w:cs="Arial"/>
        <w:sz w:val="14"/>
        <w:szCs w:val="14"/>
      </w:rPr>
      <w:t xml:space="preserve"> de </w:t>
    </w:r>
    <w:r w:rsidR="00E91390" w:rsidRPr="005C183B">
      <w:rPr>
        <w:rStyle w:val="Nmerodepgina"/>
        <w:rFonts w:ascii="Arial" w:hAnsi="Arial" w:cs="Arial"/>
        <w:sz w:val="14"/>
        <w:szCs w:val="14"/>
      </w:rPr>
      <w:fldChar w:fldCharType="begin"/>
    </w:r>
    <w:r w:rsidRPr="005C183B">
      <w:rPr>
        <w:rStyle w:val="Nmerodepgina"/>
        <w:rFonts w:ascii="Arial" w:hAnsi="Arial" w:cs="Arial"/>
        <w:sz w:val="14"/>
        <w:szCs w:val="14"/>
      </w:rPr>
      <w:instrText xml:space="preserve"> NUMPAGES </w:instrText>
    </w:r>
    <w:r w:rsidR="00E91390" w:rsidRPr="005C183B">
      <w:rPr>
        <w:rStyle w:val="Nmerodepgina"/>
        <w:rFonts w:ascii="Arial" w:hAnsi="Arial" w:cs="Arial"/>
        <w:sz w:val="14"/>
        <w:szCs w:val="14"/>
      </w:rPr>
      <w:fldChar w:fldCharType="separate"/>
    </w:r>
    <w:r w:rsidR="00325E13">
      <w:rPr>
        <w:rStyle w:val="Nmerodepgina"/>
        <w:rFonts w:ascii="Arial" w:hAnsi="Arial" w:cs="Arial"/>
        <w:noProof/>
        <w:sz w:val="14"/>
        <w:szCs w:val="14"/>
      </w:rPr>
      <w:t>3</w:t>
    </w:r>
    <w:r w:rsidR="00E91390" w:rsidRPr="005C183B">
      <w:rPr>
        <w:rStyle w:val="Nmerodepgina"/>
        <w:rFonts w:ascii="Arial" w:hAnsi="Arial" w:cs="Arial"/>
        <w:sz w:val="14"/>
        <w:szCs w:val="14"/>
      </w:rPr>
      <w:fldChar w:fldCharType="end"/>
    </w:r>
  </w:p>
  <w:p w:rsidR="00C936F8" w:rsidRPr="000625EA" w:rsidRDefault="00C936F8" w:rsidP="00C936F8">
    <w:pPr>
      <w:pStyle w:val="Piedepgina"/>
      <w:rPr>
        <w:szCs w:val="18"/>
      </w:rPr>
    </w:pPr>
  </w:p>
  <w:p w:rsidR="00C936F8" w:rsidRDefault="00C936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6F8" w:rsidRDefault="00C936F8" w:rsidP="00C936F8">
    <w:pPr>
      <w:pBdr>
        <w:top w:val="single" w:sz="4" w:space="1" w:color="auto"/>
      </w:pBdr>
      <w:ind w:right="360"/>
      <w:jc w:val="center"/>
    </w:pPr>
    <w:r>
      <w:rPr>
        <w:rFonts w:ascii="Arial" w:hAnsi="Arial" w:cs="Arial"/>
        <w:b/>
        <w:bCs/>
      </w:rPr>
      <w:t>Abnegación – Honor – Disciplina</w:t>
    </w:r>
  </w:p>
  <w:p w:rsidR="00C936F8" w:rsidRDefault="00C936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591" w:rsidRDefault="00AB1591" w:rsidP="00C936F8">
      <w:r>
        <w:separator/>
      </w:r>
    </w:p>
  </w:footnote>
  <w:footnote w:type="continuationSeparator" w:id="0">
    <w:p w:rsidR="00AB1591" w:rsidRDefault="00AB1591" w:rsidP="00C93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982" w:rsidRPr="0099470E" w:rsidRDefault="005A0982" w:rsidP="005A0982">
    <w:pPr>
      <w:pStyle w:val="Encabezado"/>
      <w:jc w:val="center"/>
      <w:rPr>
        <w:rFonts w:ascii="Arial" w:hAnsi="Arial" w:cs="Arial"/>
        <w:sz w:val="16"/>
        <w:szCs w:val="16"/>
      </w:rPr>
    </w:pPr>
    <w:r>
      <w:rPr>
        <w:rFonts w:ascii="Arial" w:hAnsi="Arial" w:cs="Arial"/>
        <w:noProof/>
        <w:sz w:val="16"/>
        <w:szCs w:val="16"/>
      </w:rPr>
      <w:drawing>
        <wp:inline distT="0" distB="0" distL="0" distR="0" wp14:anchorId="417F8234" wp14:editId="53B2D596">
          <wp:extent cx="2178685" cy="7556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8685" cy="755650"/>
                  </a:xfrm>
                  <a:prstGeom prst="rect">
                    <a:avLst/>
                  </a:prstGeom>
                  <a:noFill/>
                  <a:ln>
                    <a:noFill/>
                  </a:ln>
                </pic:spPr>
              </pic:pic>
            </a:graphicData>
          </a:graphic>
        </wp:inline>
      </w:drawing>
    </w:r>
  </w:p>
  <w:p w:rsidR="005A0982" w:rsidRPr="0099470E" w:rsidRDefault="005A0982" w:rsidP="005A0982">
    <w:pPr>
      <w:pStyle w:val="Encabezado"/>
      <w:jc w:val="center"/>
      <w:rPr>
        <w:rFonts w:ascii="Arial" w:hAnsi="Arial" w:cs="Arial"/>
        <w:b/>
        <w:sz w:val="16"/>
        <w:szCs w:val="16"/>
        <w:lang w:val="es-ES_tradnl"/>
      </w:rPr>
    </w:pPr>
  </w:p>
  <w:p w:rsidR="005A0982" w:rsidRPr="0099470E" w:rsidRDefault="005A0982" w:rsidP="005A0982">
    <w:pPr>
      <w:pStyle w:val="Encabezado"/>
      <w:jc w:val="center"/>
      <w:rPr>
        <w:rFonts w:ascii="Arial" w:hAnsi="Arial" w:cs="Arial"/>
        <w:b/>
        <w:sz w:val="16"/>
        <w:szCs w:val="16"/>
        <w:lang w:val="es-ES_tradnl"/>
      </w:rPr>
    </w:pPr>
    <w:r w:rsidRPr="0099470E">
      <w:rPr>
        <w:rFonts w:ascii="Arial" w:hAnsi="Arial" w:cs="Arial"/>
        <w:b/>
        <w:sz w:val="16"/>
        <w:szCs w:val="16"/>
        <w:lang w:val="es-ES_tradnl"/>
      </w:rPr>
      <w:t>Benemérito Cuerpo de Bomberos de Costa Rica</w:t>
    </w:r>
  </w:p>
  <w:p w:rsidR="005A0982" w:rsidRDefault="005A0982" w:rsidP="005A0982">
    <w:pPr>
      <w:pStyle w:val="Encabezado"/>
      <w:jc w:val="center"/>
      <w:rPr>
        <w:rFonts w:ascii="Arial" w:hAnsi="Arial" w:cs="Arial"/>
        <w:b/>
        <w:sz w:val="16"/>
        <w:szCs w:val="16"/>
        <w:lang w:val="es-ES_tradnl"/>
      </w:rPr>
    </w:pPr>
    <w:r w:rsidRPr="0099470E">
      <w:rPr>
        <w:rFonts w:ascii="Arial" w:hAnsi="Arial" w:cs="Arial"/>
        <w:b/>
        <w:sz w:val="16"/>
        <w:szCs w:val="16"/>
        <w:lang w:val="es-ES_tradnl"/>
      </w:rPr>
      <w:t>PROVEEDURIA</w:t>
    </w:r>
  </w:p>
  <w:p w:rsidR="005A0982" w:rsidRDefault="00085BDF" w:rsidP="005A0982">
    <w:pPr>
      <w:pStyle w:val="Encabezado"/>
      <w:jc w:val="center"/>
      <w:rPr>
        <w:rFonts w:ascii="Arial" w:hAnsi="Arial" w:cs="Arial"/>
        <w:b/>
        <w:sz w:val="16"/>
        <w:szCs w:val="16"/>
        <w:lang w:val="es-ES_tradnl"/>
      </w:rPr>
    </w:pPr>
    <w:r>
      <w:rPr>
        <w:sz w:val="10"/>
      </w:rPr>
      <w:pict>
        <v:rect id="_x0000_i1025" style="width:0;height:1.5pt" o:hralign="center" o:hrstd="t" o:hr="t" fillcolor="#a0a0a0" stroked="f"/>
      </w:pict>
    </w:r>
  </w:p>
  <w:p w:rsidR="00C936F8" w:rsidRPr="00C936F8" w:rsidRDefault="00C936F8" w:rsidP="00C936F8">
    <w:pPr>
      <w:pStyle w:val="Encabezado"/>
      <w:rPr>
        <w:sz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6F8" w:rsidRDefault="00B50D4D" w:rsidP="00C936F8">
    <w:pPr>
      <w:pStyle w:val="Encabezado"/>
      <w:jc w:val="center"/>
      <w:rPr>
        <w:rFonts w:ascii="Arial" w:hAnsi="Arial" w:cs="Arial"/>
        <w:lang w:val="es-ES_tradnl"/>
      </w:rPr>
    </w:pPr>
    <w:r>
      <w:rPr>
        <w:rFonts w:ascii="Arial" w:hAnsi="Arial" w:cs="Arial"/>
        <w:noProof/>
        <w:sz w:val="20"/>
      </w:rPr>
      <mc:AlternateContent>
        <mc:Choice Requires="wps">
          <w:drawing>
            <wp:anchor distT="0" distB="0" distL="114300" distR="114300" simplePos="0" relativeHeight="251660288" behindDoc="0" locked="0" layoutInCell="1" allowOverlap="1">
              <wp:simplePos x="0" y="0"/>
              <wp:positionH relativeFrom="column">
                <wp:posOffset>4366260</wp:posOffset>
              </wp:positionH>
              <wp:positionV relativeFrom="paragraph">
                <wp:posOffset>107315</wp:posOffset>
              </wp:positionV>
              <wp:extent cx="1805940" cy="669290"/>
              <wp:effectExtent l="3810" t="254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6F8" w:rsidRDefault="00C936F8" w:rsidP="00C936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43.8pt;margin-top:8.45pt;width:142.2pt;height:5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" stroked="f">
              <v:textbox>
                <w:txbxContent>
                  <w:p w:rsidR="00C936F8" w:rsidRDefault="00C936F8" w:rsidP="00C936F8"/>
                </w:txbxContent>
              </v:textbox>
            </v:shape>
          </w:pict>
        </mc:Fallback>
      </mc:AlternateContent>
    </w:r>
  </w:p>
  <w:p w:rsidR="005A0982" w:rsidRPr="0099470E" w:rsidRDefault="005A0982" w:rsidP="005A0982">
    <w:pPr>
      <w:pStyle w:val="Encabezado"/>
      <w:jc w:val="center"/>
      <w:rPr>
        <w:rFonts w:ascii="Arial" w:hAnsi="Arial" w:cs="Arial"/>
        <w:sz w:val="16"/>
        <w:szCs w:val="16"/>
      </w:rPr>
    </w:pPr>
    <w:r>
      <w:rPr>
        <w:rFonts w:ascii="Arial" w:hAnsi="Arial" w:cs="Arial"/>
        <w:noProof/>
        <w:sz w:val="16"/>
        <w:szCs w:val="16"/>
      </w:rPr>
      <w:drawing>
        <wp:inline distT="0" distB="0" distL="0" distR="0" wp14:anchorId="4A8D9C54" wp14:editId="35B32AAB">
          <wp:extent cx="2178685" cy="7556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8685" cy="755650"/>
                  </a:xfrm>
                  <a:prstGeom prst="rect">
                    <a:avLst/>
                  </a:prstGeom>
                  <a:noFill/>
                  <a:ln>
                    <a:noFill/>
                  </a:ln>
                </pic:spPr>
              </pic:pic>
            </a:graphicData>
          </a:graphic>
        </wp:inline>
      </w:drawing>
    </w:r>
  </w:p>
  <w:p w:rsidR="005A0982" w:rsidRPr="0099470E" w:rsidRDefault="005A0982" w:rsidP="005A0982">
    <w:pPr>
      <w:pStyle w:val="Encabezado"/>
      <w:jc w:val="center"/>
      <w:rPr>
        <w:rFonts w:ascii="Arial" w:hAnsi="Arial" w:cs="Arial"/>
        <w:b/>
        <w:sz w:val="16"/>
        <w:szCs w:val="16"/>
        <w:lang w:val="es-ES_tradnl"/>
      </w:rPr>
    </w:pPr>
  </w:p>
  <w:p w:rsidR="005A0982" w:rsidRPr="0099470E" w:rsidRDefault="005A0982" w:rsidP="005A0982">
    <w:pPr>
      <w:pStyle w:val="Encabezado"/>
      <w:jc w:val="center"/>
      <w:rPr>
        <w:rFonts w:ascii="Arial" w:hAnsi="Arial" w:cs="Arial"/>
        <w:b/>
        <w:sz w:val="16"/>
        <w:szCs w:val="16"/>
        <w:lang w:val="es-ES_tradnl"/>
      </w:rPr>
    </w:pPr>
    <w:r w:rsidRPr="0099470E">
      <w:rPr>
        <w:rFonts w:ascii="Arial" w:hAnsi="Arial" w:cs="Arial"/>
        <w:b/>
        <w:sz w:val="16"/>
        <w:szCs w:val="16"/>
        <w:lang w:val="es-ES_tradnl"/>
      </w:rPr>
      <w:t>Benemérito Cuerpo de Bomberos de Costa Rica</w:t>
    </w:r>
  </w:p>
  <w:p w:rsidR="005A0982" w:rsidRDefault="005A0982" w:rsidP="005A0982">
    <w:pPr>
      <w:pStyle w:val="Encabezado"/>
      <w:jc w:val="center"/>
      <w:rPr>
        <w:rFonts w:ascii="Arial" w:hAnsi="Arial" w:cs="Arial"/>
        <w:b/>
        <w:sz w:val="16"/>
        <w:szCs w:val="16"/>
        <w:lang w:val="es-ES_tradnl"/>
      </w:rPr>
    </w:pPr>
    <w:r w:rsidRPr="0099470E">
      <w:rPr>
        <w:rFonts w:ascii="Arial" w:hAnsi="Arial" w:cs="Arial"/>
        <w:b/>
        <w:sz w:val="16"/>
        <w:szCs w:val="16"/>
        <w:lang w:val="es-ES_tradnl"/>
      </w:rPr>
      <w:t>PROVEEDURIA</w:t>
    </w:r>
  </w:p>
  <w:p w:rsidR="00C936F8" w:rsidRDefault="00C936F8">
    <w:pPr>
      <w:pStyle w:val="Encabezado"/>
      <w:rPr>
        <w:sz w:val="10"/>
      </w:rPr>
    </w:pPr>
  </w:p>
  <w:p w:rsidR="005A0982" w:rsidRPr="00C936F8" w:rsidRDefault="00085BDF">
    <w:pPr>
      <w:pStyle w:val="Encabezado"/>
      <w:rPr>
        <w:sz w:val="10"/>
      </w:rPr>
    </w:pPr>
    <w:r>
      <w:rPr>
        <w:sz w:val="10"/>
      </w:rPr>
      <w:pict>
        <v:rect id="_x0000_i1026"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3CE3"/>
    <w:multiLevelType w:val="hybridMultilevel"/>
    <w:tmpl w:val="5E4035E4"/>
    <w:lvl w:ilvl="0" w:tplc="AE8CC404">
      <w:numFmt w:val="bullet"/>
      <w:lvlText w:val=""/>
      <w:lvlJc w:val="left"/>
      <w:pPr>
        <w:ind w:left="720" w:hanging="360"/>
      </w:pPr>
      <w:rPr>
        <w:rFonts w:ascii="Symbol" w:eastAsiaTheme="minorHAnsi"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2F046DB9"/>
    <w:multiLevelType w:val="hybridMultilevel"/>
    <w:tmpl w:val="CE6823A8"/>
    <w:lvl w:ilvl="0" w:tplc="39FE2820">
      <w:start w:val="1"/>
      <w:numFmt w:val="decimal"/>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2">
    <w:nsid w:val="3198521F"/>
    <w:multiLevelType w:val="hybridMultilevel"/>
    <w:tmpl w:val="CE6823A8"/>
    <w:lvl w:ilvl="0" w:tplc="39FE2820">
      <w:start w:val="1"/>
      <w:numFmt w:val="decimal"/>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6AD"/>
    <w:rsid w:val="000006F2"/>
    <w:rsid w:val="00004316"/>
    <w:rsid w:val="00007405"/>
    <w:rsid w:val="0001141C"/>
    <w:rsid w:val="00011E88"/>
    <w:rsid w:val="00014140"/>
    <w:rsid w:val="000208C8"/>
    <w:rsid w:val="00021405"/>
    <w:rsid w:val="0002163E"/>
    <w:rsid w:val="00022231"/>
    <w:rsid w:val="000247C6"/>
    <w:rsid w:val="00026879"/>
    <w:rsid w:val="00032426"/>
    <w:rsid w:val="00032F1E"/>
    <w:rsid w:val="00033868"/>
    <w:rsid w:val="00034001"/>
    <w:rsid w:val="00035C74"/>
    <w:rsid w:val="00036FA3"/>
    <w:rsid w:val="0004018A"/>
    <w:rsid w:val="0004188E"/>
    <w:rsid w:val="000502FF"/>
    <w:rsid w:val="00050A11"/>
    <w:rsid w:val="00051044"/>
    <w:rsid w:val="00053B01"/>
    <w:rsid w:val="00055888"/>
    <w:rsid w:val="00055F13"/>
    <w:rsid w:val="00056155"/>
    <w:rsid w:val="00057719"/>
    <w:rsid w:val="00067336"/>
    <w:rsid w:val="000769A7"/>
    <w:rsid w:val="00084A48"/>
    <w:rsid w:val="00086C3A"/>
    <w:rsid w:val="00092524"/>
    <w:rsid w:val="00093BD2"/>
    <w:rsid w:val="000941E4"/>
    <w:rsid w:val="00094388"/>
    <w:rsid w:val="00096AD4"/>
    <w:rsid w:val="000A2B05"/>
    <w:rsid w:val="000A50DF"/>
    <w:rsid w:val="000A55C2"/>
    <w:rsid w:val="000A7559"/>
    <w:rsid w:val="000B14CA"/>
    <w:rsid w:val="000B1DF3"/>
    <w:rsid w:val="000B267D"/>
    <w:rsid w:val="000B2989"/>
    <w:rsid w:val="000B7897"/>
    <w:rsid w:val="000B793C"/>
    <w:rsid w:val="000B7AA3"/>
    <w:rsid w:val="000B7BE7"/>
    <w:rsid w:val="000B7C3E"/>
    <w:rsid w:val="000C2D53"/>
    <w:rsid w:val="000C3823"/>
    <w:rsid w:val="000C4B62"/>
    <w:rsid w:val="000C64B7"/>
    <w:rsid w:val="000D1059"/>
    <w:rsid w:val="000D45CC"/>
    <w:rsid w:val="000D5689"/>
    <w:rsid w:val="000D7CA6"/>
    <w:rsid w:val="000D7E75"/>
    <w:rsid w:val="000E4707"/>
    <w:rsid w:val="000E521F"/>
    <w:rsid w:val="000E7244"/>
    <w:rsid w:val="000F0516"/>
    <w:rsid w:val="000F05B9"/>
    <w:rsid w:val="000F1908"/>
    <w:rsid w:val="000F5D16"/>
    <w:rsid w:val="000F5D1D"/>
    <w:rsid w:val="000F6500"/>
    <w:rsid w:val="000F7622"/>
    <w:rsid w:val="000F76B9"/>
    <w:rsid w:val="0010110E"/>
    <w:rsid w:val="00102F5C"/>
    <w:rsid w:val="00104DAA"/>
    <w:rsid w:val="0010554F"/>
    <w:rsid w:val="00117490"/>
    <w:rsid w:val="0012054F"/>
    <w:rsid w:val="001214A3"/>
    <w:rsid w:val="00124519"/>
    <w:rsid w:val="0012513B"/>
    <w:rsid w:val="001268B5"/>
    <w:rsid w:val="0012713E"/>
    <w:rsid w:val="001311CF"/>
    <w:rsid w:val="001311D5"/>
    <w:rsid w:val="00134CB9"/>
    <w:rsid w:val="001358FA"/>
    <w:rsid w:val="00140D62"/>
    <w:rsid w:val="00141FA9"/>
    <w:rsid w:val="001461BC"/>
    <w:rsid w:val="00150FF5"/>
    <w:rsid w:val="00152362"/>
    <w:rsid w:val="00152BBC"/>
    <w:rsid w:val="00154C43"/>
    <w:rsid w:val="001600D2"/>
    <w:rsid w:val="0016032B"/>
    <w:rsid w:val="001622E3"/>
    <w:rsid w:val="001653D8"/>
    <w:rsid w:val="00167F04"/>
    <w:rsid w:val="00170C37"/>
    <w:rsid w:val="00170DEF"/>
    <w:rsid w:val="00171506"/>
    <w:rsid w:val="00171ABB"/>
    <w:rsid w:val="00173954"/>
    <w:rsid w:val="00173A3B"/>
    <w:rsid w:val="00177D24"/>
    <w:rsid w:val="001828F2"/>
    <w:rsid w:val="00182D84"/>
    <w:rsid w:val="00183389"/>
    <w:rsid w:val="00187C7A"/>
    <w:rsid w:val="001939E6"/>
    <w:rsid w:val="00193C82"/>
    <w:rsid w:val="00196F5B"/>
    <w:rsid w:val="001A06D7"/>
    <w:rsid w:val="001A14D3"/>
    <w:rsid w:val="001A3F1C"/>
    <w:rsid w:val="001A4AED"/>
    <w:rsid w:val="001B6051"/>
    <w:rsid w:val="001B6DC9"/>
    <w:rsid w:val="001B7DBC"/>
    <w:rsid w:val="001B7E36"/>
    <w:rsid w:val="001C5131"/>
    <w:rsid w:val="001C5397"/>
    <w:rsid w:val="001C7923"/>
    <w:rsid w:val="001D09A2"/>
    <w:rsid w:val="001D38CA"/>
    <w:rsid w:val="001D4774"/>
    <w:rsid w:val="001D5B24"/>
    <w:rsid w:val="001E028E"/>
    <w:rsid w:val="001E4374"/>
    <w:rsid w:val="001E5FF3"/>
    <w:rsid w:val="001F0038"/>
    <w:rsid w:val="001F03D3"/>
    <w:rsid w:val="001F1B88"/>
    <w:rsid w:val="001F2D08"/>
    <w:rsid w:val="001F31D5"/>
    <w:rsid w:val="001F52A9"/>
    <w:rsid w:val="001F59E9"/>
    <w:rsid w:val="00203D61"/>
    <w:rsid w:val="0020503A"/>
    <w:rsid w:val="00205AAE"/>
    <w:rsid w:val="002123D0"/>
    <w:rsid w:val="002123E0"/>
    <w:rsid w:val="002141C2"/>
    <w:rsid w:val="00215DB7"/>
    <w:rsid w:val="0021615D"/>
    <w:rsid w:val="002177A6"/>
    <w:rsid w:val="00224789"/>
    <w:rsid w:val="00225E5A"/>
    <w:rsid w:val="0022630E"/>
    <w:rsid w:val="002277C9"/>
    <w:rsid w:val="00231772"/>
    <w:rsid w:val="00231EF2"/>
    <w:rsid w:val="00234336"/>
    <w:rsid w:val="0023744A"/>
    <w:rsid w:val="00241F27"/>
    <w:rsid w:val="00242A14"/>
    <w:rsid w:val="00242BE8"/>
    <w:rsid w:val="002456F8"/>
    <w:rsid w:val="00246E29"/>
    <w:rsid w:val="00265FB8"/>
    <w:rsid w:val="00267D5D"/>
    <w:rsid w:val="00270343"/>
    <w:rsid w:val="002713A0"/>
    <w:rsid w:val="00274238"/>
    <w:rsid w:val="002748C5"/>
    <w:rsid w:val="00274DFC"/>
    <w:rsid w:val="0027530E"/>
    <w:rsid w:val="00276F0E"/>
    <w:rsid w:val="0027752A"/>
    <w:rsid w:val="002811C4"/>
    <w:rsid w:val="002832D9"/>
    <w:rsid w:val="0028352F"/>
    <w:rsid w:val="0028362E"/>
    <w:rsid w:val="00292BBE"/>
    <w:rsid w:val="00295128"/>
    <w:rsid w:val="00296413"/>
    <w:rsid w:val="002A154A"/>
    <w:rsid w:val="002A1572"/>
    <w:rsid w:val="002A7E53"/>
    <w:rsid w:val="002B12CE"/>
    <w:rsid w:val="002B13D4"/>
    <w:rsid w:val="002B160C"/>
    <w:rsid w:val="002B18A3"/>
    <w:rsid w:val="002B3C6C"/>
    <w:rsid w:val="002B7FD6"/>
    <w:rsid w:val="002C0219"/>
    <w:rsid w:val="002C11C3"/>
    <w:rsid w:val="002C26B0"/>
    <w:rsid w:val="002C33AD"/>
    <w:rsid w:val="002C4D50"/>
    <w:rsid w:val="002C56FB"/>
    <w:rsid w:val="002D0609"/>
    <w:rsid w:val="002D3947"/>
    <w:rsid w:val="002D4197"/>
    <w:rsid w:val="002E0CB0"/>
    <w:rsid w:val="002E0D94"/>
    <w:rsid w:val="002E4CE2"/>
    <w:rsid w:val="002E4F2C"/>
    <w:rsid w:val="002E5499"/>
    <w:rsid w:val="002E5DEF"/>
    <w:rsid w:val="002E645E"/>
    <w:rsid w:val="002E6B1F"/>
    <w:rsid w:val="002E6E11"/>
    <w:rsid w:val="002F1B49"/>
    <w:rsid w:val="002F2460"/>
    <w:rsid w:val="002F31C6"/>
    <w:rsid w:val="002F5F72"/>
    <w:rsid w:val="002F682D"/>
    <w:rsid w:val="00300E9B"/>
    <w:rsid w:val="003010A1"/>
    <w:rsid w:val="00302563"/>
    <w:rsid w:val="00304C57"/>
    <w:rsid w:val="00305F11"/>
    <w:rsid w:val="00306C62"/>
    <w:rsid w:val="003104AC"/>
    <w:rsid w:val="0031066C"/>
    <w:rsid w:val="00310D2B"/>
    <w:rsid w:val="00312D77"/>
    <w:rsid w:val="003214BE"/>
    <w:rsid w:val="00322CF8"/>
    <w:rsid w:val="00322FD6"/>
    <w:rsid w:val="00323684"/>
    <w:rsid w:val="0032445F"/>
    <w:rsid w:val="00325E13"/>
    <w:rsid w:val="003303C4"/>
    <w:rsid w:val="0033259A"/>
    <w:rsid w:val="00333D3F"/>
    <w:rsid w:val="0034119E"/>
    <w:rsid w:val="00341CD6"/>
    <w:rsid w:val="003469AE"/>
    <w:rsid w:val="003535A9"/>
    <w:rsid w:val="00356597"/>
    <w:rsid w:val="00356A8D"/>
    <w:rsid w:val="00357C10"/>
    <w:rsid w:val="00357F75"/>
    <w:rsid w:val="00365D4A"/>
    <w:rsid w:val="00371DEC"/>
    <w:rsid w:val="00372B6F"/>
    <w:rsid w:val="0037434E"/>
    <w:rsid w:val="00374C42"/>
    <w:rsid w:val="003751B4"/>
    <w:rsid w:val="00377B49"/>
    <w:rsid w:val="003833A9"/>
    <w:rsid w:val="00384412"/>
    <w:rsid w:val="003851DC"/>
    <w:rsid w:val="00386E5A"/>
    <w:rsid w:val="00394508"/>
    <w:rsid w:val="003A08C8"/>
    <w:rsid w:val="003A21EC"/>
    <w:rsid w:val="003A232C"/>
    <w:rsid w:val="003A3261"/>
    <w:rsid w:val="003A5FF2"/>
    <w:rsid w:val="003A642E"/>
    <w:rsid w:val="003B1DBA"/>
    <w:rsid w:val="003B2355"/>
    <w:rsid w:val="003B23CD"/>
    <w:rsid w:val="003B27D5"/>
    <w:rsid w:val="003B3582"/>
    <w:rsid w:val="003B477F"/>
    <w:rsid w:val="003C1316"/>
    <w:rsid w:val="003C21C6"/>
    <w:rsid w:val="003C3EB2"/>
    <w:rsid w:val="003C4B4C"/>
    <w:rsid w:val="003C7625"/>
    <w:rsid w:val="003D27AB"/>
    <w:rsid w:val="003E17DB"/>
    <w:rsid w:val="003E2A7E"/>
    <w:rsid w:val="003E3265"/>
    <w:rsid w:val="003E403A"/>
    <w:rsid w:val="003E45EA"/>
    <w:rsid w:val="003F2428"/>
    <w:rsid w:val="003F7A56"/>
    <w:rsid w:val="0040204F"/>
    <w:rsid w:val="0040250F"/>
    <w:rsid w:val="00404B4F"/>
    <w:rsid w:val="00413A4C"/>
    <w:rsid w:val="00415139"/>
    <w:rsid w:val="00415189"/>
    <w:rsid w:val="00415F31"/>
    <w:rsid w:val="00421333"/>
    <w:rsid w:val="0042295F"/>
    <w:rsid w:val="00422C0B"/>
    <w:rsid w:val="00423C11"/>
    <w:rsid w:val="00423C5C"/>
    <w:rsid w:val="00425A28"/>
    <w:rsid w:val="00426ADB"/>
    <w:rsid w:val="00427F14"/>
    <w:rsid w:val="00434A50"/>
    <w:rsid w:val="0043630B"/>
    <w:rsid w:val="00442087"/>
    <w:rsid w:val="00442891"/>
    <w:rsid w:val="0044351E"/>
    <w:rsid w:val="004446AD"/>
    <w:rsid w:val="00447BCF"/>
    <w:rsid w:val="00450DAB"/>
    <w:rsid w:val="00451C30"/>
    <w:rsid w:val="004529D5"/>
    <w:rsid w:val="00453D16"/>
    <w:rsid w:val="00454E7D"/>
    <w:rsid w:val="00456486"/>
    <w:rsid w:val="004565AB"/>
    <w:rsid w:val="004578E7"/>
    <w:rsid w:val="0046078A"/>
    <w:rsid w:val="004619A4"/>
    <w:rsid w:val="00464386"/>
    <w:rsid w:val="0046492B"/>
    <w:rsid w:val="00466D06"/>
    <w:rsid w:val="004677E5"/>
    <w:rsid w:val="00474439"/>
    <w:rsid w:val="00477DF9"/>
    <w:rsid w:val="00480653"/>
    <w:rsid w:val="004829C6"/>
    <w:rsid w:val="004832DE"/>
    <w:rsid w:val="004834AA"/>
    <w:rsid w:val="00484739"/>
    <w:rsid w:val="00484D0F"/>
    <w:rsid w:val="0048758C"/>
    <w:rsid w:val="00492202"/>
    <w:rsid w:val="00493D0D"/>
    <w:rsid w:val="00494D7D"/>
    <w:rsid w:val="00495560"/>
    <w:rsid w:val="00497A6B"/>
    <w:rsid w:val="00497CA1"/>
    <w:rsid w:val="004A14F0"/>
    <w:rsid w:val="004A2AC6"/>
    <w:rsid w:val="004A698F"/>
    <w:rsid w:val="004A7378"/>
    <w:rsid w:val="004A75CB"/>
    <w:rsid w:val="004B24CE"/>
    <w:rsid w:val="004B26F9"/>
    <w:rsid w:val="004B2CD1"/>
    <w:rsid w:val="004B414E"/>
    <w:rsid w:val="004B59B1"/>
    <w:rsid w:val="004B6AE0"/>
    <w:rsid w:val="004B7D4E"/>
    <w:rsid w:val="004C16AF"/>
    <w:rsid w:val="004C26A0"/>
    <w:rsid w:val="004C5421"/>
    <w:rsid w:val="004C6243"/>
    <w:rsid w:val="004C6CCE"/>
    <w:rsid w:val="004C743D"/>
    <w:rsid w:val="004C7756"/>
    <w:rsid w:val="004D079A"/>
    <w:rsid w:val="004D08AF"/>
    <w:rsid w:val="004D0E72"/>
    <w:rsid w:val="004D0FE4"/>
    <w:rsid w:val="004D3EF5"/>
    <w:rsid w:val="004D47C4"/>
    <w:rsid w:val="004D6662"/>
    <w:rsid w:val="004E0DBC"/>
    <w:rsid w:val="004E5E33"/>
    <w:rsid w:val="004E6029"/>
    <w:rsid w:val="004F09EE"/>
    <w:rsid w:val="004F0D66"/>
    <w:rsid w:val="004F1DEF"/>
    <w:rsid w:val="004F24AF"/>
    <w:rsid w:val="004F3F73"/>
    <w:rsid w:val="004F78FE"/>
    <w:rsid w:val="00502A1D"/>
    <w:rsid w:val="0050338F"/>
    <w:rsid w:val="005038FB"/>
    <w:rsid w:val="005060FC"/>
    <w:rsid w:val="005071DC"/>
    <w:rsid w:val="005072A3"/>
    <w:rsid w:val="00507A08"/>
    <w:rsid w:val="00507CA1"/>
    <w:rsid w:val="00507F17"/>
    <w:rsid w:val="00510F96"/>
    <w:rsid w:val="005148EF"/>
    <w:rsid w:val="005155F8"/>
    <w:rsid w:val="005164CC"/>
    <w:rsid w:val="00517288"/>
    <w:rsid w:val="0051791A"/>
    <w:rsid w:val="005209DC"/>
    <w:rsid w:val="005223DF"/>
    <w:rsid w:val="005227D7"/>
    <w:rsid w:val="00523201"/>
    <w:rsid w:val="00524939"/>
    <w:rsid w:val="00526247"/>
    <w:rsid w:val="00526263"/>
    <w:rsid w:val="00531993"/>
    <w:rsid w:val="00531BB3"/>
    <w:rsid w:val="00532D7C"/>
    <w:rsid w:val="005333A7"/>
    <w:rsid w:val="00535B0F"/>
    <w:rsid w:val="0054024C"/>
    <w:rsid w:val="00541AA1"/>
    <w:rsid w:val="00542ED1"/>
    <w:rsid w:val="0054311E"/>
    <w:rsid w:val="00545C73"/>
    <w:rsid w:val="00546D44"/>
    <w:rsid w:val="0055275D"/>
    <w:rsid w:val="00552E07"/>
    <w:rsid w:val="00554412"/>
    <w:rsid w:val="00554C1B"/>
    <w:rsid w:val="00555933"/>
    <w:rsid w:val="00555A9C"/>
    <w:rsid w:val="00556BD1"/>
    <w:rsid w:val="00556CF2"/>
    <w:rsid w:val="00557E5A"/>
    <w:rsid w:val="00562363"/>
    <w:rsid w:val="00566AF8"/>
    <w:rsid w:val="00570F07"/>
    <w:rsid w:val="00571564"/>
    <w:rsid w:val="0057374D"/>
    <w:rsid w:val="00574F8B"/>
    <w:rsid w:val="00580C5C"/>
    <w:rsid w:val="00581543"/>
    <w:rsid w:val="00581726"/>
    <w:rsid w:val="00582E6E"/>
    <w:rsid w:val="0058530C"/>
    <w:rsid w:val="00591F1F"/>
    <w:rsid w:val="00593993"/>
    <w:rsid w:val="00594700"/>
    <w:rsid w:val="0059630E"/>
    <w:rsid w:val="005A0188"/>
    <w:rsid w:val="005A0982"/>
    <w:rsid w:val="005A0A76"/>
    <w:rsid w:val="005A2F45"/>
    <w:rsid w:val="005A7C2D"/>
    <w:rsid w:val="005A7C70"/>
    <w:rsid w:val="005B1CB3"/>
    <w:rsid w:val="005B7000"/>
    <w:rsid w:val="005C0390"/>
    <w:rsid w:val="005C04B9"/>
    <w:rsid w:val="005C2376"/>
    <w:rsid w:val="005C3B3B"/>
    <w:rsid w:val="005C410F"/>
    <w:rsid w:val="005C445D"/>
    <w:rsid w:val="005C4587"/>
    <w:rsid w:val="005C5178"/>
    <w:rsid w:val="005C5FFF"/>
    <w:rsid w:val="005C7ACA"/>
    <w:rsid w:val="005D22B9"/>
    <w:rsid w:val="005D231C"/>
    <w:rsid w:val="005D3FCA"/>
    <w:rsid w:val="005D528B"/>
    <w:rsid w:val="005D679B"/>
    <w:rsid w:val="005D6C4D"/>
    <w:rsid w:val="005E7386"/>
    <w:rsid w:val="005E7A35"/>
    <w:rsid w:val="005F38EA"/>
    <w:rsid w:val="005F6620"/>
    <w:rsid w:val="005F66AD"/>
    <w:rsid w:val="005F70AB"/>
    <w:rsid w:val="005F76CC"/>
    <w:rsid w:val="0060068F"/>
    <w:rsid w:val="00601945"/>
    <w:rsid w:val="00602466"/>
    <w:rsid w:val="00603381"/>
    <w:rsid w:val="00607173"/>
    <w:rsid w:val="00610396"/>
    <w:rsid w:val="00613F5E"/>
    <w:rsid w:val="0061440F"/>
    <w:rsid w:val="0062388F"/>
    <w:rsid w:val="006254F7"/>
    <w:rsid w:val="00627073"/>
    <w:rsid w:val="00632487"/>
    <w:rsid w:val="006337B1"/>
    <w:rsid w:val="0063428D"/>
    <w:rsid w:val="00636960"/>
    <w:rsid w:val="00641DCA"/>
    <w:rsid w:val="00645EAC"/>
    <w:rsid w:val="00650726"/>
    <w:rsid w:val="00653513"/>
    <w:rsid w:val="006567DA"/>
    <w:rsid w:val="006576D7"/>
    <w:rsid w:val="0066236B"/>
    <w:rsid w:val="00663CD1"/>
    <w:rsid w:val="00664293"/>
    <w:rsid w:val="00664574"/>
    <w:rsid w:val="006705A9"/>
    <w:rsid w:val="0067420D"/>
    <w:rsid w:val="006823E4"/>
    <w:rsid w:val="00685D7C"/>
    <w:rsid w:val="00687022"/>
    <w:rsid w:val="00693A02"/>
    <w:rsid w:val="00697771"/>
    <w:rsid w:val="00697D2A"/>
    <w:rsid w:val="006A0EA4"/>
    <w:rsid w:val="006A209D"/>
    <w:rsid w:val="006A3109"/>
    <w:rsid w:val="006A7850"/>
    <w:rsid w:val="006B2019"/>
    <w:rsid w:val="006B5016"/>
    <w:rsid w:val="006B5F60"/>
    <w:rsid w:val="006B6640"/>
    <w:rsid w:val="006B6C67"/>
    <w:rsid w:val="006C0490"/>
    <w:rsid w:val="006C178B"/>
    <w:rsid w:val="006C2BA5"/>
    <w:rsid w:val="006C38D0"/>
    <w:rsid w:val="006C3AAB"/>
    <w:rsid w:val="006C3FDF"/>
    <w:rsid w:val="006C458E"/>
    <w:rsid w:val="006C72D7"/>
    <w:rsid w:val="006C7E32"/>
    <w:rsid w:val="006D30CF"/>
    <w:rsid w:val="006D4B78"/>
    <w:rsid w:val="006D6DE0"/>
    <w:rsid w:val="006E0839"/>
    <w:rsid w:val="006E15F0"/>
    <w:rsid w:val="006E21B3"/>
    <w:rsid w:val="006E2709"/>
    <w:rsid w:val="006E38DD"/>
    <w:rsid w:val="006E411A"/>
    <w:rsid w:val="006E4650"/>
    <w:rsid w:val="006E4B4B"/>
    <w:rsid w:val="006E5962"/>
    <w:rsid w:val="006F44EA"/>
    <w:rsid w:val="0070275D"/>
    <w:rsid w:val="00702AE4"/>
    <w:rsid w:val="007035D1"/>
    <w:rsid w:val="0071211D"/>
    <w:rsid w:val="00712C2F"/>
    <w:rsid w:val="00713FA0"/>
    <w:rsid w:val="007173ED"/>
    <w:rsid w:val="0072157D"/>
    <w:rsid w:val="0072282D"/>
    <w:rsid w:val="00724FF8"/>
    <w:rsid w:val="007274C7"/>
    <w:rsid w:val="00727B89"/>
    <w:rsid w:val="0073054C"/>
    <w:rsid w:val="007367E9"/>
    <w:rsid w:val="00737FBB"/>
    <w:rsid w:val="0074088C"/>
    <w:rsid w:val="007421C0"/>
    <w:rsid w:val="00746432"/>
    <w:rsid w:val="00746E71"/>
    <w:rsid w:val="00747CD8"/>
    <w:rsid w:val="00747FAD"/>
    <w:rsid w:val="0075018F"/>
    <w:rsid w:val="00751A82"/>
    <w:rsid w:val="00757AF1"/>
    <w:rsid w:val="00763BB0"/>
    <w:rsid w:val="0077264C"/>
    <w:rsid w:val="00772C86"/>
    <w:rsid w:val="007807EB"/>
    <w:rsid w:val="00780C02"/>
    <w:rsid w:val="00780C92"/>
    <w:rsid w:val="007815AA"/>
    <w:rsid w:val="00782881"/>
    <w:rsid w:val="00784083"/>
    <w:rsid w:val="00784313"/>
    <w:rsid w:val="00784777"/>
    <w:rsid w:val="00787D09"/>
    <w:rsid w:val="00790B5D"/>
    <w:rsid w:val="007910A0"/>
    <w:rsid w:val="007A1599"/>
    <w:rsid w:val="007A49F9"/>
    <w:rsid w:val="007A5C63"/>
    <w:rsid w:val="007A643E"/>
    <w:rsid w:val="007B09CE"/>
    <w:rsid w:val="007B1A80"/>
    <w:rsid w:val="007B38CC"/>
    <w:rsid w:val="007C0BF9"/>
    <w:rsid w:val="007C19B9"/>
    <w:rsid w:val="007C2261"/>
    <w:rsid w:val="007C2445"/>
    <w:rsid w:val="007C302C"/>
    <w:rsid w:val="007C3316"/>
    <w:rsid w:val="007C7E23"/>
    <w:rsid w:val="007D32B3"/>
    <w:rsid w:val="007D5D57"/>
    <w:rsid w:val="007E0618"/>
    <w:rsid w:val="007E32E3"/>
    <w:rsid w:val="007E5524"/>
    <w:rsid w:val="007E652C"/>
    <w:rsid w:val="007E704C"/>
    <w:rsid w:val="007E7798"/>
    <w:rsid w:val="007F0090"/>
    <w:rsid w:val="007F3E88"/>
    <w:rsid w:val="007F3EAB"/>
    <w:rsid w:val="007F5B91"/>
    <w:rsid w:val="007F688B"/>
    <w:rsid w:val="007F70A9"/>
    <w:rsid w:val="00803084"/>
    <w:rsid w:val="008031E6"/>
    <w:rsid w:val="00803728"/>
    <w:rsid w:val="008053C9"/>
    <w:rsid w:val="0080596C"/>
    <w:rsid w:val="00807144"/>
    <w:rsid w:val="008126BE"/>
    <w:rsid w:val="0081283C"/>
    <w:rsid w:val="00812A20"/>
    <w:rsid w:val="00813A0A"/>
    <w:rsid w:val="008165F4"/>
    <w:rsid w:val="008178CF"/>
    <w:rsid w:val="00825074"/>
    <w:rsid w:val="00825170"/>
    <w:rsid w:val="00826006"/>
    <w:rsid w:val="0083007F"/>
    <w:rsid w:val="008312EE"/>
    <w:rsid w:val="00831885"/>
    <w:rsid w:val="008324B1"/>
    <w:rsid w:val="00841235"/>
    <w:rsid w:val="0084147B"/>
    <w:rsid w:val="00841903"/>
    <w:rsid w:val="008439C2"/>
    <w:rsid w:val="0084421D"/>
    <w:rsid w:val="0084478E"/>
    <w:rsid w:val="00844F41"/>
    <w:rsid w:val="00853806"/>
    <w:rsid w:val="0085619C"/>
    <w:rsid w:val="00857360"/>
    <w:rsid w:val="00857842"/>
    <w:rsid w:val="0086031C"/>
    <w:rsid w:val="008617A7"/>
    <w:rsid w:val="00866CBC"/>
    <w:rsid w:val="00866FA8"/>
    <w:rsid w:val="00870B31"/>
    <w:rsid w:val="00871947"/>
    <w:rsid w:val="00871D39"/>
    <w:rsid w:val="00875089"/>
    <w:rsid w:val="00877196"/>
    <w:rsid w:val="008773D2"/>
    <w:rsid w:val="00877CFF"/>
    <w:rsid w:val="00885D35"/>
    <w:rsid w:val="00885F63"/>
    <w:rsid w:val="00887AA2"/>
    <w:rsid w:val="00892578"/>
    <w:rsid w:val="00895749"/>
    <w:rsid w:val="008957B5"/>
    <w:rsid w:val="008A2C03"/>
    <w:rsid w:val="008A44BE"/>
    <w:rsid w:val="008A59BD"/>
    <w:rsid w:val="008A6F03"/>
    <w:rsid w:val="008B0087"/>
    <w:rsid w:val="008B05F9"/>
    <w:rsid w:val="008B0D6D"/>
    <w:rsid w:val="008B161C"/>
    <w:rsid w:val="008B5EBF"/>
    <w:rsid w:val="008B792B"/>
    <w:rsid w:val="008C05FE"/>
    <w:rsid w:val="008C1794"/>
    <w:rsid w:val="008C239A"/>
    <w:rsid w:val="008C3261"/>
    <w:rsid w:val="008C7DD8"/>
    <w:rsid w:val="008D08B8"/>
    <w:rsid w:val="008D0C67"/>
    <w:rsid w:val="008D15F2"/>
    <w:rsid w:val="008D273B"/>
    <w:rsid w:val="008D5AF4"/>
    <w:rsid w:val="008E5749"/>
    <w:rsid w:val="008E68E1"/>
    <w:rsid w:val="008F2EEE"/>
    <w:rsid w:val="008F30CF"/>
    <w:rsid w:val="008F3F36"/>
    <w:rsid w:val="008F4B32"/>
    <w:rsid w:val="00902460"/>
    <w:rsid w:val="0090295A"/>
    <w:rsid w:val="009041A5"/>
    <w:rsid w:val="00904DB4"/>
    <w:rsid w:val="009059A0"/>
    <w:rsid w:val="00907A7A"/>
    <w:rsid w:val="00910F6B"/>
    <w:rsid w:val="009201B6"/>
    <w:rsid w:val="00921A5C"/>
    <w:rsid w:val="00921BDA"/>
    <w:rsid w:val="009257FB"/>
    <w:rsid w:val="009261D7"/>
    <w:rsid w:val="00931FEB"/>
    <w:rsid w:val="00934B49"/>
    <w:rsid w:val="00934D8C"/>
    <w:rsid w:val="00935D13"/>
    <w:rsid w:val="0093774D"/>
    <w:rsid w:val="00940A34"/>
    <w:rsid w:val="00947549"/>
    <w:rsid w:val="00947F49"/>
    <w:rsid w:val="0095053B"/>
    <w:rsid w:val="009508C3"/>
    <w:rsid w:val="00950E48"/>
    <w:rsid w:val="00952822"/>
    <w:rsid w:val="00953C42"/>
    <w:rsid w:val="009551D0"/>
    <w:rsid w:val="0095588B"/>
    <w:rsid w:val="00956385"/>
    <w:rsid w:val="00956D54"/>
    <w:rsid w:val="009611AF"/>
    <w:rsid w:val="00962580"/>
    <w:rsid w:val="009633BC"/>
    <w:rsid w:val="00963460"/>
    <w:rsid w:val="00966C02"/>
    <w:rsid w:val="00970607"/>
    <w:rsid w:val="00970885"/>
    <w:rsid w:val="00972273"/>
    <w:rsid w:val="00975CFE"/>
    <w:rsid w:val="00976C09"/>
    <w:rsid w:val="00982E08"/>
    <w:rsid w:val="0098363E"/>
    <w:rsid w:val="00983799"/>
    <w:rsid w:val="00984F47"/>
    <w:rsid w:val="00987CAD"/>
    <w:rsid w:val="00990E9E"/>
    <w:rsid w:val="00994F43"/>
    <w:rsid w:val="009A21FF"/>
    <w:rsid w:val="009A320D"/>
    <w:rsid w:val="009A334F"/>
    <w:rsid w:val="009A48EE"/>
    <w:rsid w:val="009A5480"/>
    <w:rsid w:val="009B18C9"/>
    <w:rsid w:val="009B2BC3"/>
    <w:rsid w:val="009B3401"/>
    <w:rsid w:val="009B4367"/>
    <w:rsid w:val="009B50DB"/>
    <w:rsid w:val="009C1BF4"/>
    <w:rsid w:val="009C61AB"/>
    <w:rsid w:val="009D15A5"/>
    <w:rsid w:val="009D2274"/>
    <w:rsid w:val="009D3186"/>
    <w:rsid w:val="009D3887"/>
    <w:rsid w:val="009D7510"/>
    <w:rsid w:val="009D7AC7"/>
    <w:rsid w:val="009E0347"/>
    <w:rsid w:val="009E0838"/>
    <w:rsid w:val="009E55CC"/>
    <w:rsid w:val="009F33CE"/>
    <w:rsid w:val="009F4B1C"/>
    <w:rsid w:val="009F7815"/>
    <w:rsid w:val="009F7B7A"/>
    <w:rsid w:val="00A02A57"/>
    <w:rsid w:val="00A0306F"/>
    <w:rsid w:val="00A06E80"/>
    <w:rsid w:val="00A1096F"/>
    <w:rsid w:val="00A126BF"/>
    <w:rsid w:val="00A1469A"/>
    <w:rsid w:val="00A17E05"/>
    <w:rsid w:val="00A21AB8"/>
    <w:rsid w:val="00A23045"/>
    <w:rsid w:val="00A2376B"/>
    <w:rsid w:val="00A25AE7"/>
    <w:rsid w:val="00A26927"/>
    <w:rsid w:val="00A27243"/>
    <w:rsid w:val="00A32AAF"/>
    <w:rsid w:val="00A33D4A"/>
    <w:rsid w:val="00A36464"/>
    <w:rsid w:val="00A409C0"/>
    <w:rsid w:val="00A42E1D"/>
    <w:rsid w:val="00A46C7E"/>
    <w:rsid w:val="00A51129"/>
    <w:rsid w:val="00A526FC"/>
    <w:rsid w:val="00A56F31"/>
    <w:rsid w:val="00A65AA9"/>
    <w:rsid w:val="00A67043"/>
    <w:rsid w:val="00A67519"/>
    <w:rsid w:val="00A67FF6"/>
    <w:rsid w:val="00A71795"/>
    <w:rsid w:val="00A739C9"/>
    <w:rsid w:val="00A80280"/>
    <w:rsid w:val="00A8131D"/>
    <w:rsid w:val="00A81CDE"/>
    <w:rsid w:val="00A8230E"/>
    <w:rsid w:val="00A84389"/>
    <w:rsid w:val="00A85152"/>
    <w:rsid w:val="00A864F0"/>
    <w:rsid w:val="00A87D6F"/>
    <w:rsid w:val="00A901EA"/>
    <w:rsid w:val="00A90B05"/>
    <w:rsid w:val="00A923D5"/>
    <w:rsid w:val="00A93FF5"/>
    <w:rsid w:val="00A94E60"/>
    <w:rsid w:val="00A95639"/>
    <w:rsid w:val="00A97081"/>
    <w:rsid w:val="00AA084A"/>
    <w:rsid w:val="00AA1B92"/>
    <w:rsid w:val="00AA241B"/>
    <w:rsid w:val="00AA52FB"/>
    <w:rsid w:val="00AA5E9D"/>
    <w:rsid w:val="00AA6767"/>
    <w:rsid w:val="00AA6C23"/>
    <w:rsid w:val="00AB1591"/>
    <w:rsid w:val="00AB297C"/>
    <w:rsid w:val="00AB3A78"/>
    <w:rsid w:val="00AB4EA5"/>
    <w:rsid w:val="00AC1FDB"/>
    <w:rsid w:val="00AC3630"/>
    <w:rsid w:val="00AC5549"/>
    <w:rsid w:val="00AC5AE0"/>
    <w:rsid w:val="00AD17AD"/>
    <w:rsid w:val="00AD2D80"/>
    <w:rsid w:val="00AD7907"/>
    <w:rsid w:val="00AE1192"/>
    <w:rsid w:val="00AE1425"/>
    <w:rsid w:val="00AE5338"/>
    <w:rsid w:val="00AE67FF"/>
    <w:rsid w:val="00AE6B7E"/>
    <w:rsid w:val="00AF5967"/>
    <w:rsid w:val="00AF59F2"/>
    <w:rsid w:val="00AF5B2C"/>
    <w:rsid w:val="00AF5F6E"/>
    <w:rsid w:val="00AF62F2"/>
    <w:rsid w:val="00AF709B"/>
    <w:rsid w:val="00B008FB"/>
    <w:rsid w:val="00B00AE5"/>
    <w:rsid w:val="00B023D8"/>
    <w:rsid w:val="00B0242C"/>
    <w:rsid w:val="00B031D4"/>
    <w:rsid w:val="00B0331F"/>
    <w:rsid w:val="00B03BA8"/>
    <w:rsid w:val="00B04D68"/>
    <w:rsid w:val="00B04DF9"/>
    <w:rsid w:val="00B12376"/>
    <w:rsid w:val="00B13BFD"/>
    <w:rsid w:val="00B1469A"/>
    <w:rsid w:val="00B15787"/>
    <w:rsid w:val="00B15E6A"/>
    <w:rsid w:val="00B226DC"/>
    <w:rsid w:val="00B2396D"/>
    <w:rsid w:val="00B247E7"/>
    <w:rsid w:val="00B26B12"/>
    <w:rsid w:val="00B26E93"/>
    <w:rsid w:val="00B328AD"/>
    <w:rsid w:val="00B34B5E"/>
    <w:rsid w:val="00B351AB"/>
    <w:rsid w:val="00B3785B"/>
    <w:rsid w:val="00B4026C"/>
    <w:rsid w:val="00B40738"/>
    <w:rsid w:val="00B41252"/>
    <w:rsid w:val="00B4134E"/>
    <w:rsid w:val="00B4187E"/>
    <w:rsid w:val="00B428D8"/>
    <w:rsid w:val="00B44274"/>
    <w:rsid w:val="00B46150"/>
    <w:rsid w:val="00B46261"/>
    <w:rsid w:val="00B47D69"/>
    <w:rsid w:val="00B47D6F"/>
    <w:rsid w:val="00B502D1"/>
    <w:rsid w:val="00B50D4D"/>
    <w:rsid w:val="00B5162E"/>
    <w:rsid w:val="00B51E3D"/>
    <w:rsid w:val="00B52983"/>
    <w:rsid w:val="00B52E0E"/>
    <w:rsid w:val="00B53A67"/>
    <w:rsid w:val="00B53D0E"/>
    <w:rsid w:val="00B547B9"/>
    <w:rsid w:val="00B628E6"/>
    <w:rsid w:val="00B62CDB"/>
    <w:rsid w:val="00B636B5"/>
    <w:rsid w:val="00B678AD"/>
    <w:rsid w:val="00B71A27"/>
    <w:rsid w:val="00B71FED"/>
    <w:rsid w:val="00B72D2E"/>
    <w:rsid w:val="00B75077"/>
    <w:rsid w:val="00B75290"/>
    <w:rsid w:val="00B75FBC"/>
    <w:rsid w:val="00B76C27"/>
    <w:rsid w:val="00B814E6"/>
    <w:rsid w:val="00B814F7"/>
    <w:rsid w:val="00B859C9"/>
    <w:rsid w:val="00B85DCE"/>
    <w:rsid w:val="00B86942"/>
    <w:rsid w:val="00B87B08"/>
    <w:rsid w:val="00B9086D"/>
    <w:rsid w:val="00B95641"/>
    <w:rsid w:val="00B9642B"/>
    <w:rsid w:val="00B96923"/>
    <w:rsid w:val="00B96EDD"/>
    <w:rsid w:val="00B97D57"/>
    <w:rsid w:val="00BA3042"/>
    <w:rsid w:val="00BA53DC"/>
    <w:rsid w:val="00BA679B"/>
    <w:rsid w:val="00BB3906"/>
    <w:rsid w:val="00BB39A6"/>
    <w:rsid w:val="00BB4584"/>
    <w:rsid w:val="00BB55EA"/>
    <w:rsid w:val="00BB5C78"/>
    <w:rsid w:val="00BB6A00"/>
    <w:rsid w:val="00BB7393"/>
    <w:rsid w:val="00BC18E5"/>
    <w:rsid w:val="00BD1027"/>
    <w:rsid w:val="00BD3F91"/>
    <w:rsid w:val="00BD427E"/>
    <w:rsid w:val="00BD4E04"/>
    <w:rsid w:val="00BD4E13"/>
    <w:rsid w:val="00BD62CB"/>
    <w:rsid w:val="00BD63D8"/>
    <w:rsid w:val="00BD71B5"/>
    <w:rsid w:val="00BD71FD"/>
    <w:rsid w:val="00BE10D1"/>
    <w:rsid w:val="00BE2723"/>
    <w:rsid w:val="00BE54DC"/>
    <w:rsid w:val="00BE5C2B"/>
    <w:rsid w:val="00BE6422"/>
    <w:rsid w:val="00BE7842"/>
    <w:rsid w:val="00BF0D28"/>
    <w:rsid w:val="00BF1399"/>
    <w:rsid w:val="00BF5582"/>
    <w:rsid w:val="00BF75B7"/>
    <w:rsid w:val="00C01BCC"/>
    <w:rsid w:val="00C032A1"/>
    <w:rsid w:val="00C04816"/>
    <w:rsid w:val="00C06814"/>
    <w:rsid w:val="00C07194"/>
    <w:rsid w:val="00C106A2"/>
    <w:rsid w:val="00C107AA"/>
    <w:rsid w:val="00C20F6D"/>
    <w:rsid w:val="00C2220E"/>
    <w:rsid w:val="00C2345C"/>
    <w:rsid w:val="00C25E48"/>
    <w:rsid w:val="00C277F1"/>
    <w:rsid w:val="00C30C56"/>
    <w:rsid w:val="00C325E2"/>
    <w:rsid w:val="00C3387C"/>
    <w:rsid w:val="00C3713D"/>
    <w:rsid w:val="00C400E2"/>
    <w:rsid w:val="00C40776"/>
    <w:rsid w:val="00C42703"/>
    <w:rsid w:val="00C42972"/>
    <w:rsid w:val="00C43107"/>
    <w:rsid w:val="00C47FA9"/>
    <w:rsid w:val="00C5107A"/>
    <w:rsid w:val="00C53062"/>
    <w:rsid w:val="00C56F9E"/>
    <w:rsid w:val="00C60CC7"/>
    <w:rsid w:val="00C61E7C"/>
    <w:rsid w:val="00C631CD"/>
    <w:rsid w:val="00C64009"/>
    <w:rsid w:val="00C64199"/>
    <w:rsid w:val="00C6537F"/>
    <w:rsid w:val="00C66D4F"/>
    <w:rsid w:val="00C66DE3"/>
    <w:rsid w:val="00C7040E"/>
    <w:rsid w:val="00C70EB6"/>
    <w:rsid w:val="00C719CA"/>
    <w:rsid w:val="00C72A81"/>
    <w:rsid w:val="00C7654A"/>
    <w:rsid w:val="00C82A40"/>
    <w:rsid w:val="00C82B40"/>
    <w:rsid w:val="00C84E3D"/>
    <w:rsid w:val="00C85029"/>
    <w:rsid w:val="00C85586"/>
    <w:rsid w:val="00C936F8"/>
    <w:rsid w:val="00CA2726"/>
    <w:rsid w:val="00CA6867"/>
    <w:rsid w:val="00CA7871"/>
    <w:rsid w:val="00CB00FA"/>
    <w:rsid w:val="00CB180B"/>
    <w:rsid w:val="00CB3DAB"/>
    <w:rsid w:val="00CB40FA"/>
    <w:rsid w:val="00CB6F0B"/>
    <w:rsid w:val="00CC0EB2"/>
    <w:rsid w:val="00CC4DA6"/>
    <w:rsid w:val="00CC5311"/>
    <w:rsid w:val="00CC6096"/>
    <w:rsid w:val="00CC6278"/>
    <w:rsid w:val="00CC6BA5"/>
    <w:rsid w:val="00CD03A1"/>
    <w:rsid w:val="00CD12FD"/>
    <w:rsid w:val="00CD16AA"/>
    <w:rsid w:val="00CD1D01"/>
    <w:rsid w:val="00CD2E88"/>
    <w:rsid w:val="00CD648F"/>
    <w:rsid w:val="00CD6B4B"/>
    <w:rsid w:val="00CD6BC9"/>
    <w:rsid w:val="00CE13D8"/>
    <w:rsid w:val="00CE1971"/>
    <w:rsid w:val="00CE1F43"/>
    <w:rsid w:val="00CE67D8"/>
    <w:rsid w:val="00CE77BE"/>
    <w:rsid w:val="00CF1B2F"/>
    <w:rsid w:val="00CF28BC"/>
    <w:rsid w:val="00CF327E"/>
    <w:rsid w:val="00CF6131"/>
    <w:rsid w:val="00CF69B5"/>
    <w:rsid w:val="00CF7621"/>
    <w:rsid w:val="00D01665"/>
    <w:rsid w:val="00D1193F"/>
    <w:rsid w:val="00D13729"/>
    <w:rsid w:val="00D161EB"/>
    <w:rsid w:val="00D20415"/>
    <w:rsid w:val="00D20B61"/>
    <w:rsid w:val="00D21C20"/>
    <w:rsid w:val="00D22633"/>
    <w:rsid w:val="00D2447E"/>
    <w:rsid w:val="00D24E1D"/>
    <w:rsid w:val="00D302EB"/>
    <w:rsid w:val="00D30AC4"/>
    <w:rsid w:val="00D30AF5"/>
    <w:rsid w:val="00D30B16"/>
    <w:rsid w:val="00D376F2"/>
    <w:rsid w:val="00D40065"/>
    <w:rsid w:val="00D403E2"/>
    <w:rsid w:val="00D46759"/>
    <w:rsid w:val="00D504A5"/>
    <w:rsid w:val="00D52E1D"/>
    <w:rsid w:val="00D53704"/>
    <w:rsid w:val="00D54061"/>
    <w:rsid w:val="00D543C8"/>
    <w:rsid w:val="00D55B5E"/>
    <w:rsid w:val="00D55E00"/>
    <w:rsid w:val="00D5796F"/>
    <w:rsid w:val="00D60D47"/>
    <w:rsid w:val="00D624A4"/>
    <w:rsid w:val="00D648A4"/>
    <w:rsid w:val="00D6546F"/>
    <w:rsid w:val="00D70D37"/>
    <w:rsid w:val="00D71928"/>
    <w:rsid w:val="00D72F80"/>
    <w:rsid w:val="00D763A4"/>
    <w:rsid w:val="00D76821"/>
    <w:rsid w:val="00D76CC7"/>
    <w:rsid w:val="00D77625"/>
    <w:rsid w:val="00D84F2B"/>
    <w:rsid w:val="00D92902"/>
    <w:rsid w:val="00D93DEA"/>
    <w:rsid w:val="00D95C44"/>
    <w:rsid w:val="00D96136"/>
    <w:rsid w:val="00D968A0"/>
    <w:rsid w:val="00DA7BFC"/>
    <w:rsid w:val="00DB1403"/>
    <w:rsid w:val="00DB3322"/>
    <w:rsid w:val="00DB33EE"/>
    <w:rsid w:val="00DB3AD5"/>
    <w:rsid w:val="00DB3FFF"/>
    <w:rsid w:val="00DB49E3"/>
    <w:rsid w:val="00DB4CFC"/>
    <w:rsid w:val="00DC0A7D"/>
    <w:rsid w:val="00DC6F2E"/>
    <w:rsid w:val="00DD2742"/>
    <w:rsid w:val="00DD3E57"/>
    <w:rsid w:val="00DD4A30"/>
    <w:rsid w:val="00DD4BC8"/>
    <w:rsid w:val="00DD5BEB"/>
    <w:rsid w:val="00DD65B1"/>
    <w:rsid w:val="00DD6AEA"/>
    <w:rsid w:val="00DE0FAB"/>
    <w:rsid w:val="00DE10FD"/>
    <w:rsid w:val="00DE17BF"/>
    <w:rsid w:val="00DE279C"/>
    <w:rsid w:val="00DF564A"/>
    <w:rsid w:val="00DF6778"/>
    <w:rsid w:val="00DF6FF5"/>
    <w:rsid w:val="00E009AB"/>
    <w:rsid w:val="00E02492"/>
    <w:rsid w:val="00E04E0B"/>
    <w:rsid w:val="00E100B7"/>
    <w:rsid w:val="00E1434C"/>
    <w:rsid w:val="00E1512B"/>
    <w:rsid w:val="00E1587D"/>
    <w:rsid w:val="00E158B8"/>
    <w:rsid w:val="00E1656E"/>
    <w:rsid w:val="00E21F7F"/>
    <w:rsid w:val="00E2232E"/>
    <w:rsid w:val="00E23158"/>
    <w:rsid w:val="00E24427"/>
    <w:rsid w:val="00E25A80"/>
    <w:rsid w:val="00E25EDC"/>
    <w:rsid w:val="00E264EC"/>
    <w:rsid w:val="00E31696"/>
    <w:rsid w:val="00E37D7B"/>
    <w:rsid w:val="00E4043C"/>
    <w:rsid w:val="00E414ED"/>
    <w:rsid w:val="00E425E1"/>
    <w:rsid w:val="00E431F2"/>
    <w:rsid w:val="00E469A0"/>
    <w:rsid w:val="00E46A22"/>
    <w:rsid w:val="00E5174C"/>
    <w:rsid w:val="00E51868"/>
    <w:rsid w:val="00E568AC"/>
    <w:rsid w:val="00E6512B"/>
    <w:rsid w:val="00E74965"/>
    <w:rsid w:val="00E76167"/>
    <w:rsid w:val="00E77524"/>
    <w:rsid w:val="00E803CB"/>
    <w:rsid w:val="00E852AF"/>
    <w:rsid w:val="00E85F77"/>
    <w:rsid w:val="00E87B41"/>
    <w:rsid w:val="00E9073D"/>
    <w:rsid w:val="00E907D9"/>
    <w:rsid w:val="00E90E31"/>
    <w:rsid w:val="00E91390"/>
    <w:rsid w:val="00E94FA3"/>
    <w:rsid w:val="00E97519"/>
    <w:rsid w:val="00E97618"/>
    <w:rsid w:val="00EA345F"/>
    <w:rsid w:val="00EA45A8"/>
    <w:rsid w:val="00EA4974"/>
    <w:rsid w:val="00EB0733"/>
    <w:rsid w:val="00EB293E"/>
    <w:rsid w:val="00EB3903"/>
    <w:rsid w:val="00EB5186"/>
    <w:rsid w:val="00EC021F"/>
    <w:rsid w:val="00EC0522"/>
    <w:rsid w:val="00EC1102"/>
    <w:rsid w:val="00EC34A2"/>
    <w:rsid w:val="00EC65EA"/>
    <w:rsid w:val="00ED18E6"/>
    <w:rsid w:val="00ED7B6F"/>
    <w:rsid w:val="00EE18CC"/>
    <w:rsid w:val="00EE2B58"/>
    <w:rsid w:val="00EE3798"/>
    <w:rsid w:val="00EE52A0"/>
    <w:rsid w:val="00EE71F2"/>
    <w:rsid w:val="00EF1285"/>
    <w:rsid w:val="00EF749B"/>
    <w:rsid w:val="00F037A5"/>
    <w:rsid w:val="00F04C54"/>
    <w:rsid w:val="00F11035"/>
    <w:rsid w:val="00F1224A"/>
    <w:rsid w:val="00F124B2"/>
    <w:rsid w:val="00F12BA4"/>
    <w:rsid w:val="00F171E1"/>
    <w:rsid w:val="00F17458"/>
    <w:rsid w:val="00F20471"/>
    <w:rsid w:val="00F214D2"/>
    <w:rsid w:val="00F23593"/>
    <w:rsid w:val="00F27C39"/>
    <w:rsid w:val="00F30DF8"/>
    <w:rsid w:val="00F37311"/>
    <w:rsid w:val="00F37D3E"/>
    <w:rsid w:val="00F4002B"/>
    <w:rsid w:val="00F410E7"/>
    <w:rsid w:val="00F44A18"/>
    <w:rsid w:val="00F45516"/>
    <w:rsid w:val="00F47E2D"/>
    <w:rsid w:val="00F54F3A"/>
    <w:rsid w:val="00F560BB"/>
    <w:rsid w:val="00F562B8"/>
    <w:rsid w:val="00F56B46"/>
    <w:rsid w:val="00F574FF"/>
    <w:rsid w:val="00F60A67"/>
    <w:rsid w:val="00F6398C"/>
    <w:rsid w:val="00F6575D"/>
    <w:rsid w:val="00F6646A"/>
    <w:rsid w:val="00F679A7"/>
    <w:rsid w:val="00F747F6"/>
    <w:rsid w:val="00F7488D"/>
    <w:rsid w:val="00F751FB"/>
    <w:rsid w:val="00F75A1C"/>
    <w:rsid w:val="00F75A72"/>
    <w:rsid w:val="00F761FC"/>
    <w:rsid w:val="00F76278"/>
    <w:rsid w:val="00F772FD"/>
    <w:rsid w:val="00F828AD"/>
    <w:rsid w:val="00F83DE7"/>
    <w:rsid w:val="00F878EE"/>
    <w:rsid w:val="00F90AE3"/>
    <w:rsid w:val="00F91149"/>
    <w:rsid w:val="00F967D3"/>
    <w:rsid w:val="00F96BEB"/>
    <w:rsid w:val="00FA0B21"/>
    <w:rsid w:val="00FA1DAE"/>
    <w:rsid w:val="00FA564D"/>
    <w:rsid w:val="00FB0031"/>
    <w:rsid w:val="00FB5791"/>
    <w:rsid w:val="00FC1CFC"/>
    <w:rsid w:val="00FC1FA8"/>
    <w:rsid w:val="00FC5AE9"/>
    <w:rsid w:val="00FD0E89"/>
    <w:rsid w:val="00FD1B2A"/>
    <w:rsid w:val="00FD34EC"/>
    <w:rsid w:val="00FD3D25"/>
    <w:rsid w:val="00FD7AB6"/>
    <w:rsid w:val="00FE0B79"/>
    <w:rsid w:val="00FE1131"/>
    <w:rsid w:val="00FE3A56"/>
    <w:rsid w:val="00FE3ABC"/>
    <w:rsid w:val="00FE70F6"/>
    <w:rsid w:val="00FE7910"/>
    <w:rsid w:val="00FE7D2E"/>
    <w:rsid w:val="00FF2EF4"/>
    <w:rsid w:val="00FF5593"/>
    <w:rsid w:val="00FF76C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6AD"/>
    <w:pPr>
      <w:spacing w:after="0" w:line="240" w:lineRule="auto"/>
    </w:pPr>
    <w:rPr>
      <w:rFonts w:ascii="Times New Roman" w:hAnsi="Times New Roman" w:cs="Times New Roman"/>
      <w:sz w:val="24"/>
      <w:szCs w:val="24"/>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6620"/>
    <w:pPr>
      <w:ind w:left="720"/>
      <w:contextualSpacing/>
    </w:pPr>
  </w:style>
  <w:style w:type="paragraph" w:styleId="NormalWeb">
    <w:name w:val="Normal (Web)"/>
    <w:basedOn w:val="Normal"/>
    <w:uiPriority w:val="99"/>
    <w:semiHidden/>
    <w:unhideWhenUsed/>
    <w:rsid w:val="008126BE"/>
    <w:pPr>
      <w:spacing w:before="100" w:beforeAutospacing="1" w:after="100" w:afterAutospacing="1"/>
    </w:pPr>
  </w:style>
  <w:style w:type="paragraph" w:styleId="Encabezado">
    <w:name w:val="header"/>
    <w:basedOn w:val="Normal"/>
    <w:link w:val="EncabezadoCar"/>
    <w:unhideWhenUsed/>
    <w:rsid w:val="00C936F8"/>
    <w:pPr>
      <w:tabs>
        <w:tab w:val="center" w:pos="4419"/>
        <w:tab w:val="right" w:pos="8838"/>
      </w:tabs>
    </w:pPr>
  </w:style>
  <w:style w:type="character" w:customStyle="1" w:styleId="EncabezadoCar">
    <w:name w:val="Encabezado Car"/>
    <w:basedOn w:val="Fuentedeprrafopredeter"/>
    <w:link w:val="Encabezado"/>
    <w:rsid w:val="00C936F8"/>
    <w:rPr>
      <w:rFonts w:ascii="Times New Roman" w:hAnsi="Times New Roman" w:cs="Times New Roman"/>
      <w:sz w:val="24"/>
      <w:szCs w:val="24"/>
      <w:lang w:eastAsia="es-CR"/>
    </w:rPr>
  </w:style>
  <w:style w:type="paragraph" w:styleId="Piedepgina">
    <w:name w:val="footer"/>
    <w:basedOn w:val="Normal"/>
    <w:link w:val="PiedepginaCar"/>
    <w:unhideWhenUsed/>
    <w:rsid w:val="00C936F8"/>
    <w:pPr>
      <w:tabs>
        <w:tab w:val="center" w:pos="4419"/>
        <w:tab w:val="right" w:pos="8838"/>
      </w:tabs>
    </w:pPr>
  </w:style>
  <w:style w:type="character" w:customStyle="1" w:styleId="PiedepginaCar">
    <w:name w:val="Pie de página Car"/>
    <w:basedOn w:val="Fuentedeprrafopredeter"/>
    <w:link w:val="Piedepgina"/>
    <w:rsid w:val="00C936F8"/>
    <w:rPr>
      <w:rFonts w:ascii="Times New Roman" w:hAnsi="Times New Roman" w:cs="Times New Roman"/>
      <w:sz w:val="24"/>
      <w:szCs w:val="24"/>
      <w:lang w:eastAsia="es-CR"/>
    </w:rPr>
  </w:style>
  <w:style w:type="paragraph" w:styleId="Textodeglobo">
    <w:name w:val="Balloon Text"/>
    <w:basedOn w:val="Normal"/>
    <w:link w:val="TextodegloboCar"/>
    <w:uiPriority w:val="99"/>
    <w:semiHidden/>
    <w:unhideWhenUsed/>
    <w:rsid w:val="00C936F8"/>
    <w:rPr>
      <w:rFonts w:ascii="Tahoma" w:hAnsi="Tahoma" w:cs="Tahoma"/>
      <w:sz w:val="16"/>
      <w:szCs w:val="16"/>
    </w:rPr>
  </w:style>
  <w:style w:type="character" w:customStyle="1" w:styleId="TextodegloboCar">
    <w:name w:val="Texto de globo Car"/>
    <w:basedOn w:val="Fuentedeprrafopredeter"/>
    <w:link w:val="Textodeglobo"/>
    <w:uiPriority w:val="99"/>
    <w:semiHidden/>
    <w:rsid w:val="00C936F8"/>
    <w:rPr>
      <w:rFonts w:ascii="Tahoma" w:hAnsi="Tahoma" w:cs="Tahoma"/>
      <w:sz w:val="16"/>
      <w:szCs w:val="16"/>
      <w:lang w:eastAsia="es-CR"/>
    </w:rPr>
  </w:style>
  <w:style w:type="character" w:styleId="Nmerodepgina">
    <w:name w:val="page number"/>
    <w:basedOn w:val="Fuentedeprrafopredeter"/>
    <w:rsid w:val="00C936F8"/>
  </w:style>
  <w:style w:type="paragraph" w:styleId="Ttulo">
    <w:name w:val="Title"/>
    <w:basedOn w:val="Normal"/>
    <w:link w:val="TtuloCar"/>
    <w:uiPriority w:val="10"/>
    <w:qFormat/>
    <w:rsid w:val="00171506"/>
    <w:pPr>
      <w:jc w:val="center"/>
    </w:pPr>
    <w:rPr>
      <w:rFonts w:ascii="Arial Narrow" w:eastAsia="Times New Roman" w:hAnsi="Arial Narrow"/>
      <w:szCs w:val="20"/>
      <w:lang w:val="es-ES" w:eastAsia="es-ES"/>
    </w:rPr>
  </w:style>
  <w:style w:type="character" w:customStyle="1" w:styleId="TtuloCar">
    <w:name w:val="Título Car"/>
    <w:basedOn w:val="Fuentedeprrafopredeter"/>
    <w:link w:val="Ttulo"/>
    <w:uiPriority w:val="10"/>
    <w:rsid w:val="00171506"/>
    <w:rPr>
      <w:rFonts w:ascii="Arial Narrow" w:eastAsia="Times New Roman" w:hAnsi="Arial Narrow" w:cs="Times New Roman"/>
      <w:sz w:val="24"/>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6AD"/>
    <w:pPr>
      <w:spacing w:after="0" w:line="240" w:lineRule="auto"/>
    </w:pPr>
    <w:rPr>
      <w:rFonts w:ascii="Times New Roman" w:hAnsi="Times New Roman" w:cs="Times New Roman"/>
      <w:sz w:val="24"/>
      <w:szCs w:val="24"/>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6620"/>
    <w:pPr>
      <w:ind w:left="720"/>
      <w:contextualSpacing/>
    </w:pPr>
  </w:style>
  <w:style w:type="paragraph" w:styleId="NormalWeb">
    <w:name w:val="Normal (Web)"/>
    <w:basedOn w:val="Normal"/>
    <w:uiPriority w:val="99"/>
    <w:semiHidden/>
    <w:unhideWhenUsed/>
    <w:rsid w:val="008126BE"/>
    <w:pPr>
      <w:spacing w:before="100" w:beforeAutospacing="1" w:after="100" w:afterAutospacing="1"/>
    </w:pPr>
  </w:style>
  <w:style w:type="paragraph" w:styleId="Encabezado">
    <w:name w:val="header"/>
    <w:basedOn w:val="Normal"/>
    <w:link w:val="EncabezadoCar"/>
    <w:unhideWhenUsed/>
    <w:rsid w:val="00C936F8"/>
    <w:pPr>
      <w:tabs>
        <w:tab w:val="center" w:pos="4419"/>
        <w:tab w:val="right" w:pos="8838"/>
      </w:tabs>
    </w:pPr>
  </w:style>
  <w:style w:type="character" w:customStyle="1" w:styleId="EncabezadoCar">
    <w:name w:val="Encabezado Car"/>
    <w:basedOn w:val="Fuentedeprrafopredeter"/>
    <w:link w:val="Encabezado"/>
    <w:rsid w:val="00C936F8"/>
    <w:rPr>
      <w:rFonts w:ascii="Times New Roman" w:hAnsi="Times New Roman" w:cs="Times New Roman"/>
      <w:sz w:val="24"/>
      <w:szCs w:val="24"/>
      <w:lang w:eastAsia="es-CR"/>
    </w:rPr>
  </w:style>
  <w:style w:type="paragraph" w:styleId="Piedepgina">
    <w:name w:val="footer"/>
    <w:basedOn w:val="Normal"/>
    <w:link w:val="PiedepginaCar"/>
    <w:unhideWhenUsed/>
    <w:rsid w:val="00C936F8"/>
    <w:pPr>
      <w:tabs>
        <w:tab w:val="center" w:pos="4419"/>
        <w:tab w:val="right" w:pos="8838"/>
      </w:tabs>
    </w:pPr>
  </w:style>
  <w:style w:type="character" w:customStyle="1" w:styleId="PiedepginaCar">
    <w:name w:val="Pie de página Car"/>
    <w:basedOn w:val="Fuentedeprrafopredeter"/>
    <w:link w:val="Piedepgina"/>
    <w:rsid w:val="00C936F8"/>
    <w:rPr>
      <w:rFonts w:ascii="Times New Roman" w:hAnsi="Times New Roman" w:cs="Times New Roman"/>
      <w:sz w:val="24"/>
      <w:szCs w:val="24"/>
      <w:lang w:eastAsia="es-CR"/>
    </w:rPr>
  </w:style>
  <w:style w:type="paragraph" w:styleId="Textodeglobo">
    <w:name w:val="Balloon Text"/>
    <w:basedOn w:val="Normal"/>
    <w:link w:val="TextodegloboCar"/>
    <w:uiPriority w:val="99"/>
    <w:semiHidden/>
    <w:unhideWhenUsed/>
    <w:rsid w:val="00C936F8"/>
    <w:rPr>
      <w:rFonts w:ascii="Tahoma" w:hAnsi="Tahoma" w:cs="Tahoma"/>
      <w:sz w:val="16"/>
      <w:szCs w:val="16"/>
    </w:rPr>
  </w:style>
  <w:style w:type="character" w:customStyle="1" w:styleId="TextodegloboCar">
    <w:name w:val="Texto de globo Car"/>
    <w:basedOn w:val="Fuentedeprrafopredeter"/>
    <w:link w:val="Textodeglobo"/>
    <w:uiPriority w:val="99"/>
    <w:semiHidden/>
    <w:rsid w:val="00C936F8"/>
    <w:rPr>
      <w:rFonts w:ascii="Tahoma" w:hAnsi="Tahoma" w:cs="Tahoma"/>
      <w:sz w:val="16"/>
      <w:szCs w:val="16"/>
      <w:lang w:eastAsia="es-CR"/>
    </w:rPr>
  </w:style>
  <w:style w:type="character" w:styleId="Nmerodepgina">
    <w:name w:val="page number"/>
    <w:basedOn w:val="Fuentedeprrafopredeter"/>
    <w:rsid w:val="00C936F8"/>
  </w:style>
  <w:style w:type="paragraph" w:styleId="Ttulo">
    <w:name w:val="Title"/>
    <w:basedOn w:val="Normal"/>
    <w:link w:val="TtuloCar"/>
    <w:uiPriority w:val="10"/>
    <w:qFormat/>
    <w:rsid w:val="00171506"/>
    <w:pPr>
      <w:jc w:val="center"/>
    </w:pPr>
    <w:rPr>
      <w:rFonts w:ascii="Arial Narrow" w:eastAsia="Times New Roman" w:hAnsi="Arial Narrow"/>
      <w:szCs w:val="20"/>
      <w:lang w:val="es-ES" w:eastAsia="es-ES"/>
    </w:rPr>
  </w:style>
  <w:style w:type="character" w:customStyle="1" w:styleId="TtuloCar">
    <w:name w:val="Título Car"/>
    <w:basedOn w:val="Fuentedeprrafopredeter"/>
    <w:link w:val="Ttulo"/>
    <w:uiPriority w:val="10"/>
    <w:rsid w:val="00171506"/>
    <w:rPr>
      <w:rFonts w:ascii="Arial Narrow" w:eastAsia="Times New Roman" w:hAnsi="Arial Narro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952">
      <w:bodyDiv w:val="1"/>
      <w:marLeft w:val="0"/>
      <w:marRight w:val="0"/>
      <w:marTop w:val="0"/>
      <w:marBottom w:val="0"/>
      <w:divBdr>
        <w:top w:val="none" w:sz="0" w:space="0" w:color="auto"/>
        <w:left w:val="none" w:sz="0" w:space="0" w:color="auto"/>
        <w:bottom w:val="none" w:sz="0" w:space="0" w:color="auto"/>
        <w:right w:val="none" w:sz="0" w:space="0" w:color="auto"/>
      </w:divBdr>
    </w:div>
    <w:div w:id="449865035">
      <w:bodyDiv w:val="1"/>
      <w:marLeft w:val="0"/>
      <w:marRight w:val="0"/>
      <w:marTop w:val="0"/>
      <w:marBottom w:val="0"/>
      <w:divBdr>
        <w:top w:val="none" w:sz="0" w:space="0" w:color="auto"/>
        <w:left w:val="none" w:sz="0" w:space="0" w:color="auto"/>
        <w:bottom w:val="none" w:sz="0" w:space="0" w:color="auto"/>
        <w:right w:val="none" w:sz="0" w:space="0" w:color="auto"/>
      </w:divBdr>
    </w:div>
    <w:div w:id="47973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12803-26AA-4655-AAF7-54E1AC16C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762</Words>
  <Characters>4193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INS</Company>
  <LinksUpToDate>false</LinksUpToDate>
  <CharactersWithSpaces>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asegura</dc:creator>
  <cp:lastModifiedBy>Sandra Mejía Céspedes</cp:lastModifiedBy>
  <cp:revision>3</cp:revision>
  <cp:lastPrinted>2012-04-30T16:23:00Z</cp:lastPrinted>
  <dcterms:created xsi:type="dcterms:W3CDTF">2015-09-01T16:20:00Z</dcterms:created>
  <dcterms:modified xsi:type="dcterms:W3CDTF">2015-09-01T16:20:00Z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