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F9" w:rsidRPr="00B03F18" w:rsidRDefault="00B03F18" w:rsidP="003F6924">
      <w:pPr>
        <w:jc w:val="center"/>
        <w:rPr>
          <w:rFonts w:ascii="Arial" w:hAnsi="Arial" w:cs="Arial"/>
          <w:b/>
          <w:sz w:val="22"/>
          <w:szCs w:val="22"/>
        </w:rPr>
      </w:pPr>
      <w:r w:rsidRPr="00B03F18">
        <w:rPr>
          <w:rFonts w:ascii="Arial" w:hAnsi="Arial" w:cs="Arial"/>
          <w:b/>
          <w:bCs/>
          <w:color w:val="000000"/>
          <w:sz w:val="22"/>
          <w:szCs w:val="22"/>
        </w:rPr>
        <w:t xml:space="preserve">CBCR-021417-2015-PRB-00865 </w:t>
      </w:r>
    </w:p>
    <w:p w:rsidR="00E85CF9" w:rsidRPr="00483B3B" w:rsidRDefault="00706608" w:rsidP="003F6924">
      <w:pPr>
        <w:jc w:val="center"/>
        <w:rPr>
          <w:rFonts w:ascii="Arial" w:hAnsi="Arial" w:cs="Arial"/>
          <w:b/>
          <w:sz w:val="22"/>
          <w:szCs w:val="22"/>
        </w:rPr>
      </w:pPr>
      <w:r>
        <w:rPr>
          <w:rFonts w:ascii="Arial" w:hAnsi="Arial" w:cs="Arial"/>
          <w:b/>
          <w:sz w:val="22"/>
          <w:szCs w:val="22"/>
        </w:rPr>
        <w:t>21</w:t>
      </w:r>
      <w:r w:rsidR="00E85CF9" w:rsidRPr="00483B3B">
        <w:rPr>
          <w:rFonts w:ascii="Arial" w:hAnsi="Arial" w:cs="Arial"/>
          <w:b/>
          <w:sz w:val="22"/>
          <w:szCs w:val="22"/>
        </w:rPr>
        <w:t xml:space="preserve"> de </w:t>
      </w:r>
      <w:r>
        <w:rPr>
          <w:rFonts w:ascii="Arial" w:hAnsi="Arial" w:cs="Arial"/>
          <w:b/>
          <w:sz w:val="22"/>
          <w:szCs w:val="22"/>
        </w:rPr>
        <w:t>agosto</w:t>
      </w:r>
      <w:r w:rsidR="00E85CF9" w:rsidRPr="00483B3B">
        <w:rPr>
          <w:rFonts w:ascii="Arial" w:hAnsi="Arial" w:cs="Arial"/>
          <w:b/>
          <w:sz w:val="22"/>
          <w:szCs w:val="22"/>
        </w:rPr>
        <w:t xml:space="preserve"> de 2015</w:t>
      </w:r>
    </w:p>
    <w:p w:rsidR="00DE6BFC" w:rsidRPr="00483B3B" w:rsidRDefault="00DE6BFC" w:rsidP="003F6924">
      <w:pPr>
        <w:jc w:val="center"/>
        <w:rPr>
          <w:rFonts w:ascii="Arial" w:hAnsi="Arial" w:cs="Arial"/>
          <w:b/>
          <w:color w:val="FF0000"/>
          <w:sz w:val="22"/>
          <w:szCs w:val="22"/>
        </w:rPr>
      </w:pPr>
    </w:p>
    <w:p w:rsidR="007F4A49" w:rsidRPr="00483B3B" w:rsidRDefault="00DA3272" w:rsidP="003F6924">
      <w:pPr>
        <w:autoSpaceDE w:val="0"/>
        <w:autoSpaceDN w:val="0"/>
        <w:adjustRightInd w:val="0"/>
        <w:jc w:val="center"/>
        <w:rPr>
          <w:rFonts w:ascii="Arial" w:hAnsi="Arial" w:cs="Arial"/>
          <w:b/>
          <w:sz w:val="22"/>
          <w:szCs w:val="22"/>
        </w:rPr>
      </w:pPr>
      <w:r w:rsidRPr="00483B3B">
        <w:rPr>
          <w:rFonts w:ascii="Arial" w:hAnsi="Arial" w:cs="Arial"/>
          <w:b/>
          <w:color w:val="FF0000"/>
          <w:sz w:val="22"/>
          <w:szCs w:val="22"/>
        </w:rPr>
        <w:t xml:space="preserve"> </w:t>
      </w:r>
      <w:r w:rsidR="00DE6BFC" w:rsidRPr="00483B3B">
        <w:rPr>
          <w:rFonts w:ascii="Arial" w:hAnsi="Arial" w:cs="Arial"/>
          <w:b/>
          <w:sz w:val="22"/>
          <w:szCs w:val="22"/>
        </w:rPr>
        <w:t>“</w:t>
      </w:r>
      <w:r w:rsidR="0007666D">
        <w:rPr>
          <w:rFonts w:ascii="Arial" w:hAnsi="Arial" w:cs="Arial"/>
          <w:b/>
          <w:sz w:val="22"/>
          <w:szCs w:val="22"/>
        </w:rPr>
        <w:t>LICITACIÓN ABREVIADA</w:t>
      </w:r>
      <w:r w:rsidR="007F4A49" w:rsidRPr="00483B3B">
        <w:rPr>
          <w:rFonts w:ascii="Arial" w:hAnsi="Arial" w:cs="Arial"/>
          <w:b/>
          <w:sz w:val="22"/>
          <w:szCs w:val="22"/>
        </w:rPr>
        <w:t xml:space="preserve"> </w:t>
      </w:r>
      <w:r w:rsidR="0007666D">
        <w:rPr>
          <w:rFonts w:ascii="Arial" w:hAnsi="Arial" w:cs="Arial"/>
          <w:b/>
          <w:sz w:val="22"/>
          <w:szCs w:val="22"/>
        </w:rPr>
        <w:t>N°7015</w:t>
      </w:r>
      <w:r w:rsidR="00C56D62">
        <w:rPr>
          <w:rFonts w:ascii="Arial" w:hAnsi="Arial" w:cs="Arial"/>
          <w:b/>
          <w:sz w:val="22"/>
          <w:szCs w:val="22"/>
        </w:rPr>
        <w:t>23</w:t>
      </w:r>
      <w:r w:rsidR="0007666D">
        <w:rPr>
          <w:rFonts w:ascii="Arial" w:hAnsi="Arial" w:cs="Arial"/>
          <w:b/>
          <w:sz w:val="22"/>
          <w:szCs w:val="22"/>
        </w:rPr>
        <w:t xml:space="preserve"> (</w:t>
      </w:r>
      <w:r w:rsidR="007F4A49" w:rsidRPr="00483B3B">
        <w:rPr>
          <w:rFonts w:ascii="Arial" w:hAnsi="Arial" w:cs="Arial"/>
          <w:b/>
          <w:sz w:val="22"/>
          <w:szCs w:val="22"/>
        </w:rPr>
        <w:t>2015</w:t>
      </w:r>
      <w:r w:rsidR="0007666D">
        <w:rPr>
          <w:rFonts w:ascii="Arial" w:hAnsi="Arial" w:cs="Arial"/>
          <w:b/>
          <w:sz w:val="22"/>
          <w:szCs w:val="22"/>
        </w:rPr>
        <w:t>LA</w:t>
      </w:r>
      <w:r w:rsidR="007F4A49" w:rsidRPr="00483B3B">
        <w:rPr>
          <w:rFonts w:ascii="Arial" w:hAnsi="Arial" w:cs="Arial"/>
          <w:b/>
          <w:sz w:val="22"/>
          <w:szCs w:val="22"/>
        </w:rPr>
        <w:t>-</w:t>
      </w:r>
      <w:r w:rsidR="0007666D">
        <w:rPr>
          <w:rFonts w:ascii="Arial" w:hAnsi="Arial" w:cs="Arial"/>
          <w:b/>
          <w:sz w:val="22"/>
          <w:szCs w:val="22"/>
        </w:rPr>
        <w:t>7015</w:t>
      </w:r>
      <w:r w:rsidR="00C56D62">
        <w:rPr>
          <w:rFonts w:ascii="Arial" w:hAnsi="Arial" w:cs="Arial"/>
          <w:b/>
          <w:sz w:val="22"/>
          <w:szCs w:val="22"/>
        </w:rPr>
        <w:t>23</w:t>
      </w:r>
      <w:r w:rsidR="007F4A49" w:rsidRPr="00483B3B">
        <w:rPr>
          <w:rFonts w:ascii="Arial" w:hAnsi="Arial" w:cs="Arial"/>
          <w:b/>
          <w:sz w:val="22"/>
          <w:szCs w:val="22"/>
        </w:rPr>
        <w:t>-UP</w:t>
      </w:r>
      <w:r w:rsidR="0007666D">
        <w:rPr>
          <w:rFonts w:ascii="Arial" w:hAnsi="Arial" w:cs="Arial"/>
          <w:b/>
          <w:sz w:val="22"/>
          <w:szCs w:val="22"/>
        </w:rPr>
        <w:t>)</w:t>
      </w:r>
      <w:r w:rsidR="007F4A49" w:rsidRPr="00483B3B">
        <w:rPr>
          <w:rFonts w:ascii="Arial" w:hAnsi="Arial" w:cs="Arial"/>
          <w:b/>
          <w:sz w:val="22"/>
          <w:szCs w:val="22"/>
        </w:rPr>
        <w:t xml:space="preserve"> </w:t>
      </w:r>
    </w:p>
    <w:p w:rsidR="0007666D" w:rsidRPr="0007666D" w:rsidRDefault="007F4A49" w:rsidP="003F6924">
      <w:pPr>
        <w:autoSpaceDE w:val="0"/>
        <w:autoSpaceDN w:val="0"/>
        <w:adjustRightInd w:val="0"/>
        <w:jc w:val="center"/>
        <w:rPr>
          <w:rFonts w:ascii="Arial" w:hAnsi="Arial" w:cs="Arial"/>
          <w:b/>
          <w:sz w:val="22"/>
          <w:szCs w:val="22"/>
        </w:rPr>
      </w:pPr>
      <w:r w:rsidRPr="00483B3B">
        <w:rPr>
          <w:rFonts w:ascii="Arial" w:hAnsi="Arial" w:cs="Arial"/>
          <w:b/>
          <w:sz w:val="22"/>
          <w:szCs w:val="22"/>
        </w:rPr>
        <w:t>“</w:t>
      </w:r>
      <w:r w:rsidR="0007666D" w:rsidRPr="0007666D">
        <w:rPr>
          <w:rFonts w:ascii="Arial" w:hAnsi="Arial" w:cs="Arial"/>
          <w:b/>
          <w:sz w:val="22"/>
          <w:szCs w:val="22"/>
        </w:rPr>
        <w:t>Servicio de diseño y construcción de un muro de gaviones y del cuadrante del planché de prácticas, suministro e instalación del sistema de iluminación de zona de prácticas y simulador en la Academia Nacional de Bomberos</w:t>
      </w:r>
      <w:r w:rsidR="00B964D0">
        <w:rPr>
          <w:rFonts w:ascii="Arial" w:hAnsi="Arial" w:cs="Arial"/>
          <w:b/>
          <w:sz w:val="22"/>
          <w:szCs w:val="22"/>
        </w:rPr>
        <w:t>”</w:t>
      </w:r>
    </w:p>
    <w:p w:rsidR="00A77C59" w:rsidRPr="00483B3B" w:rsidRDefault="00A77C59" w:rsidP="003F6924">
      <w:pPr>
        <w:autoSpaceDE w:val="0"/>
        <w:autoSpaceDN w:val="0"/>
        <w:adjustRightInd w:val="0"/>
        <w:jc w:val="cente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8872"/>
      </w:tblGrid>
      <w:tr w:rsidR="00DE6BFC" w:rsidRPr="00483B3B" w:rsidTr="008B0D7A">
        <w:trPr>
          <w:trHeight w:val="384"/>
        </w:trPr>
        <w:tc>
          <w:tcPr>
            <w:tcW w:w="8872" w:type="dxa"/>
            <w:shd w:val="clear" w:color="auto" w:fill="808080"/>
            <w:vAlign w:val="center"/>
          </w:tcPr>
          <w:p w:rsidR="00DE6BFC" w:rsidRPr="00483B3B" w:rsidRDefault="00DE6BFC" w:rsidP="003F6924">
            <w:pPr>
              <w:jc w:val="center"/>
              <w:rPr>
                <w:rFonts w:ascii="Arial" w:hAnsi="Arial" w:cs="Arial"/>
                <w:b/>
                <w:sz w:val="22"/>
                <w:szCs w:val="22"/>
              </w:rPr>
            </w:pPr>
            <w:r w:rsidRPr="00483B3B">
              <w:rPr>
                <w:rFonts w:ascii="Arial" w:hAnsi="Arial" w:cs="Arial"/>
                <w:b/>
                <w:sz w:val="22"/>
                <w:szCs w:val="22"/>
              </w:rPr>
              <w:t>PLIEGO DE CONDICIONES PARTICULARES</w:t>
            </w:r>
          </w:p>
        </w:tc>
      </w:tr>
    </w:tbl>
    <w:p w:rsidR="00DE6BFC" w:rsidRPr="00483B3B" w:rsidRDefault="00DE6BFC" w:rsidP="003F6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483B3B" w:rsidRDefault="00DE6BFC" w:rsidP="003F6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r w:rsidRPr="00483B3B">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B964D0">
        <w:rPr>
          <w:rFonts w:ascii="Arial" w:hAnsi="Arial" w:cs="Arial"/>
          <w:b/>
          <w:sz w:val="22"/>
          <w:szCs w:val="22"/>
          <w:lang w:val="es-ES_tradnl"/>
        </w:rPr>
        <w:t>10</w:t>
      </w:r>
      <w:r w:rsidR="009D2F55" w:rsidRPr="00483B3B">
        <w:rPr>
          <w:rFonts w:ascii="Arial" w:hAnsi="Arial" w:cs="Arial"/>
          <w:b/>
          <w:sz w:val="22"/>
          <w:szCs w:val="22"/>
          <w:lang w:val="es-ES_tradnl"/>
        </w:rPr>
        <w:t xml:space="preserve">:00 horas del </w:t>
      </w:r>
      <w:r w:rsidR="0007666D">
        <w:rPr>
          <w:rFonts w:ascii="Arial" w:hAnsi="Arial" w:cs="Arial"/>
          <w:b/>
          <w:sz w:val="22"/>
          <w:szCs w:val="22"/>
          <w:lang w:val="es-ES_tradnl"/>
        </w:rPr>
        <w:t>0</w:t>
      </w:r>
      <w:r w:rsidR="00706608">
        <w:rPr>
          <w:rFonts w:ascii="Arial" w:hAnsi="Arial" w:cs="Arial"/>
          <w:b/>
          <w:sz w:val="22"/>
          <w:szCs w:val="22"/>
          <w:lang w:val="es-ES_tradnl"/>
        </w:rPr>
        <w:t>9</w:t>
      </w:r>
      <w:r w:rsidRPr="00483B3B">
        <w:rPr>
          <w:rFonts w:ascii="Arial" w:hAnsi="Arial" w:cs="Arial"/>
          <w:b/>
          <w:sz w:val="22"/>
          <w:szCs w:val="22"/>
          <w:lang w:val="es-ES_tradnl"/>
        </w:rPr>
        <w:t xml:space="preserve"> de </w:t>
      </w:r>
      <w:r w:rsidR="00706608">
        <w:rPr>
          <w:rFonts w:ascii="Arial" w:hAnsi="Arial" w:cs="Arial"/>
          <w:b/>
          <w:sz w:val="22"/>
          <w:szCs w:val="22"/>
          <w:lang w:val="es-ES_tradnl"/>
        </w:rPr>
        <w:t>setiembre</w:t>
      </w:r>
      <w:r w:rsidR="00F66827" w:rsidRPr="00483B3B">
        <w:rPr>
          <w:rFonts w:ascii="Arial" w:hAnsi="Arial" w:cs="Arial"/>
          <w:b/>
          <w:sz w:val="22"/>
          <w:szCs w:val="22"/>
          <w:lang w:val="es-ES_tradnl"/>
        </w:rPr>
        <w:t xml:space="preserve"> </w:t>
      </w:r>
      <w:r w:rsidRPr="00483B3B">
        <w:rPr>
          <w:rFonts w:ascii="Arial" w:hAnsi="Arial" w:cs="Arial"/>
          <w:b/>
          <w:sz w:val="22"/>
          <w:szCs w:val="22"/>
          <w:lang w:val="es-ES_tradnl"/>
        </w:rPr>
        <w:t>de 201</w:t>
      </w:r>
      <w:r w:rsidR="0038066D" w:rsidRPr="00483B3B">
        <w:rPr>
          <w:rFonts w:ascii="Arial" w:hAnsi="Arial" w:cs="Arial"/>
          <w:b/>
          <w:sz w:val="22"/>
          <w:szCs w:val="22"/>
          <w:lang w:val="es-ES_tradnl"/>
        </w:rPr>
        <w:t>5</w:t>
      </w:r>
      <w:r w:rsidRPr="00483B3B">
        <w:rPr>
          <w:rFonts w:ascii="Arial" w:hAnsi="Arial" w:cs="Arial"/>
          <w:sz w:val="22"/>
          <w:szCs w:val="22"/>
          <w:lang w:val="es-ES_tradnl"/>
        </w:rPr>
        <w:t xml:space="preserve">, con </w:t>
      </w:r>
      <w:r w:rsidR="00127701" w:rsidRPr="00483B3B">
        <w:rPr>
          <w:rFonts w:ascii="Arial" w:hAnsi="Arial" w:cs="Arial"/>
          <w:sz w:val="22"/>
          <w:szCs w:val="22"/>
          <w:lang w:val="es-ES_tradnl"/>
        </w:rPr>
        <w:t>t</w:t>
      </w:r>
      <w:r w:rsidRPr="00483B3B">
        <w:rPr>
          <w:rFonts w:ascii="Arial" w:hAnsi="Arial" w:cs="Arial"/>
          <w:sz w:val="22"/>
          <w:szCs w:val="22"/>
          <w:lang w:val="es-ES_tradnl"/>
        </w:rPr>
        <w:t>odo gasto pagado e impuestos incluidos, para lo siguiente</w:t>
      </w:r>
    </w:p>
    <w:p w:rsidR="00DE6BFC" w:rsidRPr="00483B3B" w:rsidRDefault="00DE6BFC" w:rsidP="003F6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72"/>
      </w:tblGrid>
      <w:tr w:rsidR="00DE6BFC" w:rsidRPr="00483B3B" w:rsidTr="008B0D7A">
        <w:trPr>
          <w:trHeight w:val="606"/>
        </w:trPr>
        <w:tc>
          <w:tcPr>
            <w:tcW w:w="8872" w:type="dxa"/>
            <w:shd w:val="clear" w:color="auto" w:fill="BFBFBF"/>
            <w:vAlign w:val="center"/>
          </w:tcPr>
          <w:p w:rsidR="00DE6BFC" w:rsidRPr="00483B3B" w:rsidRDefault="00DE6BFC" w:rsidP="003F6924">
            <w:pPr>
              <w:jc w:val="center"/>
              <w:rPr>
                <w:rFonts w:ascii="Arial" w:hAnsi="Arial" w:cs="Arial"/>
                <w:b/>
                <w:sz w:val="22"/>
                <w:szCs w:val="22"/>
              </w:rPr>
            </w:pPr>
            <w:r w:rsidRPr="00483B3B">
              <w:rPr>
                <w:rFonts w:ascii="Arial" w:hAnsi="Arial" w:cs="Arial"/>
                <w:b/>
                <w:sz w:val="22"/>
                <w:szCs w:val="22"/>
              </w:rPr>
              <w:t>CAPÍTULO I</w:t>
            </w:r>
          </w:p>
          <w:p w:rsidR="00DE6BFC" w:rsidRPr="00483B3B" w:rsidRDefault="00DE6BFC" w:rsidP="003F6924">
            <w:pPr>
              <w:jc w:val="center"/>
              <w:rPr>
                <w:rFonts w:ascii="Arial" w:hAnsi="Arial" w:cs="Arial"/>
                <w:b/>
                <w:sz w:val="22"/>
                <w:szCs w:val="22"/>
              </w:rPr>
            </w:pPr>
            <w:r w:rsidRPr="00483B3B">
              <w:rPr>
                <w:rFonts w:ascii="Arial" w:hAnsi="Arial" w:cs="Arial"/>
                <w:b/>
                <w:sz w:val="22"/>
                <w:szCs w:val="22"/>
              </w:rPr>
              <w:t>ASPECTOS TÉCNICOS</w:t>
            </w:r>
          </w:p>
        </w:tc>
      </w:tr>
    </w:tbl>
    <w:p w:rsidR="0025479B" w:rsidRPr="00483B3B" w:rsidRDefault="0025479B" w:rsidP="003F6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25479B" w:rsidRPr="00483B3B" w:rsidRDefault="0025479B" w:rsidP="003F6924">
      <w:pPr>
        <w:numPr>
          <w:ilvl w:val="0"/>
          <w:numId w:val="20"/>
        </w:numPr>
        <w:tabs>
          <w:tab w:val="left" w:pos="-720"/>
        </w:tabs>
        <w:suppressAutoHyphens/>
        <w:ind w:left="426" w:hanging="426"/>
        <w:jc w:val="both"/>
        <w:rPr>
          <w:rFonts w:ascii="Arial" w:hAnsi="Arial" w:cs="Arial"/>
          <w:b/>
          <w:bCs/>
          <w:sz w:val="22"/>
          <w:szCs w:val="22"/>
          <w:lang w:val="es-CR"/>
        </w:rPr>
      </w:pPr>
      <w:r w:rsidRPr="00483B3B">
        <w:rPr>
          <w:rFonts w:ascii="Arial" w:hAnsi="Arial" w:cs="Arial"/>
          <w:b/>
          <w:bCs/>
          <w:sz w:val="22"/>
          <w:szCs w:val="22"/>
          <w:lang w:val="es-CR"/>
        </w:rPr>
        <w:t>DESCRIPCIÓN DEL REQUERIMIENTO:</w:t>
      </w:r>
    </w:p>
    <w:p w:rsidR="00154AF1" w:rsidRPr="00483B3B" w:rsidRDefault="00154AF1" w:rsidP="003F6924">
      <w:pPr>
        <w:autoSpaceDE w:val="0"/>
        <w:autoSpaceDN w:val="0"/>
        <w:adjustRightInd w:val="0"/>
        <w:ind w:left="1080"/>
        <w:jc w:val="both"/>
        <w:rPr>
          <w:rFonts w:ascii="Arial" w:hAnsi="Arial" w:cs="Arial"/>
          <w:sz w:val="22"/>
          <w:szCs w:val="22"/>
        </w:rPr>
      </w:pPr>
    </w:p>
    <w:p w:rsidR="0007666D" w:rsidRPr="00B55D9E" w:rsidRDefault="0007666D" w:rsidP="003F6924">
      <w:pPr>
        <w:tabs>
          <w:tab w:val="left" w:pos="-720"/>
        </w:tabs>
        <w:suppressAutoHyphens/>
        <w:ind w:left="425"/>
        <w:jc w:val="both"/>
        <w:rPr>
          <w:rFonts w:ascii="Arial" w:hAnsi="Arial" w:cs="Arial"/>
          <w:bCs/>
          <w:sz w:val="22"/>
          <w:szCs w:val="22"/>
        </w:rPr>
      </w:pPr>
      <w:r w:rsidRPr="00B55D9E">
        <w:rPr>
          <w:rFonts w:ascii="Arial" w:hAnsi="Arial" w:cs="Arial"/>
          <w:bCs/>
          <w:sz w:val="22"/>
          <w:szCs w:val="22"/>
        </w:rPr>
        <w:t>Se requieren los servicios profesionales para realizar el diseño (estudios preliminares, anteproyecto, planos, memoria de cálculo de diseño, especificaciones técnicas y presupuesto detallado) y construcción de un muro de gaviones; diseño (planos, memoria de cálculo de diseño, especificaciones técnicas y presupuesto detallado) y construcción del cuadrante del planché de prácticas; suministro e instalación del sistema de iluminación de la zona de prácticas en las instalaciones de la Academia Nacional de Bomberos ubicada en San Antonio de Desamparados.</w:t>
      </w:r>
    </w:p>
    <w:p w:rsidR="0007666D" w:rsidRPr="00B55D9E" w:rsidRDefault="0007666D" w:rsidP="003F6924">
      <w:pPr>
        <w:tabs>
          <w:tab w:val="left" w:pos="-720"/>
          <w:tab w:val="left" w:pos="180"/>
          <w:tab w:val="num" w:pos="1882"/>
        </w:tabs>
        <w:suppressAutoHyphens/>
        <w:ind w:left="360"/>
        <w:jc w:val="both"/>
        <w:rPr>
          <w:rFonts w:ascii="Arial" w:hAnsi="Arial" w:cs="Arial"/>
          <w:bCs/>
          <w:sz w:val="22"/>
          <w:szCs w:val="22"/>
        </w:rPr>
      </w:pPr>
    </w:p>
    <w:p w:rsidR="0007666D" w:rsidRPr="00B55D9E" w:rsidRDefault="0007666D" w:rsidP="003F6924">
      <w:pPr>
        <w:pStyle w:val="Prrafodelista"/>
        <w:numPr>
          <w:ilvl w:val="0"/>
          <w:numId w:val="43"/>
        </w:numPr>
        <w:tabs>
          <w:tab w:val="left" w:pos="-720"/>
        </w:tabs>
        <w:suppressAutoHyphens/>
        <w:ind w:left="851" w:hanging="425"/>
        <w:jc w:val="both"/>
        <w:rPr>
          <w:rFonts w:ascii="Arial" w:hAnsi="Arial" w:cs="Arial"/>
          <w:b/>
          <w:sz w:val="22"/>
          <w:szCs w:val="22"/>
        </w:rPr>
      </w:pPr>
      <w:r w:rsidRPr="00B55D9E">
        <w:rPr>
          <w:rFonts w:ascii="Arial" w:hAnsi="Arial" w:cs="Arial"/>
          <w:b/>
          <w:bCs/>
          <w:color w:val="000000"/>
          <w:sz w:val="22"/>
          <w:szCs w:val="22"/>
        </w:rPr>
        <w:t xml:space="preserve">Objeto de la contratación:  </w:t>
      </w:r>
    </w:p>
    <w:p w:rsidR="0007666D" w:rsidRPr="00B55D9E" w:rsidRDefault="0007666D" w:rsidP="003F6924">
      <w:pPr>
        <w:tabs>
          <w:tab w:val="left" w:pos="-720"/>
          <w:tab w:val="left" w:pos="0"/>
        </w:tabs>
        <w:suppressAutoHyphens/>
        <w:jc w:val="both"/>
        <w:rPr>
          <w:rFonts w:ascii="Arial" w:hAnsi="Arial" w:cs="Arial"/>
          <w:b/>
          <w:sz w:val="22"/>
          <w:szCs w:val="22"/>
        </w:rPr>
      </w:pPr>
    </w:p>
    <w:tbl>
      <w:tblPr>
        <w:tblW w:w="9143" w:type="dxa"/>
        <w:jc w:val="center"/>
        <w:tblInd w:w="-72" w:type="dxa"/>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52"/>
        <w:gridCol w:w="1652"/>
        <w:gridCol w:w="6439"/>
      </w:tblGrid>
      <w:tr w:rsidR="0007666D" w:rsidRPr="004A3990" w:rsidTr="004A3990">
        <w:trPr>
          <w:trHeight w:val="20"/>
          <w:jc w:val="center"/>
        </w:trPr>
        <w:tc>
          <w:tcPr>
            <w:tcW w:w="1052" w:type="dxa"/>
            <w:shd w:val="clear" w:color="auto" w:fill="FFFFFF"/>
            <w:noWrap/>
            <w:vAlign w:val="center"/>
            <w:hideMark/>
          </w:tcPr>
          <w:p w:rsidR="0007666D" w:rsidRPr="004A3990" w:rsidRDefault="0007666D" w:rsidP="003F6924">
            <w:pPr>
              <w:jc w:val="center"/>
              <w:rPr>
                <w:rFonts w:ascii="Arial" w:hAnsi="Arial" w:cs="Arial"/>
                <w:b/>
                <w:bCs/>
              </w:rPr>
            </w:pPr>
            <w:r w:rsidRPr="004A3990">
              <w:rPr>
                <w:rFonts w:ascii="Arial" w:hAnsi="Arial" w:cs="Arial"/>
                <w:b/>
                <w:bCs/>
              </w:rPr>
              <w:t>Renglón</w:t>
            </w:r>
          </w:p>
        </w:tc>
        <w:tc>
          <w:tcPr>
            <w:tcW w:w="1652" w:type="dxa"/>
            <w:shd w:val="clear" w:color="auto" w:fill="FFFFFF"/>
            <w:vAlign w:val="center"/>
          </w:tcPr>
          <w:p w:rsidR="0007666D" w:rsidRPr="004A3990" w:rsidRDefault="0007666D" w:rsidP="003F6924">
            <w:pPr>
              <w:jc w:val="center"/>
              <w:rPr>
                <w:rFonts w:ascii="Arial" w:hAnsi="Arial" w:cs="Arial"/>
                <w:b/>
                <w:bCs/>
              </w:rPr>
            </w:pPr>
            <w:r w:rsidRPr="004A3990">
              <w:rPr>
                <w:rFonts w:ascii="Arial" w:hAnsi="Arial" w:cs="Arial"/>
                <w:b/>
                <w:bCs/>
              </w:rPr>
              <w:t>Requerimiento</w:t>
            </w:r>
          </w:p>
        </w:tc>
        <w:tc>
          <w:tcPr>
            <w:tcW w:w="6439" w:type="dxa"/>
            <w:shd w:val="clear" w:color="auto" w:fill="FFFFFF"/>
            <w:noWrap/>
            <w:vAlign w:val="center"/>
            <w:hideMark/>
          </w:tcPr>
          <w:p w:rsidR="0007666D" w:rsidRPr="004A3990" w:rsidRDefault="0007666D" w:rsidP="003F6924">
            <w:pPr>
              <w:jc w:val="center"/>
              <w:rPr>
                <w:rFonts w:ascii="Arial" w:hAnsi="Arial" w:cs="Arial"/>
                <w:b/>
                <w:bCs/>
              </w:rPr>
            </w:pPr>
            <w:r w:rsidRPr="004A3990">
              <w:rPr>
                <w:rFonts w:ascii="Arial" w:hAnsi="Arial" w:cs="Arial"/>
                <w:b/>
                <w:bCs/>
              </w:rPr>
              <w:t>Descripción</w:t>
            </w:r>
          </w:p>
        </w:tc>
      </w:tr>
      <w:tr w:rsidR="0007666D" w:rsidRPr="004A3990" w:rsidTr="004A3990">
        <w:trPr>
          <w:trHeight w:val="20"/>
          <w:jc w:val="center"/>
        </w:trPr>
        <w:tc>
          <w:tcPr>
            <w:tcW w:w="1052" w:type="dxa"/>
            <w:vMerge w:val="restart"/>
            <w:shd w:val="clear" w:color="auto" w:fill="FFFFFF"/>
            <w:noWrap/>
            <w:vAlign w:val="center"/>
            <w:hideMark/>
          </w:tcPr>
          <w:p w:rsidR="0007666D" w:rsidRPr="004A3990" w:rsidRDefault="00711FC7" w:rsidP="003F6924">
            <w:pPr>
              <w:jc w:val="center"/>
              <w:rPr>
                <w:rFonts w:ascii="Arial" w:hAnsi="Arial" w:cs="Arial"/>
                <w:b/>
              </w:rPr>
            </w:pPr>
            <w:r w:rsidRPr="004A3990">
              <w:rPr>
                <w:rFonts w:ascii="Arial" w:hAnsi="Arial" w:cs="Arial"/>
                <w:b/>
              </w:rPr>
              <w:t>Único</w:t>
            </w:r>
          </w:p>
        </w:tc>
        <w:tc>
          <w:tcPr>
            <w:tcW w:w="1652" w:type="dxa"/>
            <w:shd w:val="clear" w:color="auto" w:fill="FFFFFF"/>
            <w:vAlign w:val="center"/>
          </w:tcPr>
          <w:p w:rsidR="0007666D" w:rsidRPr="004A3990" w:rsidRDefault="0007666D" w:rsidP="003F6924">
            <w:pPr>
              <w:jc w:val="center"/>
              <w:rPr>
                <w:rFonts w:ascii="Arial" w:hAnsi="Arial" w:cs="Arial"/>
              </w:rPr>
            </w:pPr>
            <w:r w:rsidRPr="004A3990">
              <w:rPr>
                <w:rFonts w:ascii="Arial" w:hAnsi="Arial" w:cs="Arial"/>
              </w:rPr>
              <w:t>1</w:t>
            </w:r>
          </w:p>
        </w:tc>
        <w:tc>
          <w:tcPr>
            <w:tcW w:w="6439" w:type="dxa"/>
            <w:shd w:val="clear" w:color="auto" w:fill="FFFFFF"/>
            <w:noWrap/>
            <w:vAlign w:val="center"/>
            <w:hideMark/>
          </w:tcPr>
          <w:p w:rsidR="0007666D" w:rsidRPr="004A3990" w:rsidRDefault="0007666D" w:rsidP="003F6924">
            <w:pPr>
              <w:jc w:val="center"/>
              <w:rPr>
                <w:rFonts w:ascii="Arial" w:hAnsi="Arial" w:cs="Arial"/>
              </w:rPr>
            </w:pPr>
            <w:r w:rsidRPr="004A3990">
              <w:rPr>
                <w:rFonts w:ascii="Arial" w:hAnsi="Arial" w:cs="Arial"/>
              </w:rPr>
              <w:t>Estudios preliminares, anteproyecto, planos, especificaciones técnicas, memoria de cálculo de diseño, presupuesto detallado y construcción de un muro de gaviones.</w:t>
            </w:r>
          </w:p>
        </w:tc>
      </w:tr>
      <w:tr w:rsidR="0007666D" w:rsidRPr="004A3990" w:rsidTr="004A3990">
        <w:trPr>
          <w:trHeight w:val="20"/>
          <w:jc w:val="center"/>
        </w:trPr>
        <w:tc>
          <w:tcPr>
            <w:tcW w:w="1052" w:type="dxa"/>
            <w:vMerge/>
            <w:shd w:val="clear" w:color="auto" w:fill="FFFFFF"/>
            <w:noWrap/>
            <w:vAlign w:val="center"/>
          </w:tcPr>
          <w:p w:rsidR="0007666D" w:rsidRPr="004A3990" w:rsidRDefault="0007666D" w:rsidP="003F6924">
            <w:pPr>
              <w:jc w:val="center"/>
              <w:rPr>
                <w:rFonts w:ascii="Arial" w:hAnsi="Arial" w:cs="Arial"/>
                <w:b/>
              </w:rPr>
            </w:pPr>
          </w:p>
        </w:tc>
        <w:tc>
          <w:tcPr>
            <w:tcW w:w="1652" w:type="dxa"/>
            <w:shd w:val="clear" w:color="auto" w:fill="FFFFFF"/>
            <w:vAlign w:val="center"/>
          </w:tcPr>
          <w:p w:rsidR="0007666D" w:rsidRPr="004A3990" w:rsidRDefault="0007666D" w:rsidP="003F6924">
            <w:pPr>
              <w:jc w:val="center"/>
              <w:rPr>
                <w:rFonts w:ascii="Arial" w:hAnsi="Arial" w:cs="Arial"/>
              </w:rPr>
            </w:pPr>
            <w:r w:rsidRPr="004A3990">
              <w:rPr>
                <w:rFonts w:ascii="Arial" w:hAnsi="Arial" w:cs="Arial"/>
              </w:rPr>
              <w:t>2</w:t>
            </w:r>
          </w:p>
        </w:tc>
        <w:tc>
          <w:tcPr>
            <w:tcW w:w="6439" w:type="dxa"/>
            <w:shd w:val="clear" w:color="auto" w:fill="FFFFFF"/>
            <w:noWrap/>
            <w:vAlign w:val="center"/>
          </w:tcPr>
          <w:p w:rsidR="0007666D" w:rsidRPr="004A3990" w:rsidRDefault="0007666D" w:rsidP="003F6924">
            <w:pPr>
              <w:jc w:val="center"/>
              <w:rPr>
                <w:rFonts w:ascii="Arial" w:hAnsi="Arial" w:cs="Arial"/>
              </w:rPr>
            </w:pPr>
            <w:r w:rsidRPr="004A3990">
              <w:rPr>
                <w:rFonts w:ascii="Arial" w:hAnsi="Arial" w:cs="Arial"/>
              </w:rPr>
              <w:t>Estudios preliminares, anteproyecto, planos, especificaciones técnicas, memoria de cálculo de diseño, presupuesto detallado y construcción del cuadrante del planché prácticas.</w:t>
            </w:r>
          </w:p>
        </w:tc>
      </w:tr>
      <w:tr w:rsidR="0007666D" w:rsidRPr="004A3990" w:rsidTr="004A3990">
        <w:trPr>
          <w:trHeight w:val="20"/>
          <w:jc w:val="center"/>
        </w:trPr>
        <w:tc>
          <w:tcPr>
            <w:tcW w:w="1052" w:type="dxa"/>
            <w:vMerge/>
            <w:shd w:val="clear" w:color="auto" w:fill="FFFFFF"/>
            <w:noWrap/>
            <w:vAlign w:val="center"/>
          </w:tcPr>
          <w:p w:rsidR="0007666D" w:rsidRPr="004A3990" w:rsidRDefault="0007666D" w:rsidP="003F6924">
            <w:pPr>
              <w:jc w:val="center"/>
              <w:rPr>
                <w:rFonts w:ascii="Arial" w:hAnsi="Arial" w:cs="Arial"/>
                <w:b/>
              </w:rPr>
            </w:pPr>
          </w:p>
        </w:tc>
        <w:tc>
          <w:tcPr>
            <w:tcW w:w="1652" w:type="dxa"/>
            <w:shd w:val="clear" w:color="auto" w:fill="FFFFFF"/>
            <w:vAlign w:val="center"/>
          </w:tcPr>
          <w:p w:rsidR="0007666D" w:rsidRPr="004A3990" w:rsidRDefault="0007666D" w:rsidP="003F6924">
            <w:pPr>
              <w:jc w:val="center"/>
              <w:rPr>
                <w:rFonts w:ascii="Arial" w:hAnsi="Arial" w:cs="Arial"/>
              </w:rPr>
            </w:pPr>
            <w:r w:rsidRPr="004A3990">
              <w:rPr>
                <w:rFonts w:ascii="Arial" w:hAnsi="Arial" w:cs="Arial"/>
              </w:rPr>
              <w:t>3</w:t>
            </w:r>
          </w:p>
        </w:tc>
        <w:tc>
          <w:tcPr>
            <w:tcW w:w="6439" w:type="dxa"/>
            <w:shd w:val="clear" w:color="auto" w:fill="FFFFFF"/>
            <w:noWrap/>
            <w:vAlign w:val="center"/>
          </w:tcPr>
          <w:p w:rsidR="0007666D" w:rsidRPr="004A3990" w:rsidRDefault="0007666D" w:rsidP="003F6924">
            <w:pPr>
              <w:jc w:val="center"/>
              <w:rPr>
                <w:rFonts w:ascii="Arial" w:hAnsi="Arial" w:cs="Arial"/>
                <w:b/>
              </w:rPr>
            </w:pPr>
            <w:r w:rsidRPr="004A3990">
              <w:rPr>
                <w:rFonts w:ascii="Arial" w:hAnsi="Arial" w:cs="Arial"/>
              </w:rPr>
              <w:t>Suministro e instalación del sistema de iluminación exterior de la zona de prácticas y simulador de estructuras colapsadas.</w:t>
            </w:r>
          </w:p>
        </w:tc>
      </w:tr>
    </w:tbl>
    <w:p w:rsidR="0007666D" w:rsidRPr="00B55D9E" w:rsidRDefault="0007666D" w:rsidP="003F6924">
      <w:pPr>
        <w:tabs>
          <w:tab w:val="left" w:pos="-720"/>
          <w:tab w:val="left" w:pos="0"/>
        </w:tabs>
        <w:suppressAutoHyphens/>
        <w:jc w:val="both"/>
        <w:rPr>
          <w:rFonts w:ascii="Arial" w:hAnsi="Arial" w:cs="Arial"/>
          <w:b/>
          <w:sz w:val="22"/>
          <w:szCs w:val="22"/>
        </w:rPr>
      </w:pPr>
    </w:p>
    <w:p w:rsidR="003F6924" w:rsidRDefault="003F6924">
      <w:pPr>
        <w:rPr>
          <w:rFonts w:ascii="Arial" w:hAnsi="Arial" w:cs="Arial"/>
          <w:b/>
          <w:sz w:val="22"/>
          <w:szCs w:val="22"/>
        </w:rPr>
      </w:pPr>
      <w:r>
        <w:rPr>
          <w:rFonts w:ascii="Arial" w:hAnsi="Arial" w:cs="Arial"/>
          <w:b/>
          <w:sz w:val="22"/>
          <w:szCs w:val="22"/>
        </w:rPr>
        <w:br w:type="page"/>
      </w:r>
    </w:p>
    <w:p w:rsidR="0007666D" w:rsidRPr="00B55D9E" w:rsidRDefault="0007666D" w:rsidP="003F6924">
      <w:pPr>
        <w:pStyle w:val="Prrafodelista"/>
        <w:numPr>
          <w:ilvl w:val="0"/>
          <w:numId w:val="43"/>
        </w:numPr>
        <w:tabs>
          <w:tab w:val="left" w:pos="-720"/>
        </w:tabs>
        <w:suppressAutoHyphens/>
        <w:ind w:left="851" w:hanging="425"/>
        <w:jc w:val="both"/>
        <w:rPr>
          <w:rFonts w:ascii="Arial" w:hAnsi="Arial" w:cs="Arial"/>
          <w:sz w:val="22"/>
          <w:szCs w:val="22"/>
        </w:rPr>
      </w:pPr>
      <w:r w:rsidRPr="00B55D9E">
        <w:rPr>
          <w:rFonts w:ascii="Arial" w:hAnsi="Arial" w:cs="Arial"/>
          <w:b/>
          <w:sz w:val="22"/>
          <w:szCs w:val="22"/>
        </w:rPr>
        <w:lastRenderedPageBreak/>
        <w:t>Descripción del servicio:</w:t>
      </w:r>
      <w:r w:rsidRPr="00B55D9E">
        <w:rPr>
          <w:rFonts w:ascii="Arial" w:hAnsi="Arial" w:cs="Arial"/>
          <w:sz w:val="22"/>
          <w:szCs w:val="22"/>
        </w:rPr>
        <w:t xml:space="preserve">   </w:t>
      </w:r>
    </w:p>
    <w:p w:rsidR="0007666D" w:rsidRPr="00B55D9E" w:rsidRDefault="0007666D" w:rsidP="003F6924">
      <w:pPr>
        <w:pStyle w:val="Prrafodelista"/>
        <w:rPr>
          <w:rFonts w:ascii="Arial" w:hAnsi="Arial" w:cs="Arial"/>
          <w:sz w:val="22"/>
          <w:szCs w:val="22"/>
        </w:rPr>
      </w:pPr>
    </w:p>
    <w:p w:rsidR="0007666D" w:rsidRPr="00B55D9E" w:rsidRDefault="0007666D" w:rsidP="003F6924">
      <w:pPr>
        <w:numPr>
          <w:ilvl w:val="0"/>
          <w:numId w:val="33"/>
        </w:numPr>
        <w:tabs>
          <w:tab w:val="clear" w:pos="1021"/>
          <w:tab w:val="left" w:pos="-720"/>
        </w:tabs>
        <w:suppressAutoHyphens/>
        <w:ind w:left="1276" w:hanging="425"/>
        <w:jc w:val="both"/>
        <w:rPr>
          <w:rFonts w:ascii="Arial" w:hAnsi="Arial" w:cs="Arial"/>
          <w:sz w:val="22"/>
          <w:szCs w:val="22"/>
        </w:rPr>
      </w:pPr>
      <w:r w:rsidRPr="00B55D9E">
        <w:rPr>
          <w:rFonts w:ascii="Arial" w:hAnsi="Arial" w:cs="Arial"/>
          <w:sz w:val="22"/>
          <w:szCs w:val="22"/>
        </w:rPr>
        <w:t>Se requiere realizar los estudios preliminares, anteproyecto, planos, memoria de cálculo de diseño, especificaciones técnicas, presupuesto detallado y construcción de un muro de gaviones como alternativa para estabilizar el talud ubicado al costado norte y al costado oeste del Simulador de Estructuras Colapsadas en el complejo de la Academia. Para el diseño correspondiente se deben contemplar los requisitos mínimos establecidos en las especificaciones anexas.</w:t>
      </w:r>
    </w:p>
    <w:p w:rsidR="0007666D" w:rsidRPr="00B55D9E" w:rsidRDefault="0007666D" w:rsidP="003F6924">
      <w:pPr>
        <w:tabs>
          <w:tab w:val="left" w:pos="-720"/>
          <w:tab w:val="left" w:pos="0"/>
        </w:tabs>
        <w:suppressAutoHyphens/>
        <w:ind w:left="360"/>
        <w:jc w:val="both"/>
        <w:rPr>
          <w:rFonts w:ascii="Arial" w:hAnsi="Arial" w:cs="Arial"/>
          <w:sz w:val="22"/>
          <w:szCs w:val="22"/>
        </w:rPr>
      </w:pPr>
    </w:p>
    <w:p w:rsidR="0007666D" w:rsidRPr="00B55D9E" w:rsidRDefault="0007666D" w:rsidP="003F6924">
      <w:pPr>
        <w:numPr>
          <w:ilvl w:val="0"/>
          <w:numId w:val="33"/>
        </w:numPr>
        <w:tabs>
          <w:tab w:val="clear" w:pos="1021"/>
          <w:tab w:val="left" w:pos="-720"/>
        </w:tabs>
        <w:suppressAutoHyphens/>
        <w:ind w:left="1276" w:hanging="425"/>
        <w:jc w:val="both"/>
        <w:rPr>
          <w:rFonts w:ascii="Arial" w:hAnsi="Arial" w:cs="Arial"/>
          <w:sz w:val="22"/>
          <w:szCs w:val="22"/>
        </w:rPr>
      </w:pPr>
      <w:r w:rsidRPr="00B55D9E">
        <w:rPr>
          <w:rFonts w:ascii="Arial" w:hAnsi="Arial" w:cs="Arial"/>
          <w:sz w:val="22"/>
          <w:szCs w:val="22"/>
        </w:rPr>
        <w:t>Se requiere realizar los estudios preliminares, anteproyecto, planos, memoria de cálculo de diseño, especificaciones técnicas, presupuesto detallado y construcción del cuadrante del planché de prácticas en el complejo de la Academia. Para el diseño correspondiente se deben contemplar los requisitos mínimos establecidos en las especificaciones anexas.</w:t>
      </w:r>
    </w:p>
    <w:p w:rsidR="0007666D" w:rsidRPr="00B55D9E" w:rsidRDefault="0007666D" w:rsidP="003F6924">
      <w:pPr>
        <w:tabs>
          <w:tab w:val="left" w:pos="-720"/>
        </w:tabs>
        <w:suppressAutoHyphens/>
        <w:ind w:left="1276"/>
        <w:jc w:val="both"/>
        <w:rPr>
          <w:rFonts w:ascii="Arial" w:hAnsi="Arial" w:cs="Arial"/>
          <w:sz w:val="22"/>
          <w:szCs w:val="22"/>
        </w:rPr>
      </w:pPr>
    </w:p>
    <w:p w:rsidR="0007666D" w:rsidRPr="00B55D9E" w:rsidRDefault="0007666D" w:rsidP="003F6924">
      <w:pPr>
        <w:numPr>
          <w:ilvl w:val="0"/>
          <w:numId w:val="33"/>
        </w:numPr>
        <w:tabs>
          <w:tab w:val="clear" w:pos="1021"/>
          <w:tab w:val="left" w:pos="-720"/>
        </w:tabs>
        <w:suppressAutoHyphens/>
        <w:ind w:left="1276" w:hanging="425"/>
        <w:jc w:val="both"/>
        <w:rPr>
          <w:rFonts w:ascii="Arial" w:hAnsi="Arial" w:cs="Arial"/>
          <w:sz w:val="22"/>
          <w:szCs w:val="22"/>
        </w:rPr>
      </w:pPr>
      <w:r w:rsidRPr="00B55D9E">
        <w:rPr>
          <w:rFonts w:ascii="Arial" w:hAnsi="Arial" w:cs="Arial"/>
          <w:sz w:val="22"/>
          <w:szCs w:val="22"/>
        </w:rPr>
        <w:t xml:space="preserve">Se requiere el suministro e instalación del sistema de iluminación exterior en la zona de prácticas y simulador en la Academia Nacional de Bomberos. Todo de acuerdo a los planos y especificaciones técnicas anexas. </w:t>
      </w:r>
    </w:p>
    <w:p w:rsidR="0007666D" w:rsidRPr="00B55D9E" w:rsidRDefault="0007666D" w:rsidP="003F6924">
      <w:pPr>
        <w:tabs>
          <w:tab w:val="left" w:pos="-720"/>
          <w:tab w:val="left" w:pos="0"/>
        </w:tabs>
        <w:suppressAutoHyphens/>
        <w:ind w:left="1021"/>
        <w:jc w:val="both"/>
        <w:rPr>
          <w:rFonts w:ascii="Arial" w:hAnsi="Arial" w:cs="Arial"/>
          <w:sz w:val="22"/>
          <w:szCs w:val="22"/>
        </w:rPr>
      </w:pPr>
    </w:p>
    <w:p w:rsidR="0007666D" w:rsidRPr="00B55D9E" w:rsidRDefault="0007666D" w:rsidP="003F6924">
      <w:pPr>
        <w:tabs>
          <w:tab w:val="left" w:pos="-720"/>
          <w:tab w:val="left" w:pos="0"/>
        </w:tabs>
        <w:suppressAutoHyphens/>
        <w:ind w:left="851"/>
        <w:jc w:val="both"/>
        <w:rPr>
          <w:rFonts w:ascii="Arial" w:hAnsi="Arial" w:cs="Arial"/>
          <w:sz w:val="22"/>
          <w:szCs w:val="22"/>
        </w:rPr>
      </w:pPr>
      <w:r w:rsidRPr="00B55D9E">
        <w:rPr>
          <w:rFonts w:ascii="Arial" w:hAnsi="Arial" w:cs="Arial"/>
          <w:sz w:val="22"/>
          <w:szCs w:val="22"/>
        </w:rPr>
        <w:t>Para aquellos requerimientos donde se soliciten las diferentes etapas de diseño se deberá tomar en cuenta para cada una de ellas, lo siguiente:</w:t>
      </w:r>
    </w:p>
    <w:p w:rsidR="0007666D" w:rsidRPr="00B55D9E" w:rsidRDefault="0007666D" w:rsidP="003F6924">
      <w:pPr>
        <w:tabs>
          <w:tab w:val="left" w:pos="-720"/>
        </w:tabs>
        <w:suppressAutoHyphens/>
        <w:jc w:val="both"/>
        <w:rPr>
          <w:rFonts w:ascii="Arial" w:hAnsi="Arial" w:cs="Arial"/>
          <w:spacing w:val="-3"/>
          <w:sz w:val="22"/>
          <w:szCs w:val="22"/>
        </w:rPr>
      </w:pPr>
    </w:p>
    <w:p w:rsidR="0007666D" w:rsidRPr="00B55D9E" w:rsidRDefault="0007666D" w:rsidP="003F6924">
      <w:pPr>
        <w:numPr>
          <w:ilvl w:val="0"/>
          <w:numId w:val="32"/>
        </w:numPr>
        <w:tabs>
          <w:tab w:val="clear" w:pos="1021"/>
          <w:tab w:val="left" w:pos="-720"/>
        </w:tabs>
        <w:suppressAutoHyphens/>
        <w:ind w:left="1276" w:hanging="425"/>
        <w:jc w:val="both"/>
        <w:rPr>
          <w:rFonts w:ascii="Arial" w:hAnsi="Arial" w:cs="Arial"/>
          <w:b/>
          <w:sz w:val="22"/>
          <w:szCs w:val="22"/>
        </w:rPr>
      </w:pPr>
      <w:r w:rsidRPr="00B55D9E">
        <w:rPr>
          <w:rFonts w:ascii="Arial" w:hAnsi="Arial" w:cs="Arial"/>
          <w:b/>
          <w:sz w:val="22"/>
          <w:szCs w:val="22"/>
        </w:rPr>
        <w:t>Estudios preliminares</w:t>
      </w:r>
    </w:p>
    <w:p w:rsidR="0007666D" w:rsidRPr="00B55D9E" w:rsidRDefault="0007666D" w:rsidP="003F6924">
      <w:pPr>
        <w:pStyle w:val="Sangra2detindependiente1"/>
        <w:tabs>
          <w:tab w:val="clear" w:pos="-720"/>
          <w:tab w:val="num" w:pos="1080"/>
          <w:tab w:val="num" w:pos="1134"/>
        </w:tabs>
        <w:ind w:left="1276" w:firstLine="0"/>
        <w:rPr>
          <w:rFonts w:cs="Arial"/>
          <w:bCs/>
          <w:color w:val="0000FF"/>
          <w:spacing w:val="0"/>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El propósito de estos estudios es revisar la necesidad real en el sitio y ajustarse a los requerimientos que se soliciten, entre ellos se debe contemplar el levantamiento topográfico y el estudio geotécnico del sitio, con el propósito de ejecutar las etapas subsiguientes de mejor manera. Se incluyen en esta etapa, las consultas pertinentes para elaborar el proyecto. Para ello debe realizarse al menos una reunión de coordinación con el encargado del proyecto por parte de la Unidad de Servicios Generales.</w:t>
      </w:r>
    </w:p>
    <w:p w:rsidR="0007666D" w:rsidRPr="00B55D9E" w:rsidRDefault="0007666D" w:rsidP="003F6924">
      <w:pPr>
        <w:pStyle w:val="Sangra2detindependiente1"/>
        <w:numPr>
          <w:ilvl w:val="12"/>
          <w:numId w:val="0"/>
        </w:numPr>
        <w:tabs>
          <w:tab w:val="clear" w:pos="-720"/>
          <w:tab w:val="num" w:pos="360"/>
          <w:tab w:val="num" w:pos="1134"/>
        </w:tabs>
        <w:ind w:left="1276"/>
        <w:rPr>
          <w:rFonts w:cs="Arial"/>
          <w:b w:val="0"/>
          <w:color w:val="0000FF"/>
          <w:spacing w:val="0"/>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Cualquier situación anómala que se genere como consecuencia de alguna consulta no efectuada o mal planteada deberá ser asumida por el Adjudicatario.</w:t>
      </w:r>
    </w:p>
    <w:p w:rsidR="0007666D" w:rsidRPr="00B55D9E" w:rsidRDefault="0007666D" w:rsidP="003F6924">
      <w:pPr>
        <w:tabs>
          <w:tab w:val="num" w:pos="360"/>
          <w:tab w:val="num" w:pos="1134"/>
        </w:tabs>
        <w:ind w:left="1276"/>
        <w:jc w:val="both"/>
        <w:rPr>
          <w:rFonts w:ascii="Arial" w:hAnsi="Arial" w:cs="Arial"/>
          <w:color w:val="0000FF"/>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p>
    <w:p w:rsidR="0007666D" w:rsidRPr="00B55D9E" w:rsidRDefault="0007666D" w:rsidP="003F6924">
      <w:pPr>
        <w:numPr>
          <w:ilvl w:val="0"/>
          <w:numId w:val="32"/>
        </w:numPr>
        <w:tabs>
          <w:tab w:val="clear" w:pos="1021"/>
          <w:tab w:val="left" w:pos="-720"/>
        </w:tabs>
        <w:suppressAutoHyphens/>
        <w:ind w:left="1276" w:hanging="425"/>
        <w:jc w:val="both"/>
        <w:rPr>
          <w:rFonts w:ascii="Arial" w:hAnsi="Arial" w:cs="Arial"/>
          <w:b/>
          <w:sz w:val="22"/>
          <w:szCs w:val="22"/>
        </w:rPr>
      </w:pPr>
      <w:r w:rsidRPr="00B55D9E">
        <w:rPr>
          <w:rFonts w:ascii="Arial" w:hAnsi="Arial" w:cs="Arial"/>
          <w:b/>
          <w:sz w:val="22"/>
          <w:szCs w:val="22"/>
        </w:rPr>
        <w:t>Anteproyecto</w:t>
      </w:r>
    </w:p>
    <w:p w:rsidR="0007666D" w:rsidRPr="00B55D9E" w:rsidRDefault="0007666D" w:rsidP="003F6924">
      <w:pPr>
        <w:pStyle w:val="Sangra2detindependiente1"/>
        <w:numPr>
          <w:ilvl w:val="12"/>
          <w:numId w:val="0"/>
        </w:numPr>
        <w:tabs>
          <w:tab w:val="clear" w:pos="-720"/>
          <w:tab w:val="num" w:pos="1080"/>
          <w:tab w:val="num" w:pos="1134"/>
        </w:tabs>
        <w:ind w:left="1276"/>
        <w:rPr>
          <w:rFonts w:cs="Arial"/>
          <w:b w:val="0"/>
          <w:color w:val="0000FF"/>
          <w:spacing w:val="0"/>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Esta etapa incluye el análisis de las necesidades para concebir la obra y la interpretación e incorporación de las indicaciones citadas en el alcance del trabajo, así como los detalles que puedan surgir de la o las reuniones previas que se realicen con los usuarios bajo coordinación de la Unidad de Servicios Generales.</w:t>
      </w:r>
    </w:p>
    <w:p w:rsidR="0007666D" w:rsidRPr="00B55D9E" w:rsidRDefault="0007666D" w:rsidP="003F6924">
      <w:pPr>
        <w:tabs>
          <w:tab w:val="num" w:pos="360"/>
          <w:tab w:val="num" w:pos="1134"/>
        </w:tabs>
        <w:ind w:left="1276"/>
        <w:jc w:val="both"/>
        <w:rPr>
          <w:rFonts w:ascii="Arial" w:hAnsi="Arial" w:cs="Arial"/>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lastRenderedPageBreak/>
        <w:t xml:space="preserve">En esta etapa el consultor debe presentar su propuesta para atender todos los aspectos que incluyen la consultoría. </w:t>
      </w:r>
    </w:p>
    <w:p w:rsidR="0007666D" w:rsidRPr="00B55D9E" w:rsidRDefault="0007666D" w:rsidP="003F6924">
      <w:pPr>
        <w:tabs>
          <w:tab w:val="num" w:pos="360"/>
          <w:tab w:val="num" w:pos="1134"/>
        </w:tabs>
        <w:ind w:left="1276"/>
        <w:jc w:val="both"/>
        <w:rPr>
          <w:rFonts w:ascii="Arial" w:hAnsi="Arial" w:cs="Arial"/>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Las especificaciones del anteproyecto deben considerar el objeto de la contratación y deben incluir detalles de los elementos a instalar, localización y cualquier dato –dibujo o plano adicional, que de acuerdo con la complejidad y características del proyecto, o por solicitud de la Administración, se requiera para la comprensión total de la obra por realizar. Cualquier documento que se presente pasa a ser propiedad de la Administración.</w:t>
      </w:r>
    </w:p>
    <w:p w:rsidR="0007666D" w:rsidRPr="00B55D9E" w:rsidRDefault="0007666D" w:rsidP="003F6924">
      <w:pPr>
        <w:tabs>
          <w:tab w:val="num" w:pos="360"/>
          <w:tab w:val="num" w:pos="1134"/>
        </w:tabs>
        <w:ind w:left="1276"/>
        <w:jc w:val="both"/>
        <w:rPr>
          <w:rFonts w:ascii="Arial" w:hAnsi="Arial" w:cs="Arial"/>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En esta etapa debe informarse a la Administración, por escrito, todas las posibles afectaciones de obras existentes.</w:t>
      </w:r>
    </w:p>
    <w:p w:rsidR="0007666D" w:rsidRPr="00B55D9E" w:rsidRDefault="0007666D" w:rsidP="003F6924">
      <w:pPr>
        <w:tabs>
          <w:tab w:val="num" w:pos="360"/>
          <w:tab w:val="num" w:pos="1134"/>
        </w:tabs>
        <w:ind w:left="1276"/>
        <w:jc w:val="both"/>
        <w:rPr>
          <w:rFonts w:ascii="Arial" w:hAnsi="Arial" w:cs="Arial"/>
          <w:sz w:val="22"/>
          <w:szCs w:val="22"/>
          <w:lang w:val="es-CR"/>
        </w:rPr>
      </w:pPr>
    </w:p>
    <w:p w:rsidR="0007666D" w:rsidRPr="00B55D9E" w:rsidRDefault="0007666D" w:rsidP="003F6924">
      <w:pPr>
        <w:tabs>
          <w:tab w:val="num" w:pos="360"/>
          <w:tab w:val="num" w:pos="1134"/>
        </w:tabs>
        <w:ind w:left="1276"/>
        <w:jc w:val="both"/>
        <w:rPr>
          <w:rFonts w:ascii="Arial" w:hAnsi="Arial" w:cs="Arial"/>
          <w:color w:val="0000FF"/>
          <w:sz w:val="22"/>
          <w:szCs w:val="22"/>
          <w:lang w:val="es-CR"/>
        </w:rPr>
      </w:pPr>
    </w:p>
    <w:p w:rsidR="0007666D" w:rsidRPr="00B55D9E" w:rsidRDefault="0007666D" w:rsidP="003F6924">
      <w:pPr>
        <w:numPr>
          <w:ilvl w:val="0"/>
          <w:numId w:val="32"/>
        </w:numPr>
        <w:tabs>
          <w:tab w:val="clear" w:pos="1021"/>
          <w:tab w:val="left" w:pos="-720"/>
        </w:tabs>
        <w:suppressAutoHyphens/>
        <w:ind w:left="1276" w:hanging="425"/>
        <w:jc w:val="both"/>
        <w:rPr>
          <w:rFonts w:ascii="Arial" w:hAnsi="Arial" w:cs="Arial"/>
          <w:b/>
          <w:sz w:val="22"/>
          <w:szCs w:val="22"/>
        </w:rPr>
      </w:pPr>
      <w:r w:rsidRPr="00B55D9E">
        <w:rPr>
          <w:rFonts w:ascii="Arial" w:hAnsi="Arial" w:cs="Arial"/>
          <w:b/>
          <w:sz w:val="22"/>
          <w:szCs w:val="22"/>
        </w:rPr>
        <w:t>Elaboración de Planos y especificaciones técnicas</w:t>
      </w:r>
    </w:p>
    <w:p w:rsidR="0007666D" w:rsidRPr="00B55D9E" w:rsidRDefault="0007666D" w:rsidP="003F6924">
      <w:pPr>
        <w:pStyle w:val="Sangra2detindependiente1"/>
        <w:numPr>
          <w:ilvl w:val="12"/>
          <w:numId w:val="0"/>
        </w:numPr>
        <w:tabs>
          <w:tab w:val="clear" w:pos="-720"/>
          <w:tab w:val="num" w:pos="1080"/>
          <w:tab w:val="num" w:pos="1134"/>
        </w:tabs>
        <w:ind w:left="1276"/>
        <w:rPr>
          <w:rFonts w:cs="Arial"/>
          <w:b w:val="0"/>
          <w:spacing w:val="0"/>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Una vez aprobado el anteproyecto, el Adjudicatario deberá desarrollar el diseño y confección de planos, en forma completa, junto con la memoria de cálculo y las especificaciones técnicas.</w:t>
      </w:r>
    </w:p>
    <w:p w:rsidR="0007666D" w:rsidRPr="00B55D9E" w:rsidRDefault="0007666D" w:rsidP="003F6924">
      <w:pPr>
        <w:tabs>
          <w:tab w:val="num" w:pos="360"/>
          <w:tab w:val="num" w:pos="1134"/>
        </w:tabs>
        <w:ind w:left="1276"/>
        <w:jc w:val="both"/>
        <w:rPr>
          <w:rFonts w:ascii="Arial" w:hAnsi="Arial" w:cs="Arial"/>
          <w:color w:val="0000FF"/>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El diseño debe considerar el costo estimado de la obra y proponer soluciones acordes con las necesidades que generan el objeto de la contratación. En el caso que se considere que el costo estimado por la Administración resulta insuficiente, debe coordinarse con la Unidad de Servicios Generales, para definir lo que resulte más conveniente para el proyecto.</w:t>
      </w:r>
    </w:p>
    <w:p w:rsidR="0007666D" w:rsidRPr="00B55D9E" w:rsidRDefault="0007666D" w:rsidP="003F6924">
      <w:pPr>
        <w:tabs>
          <w:tab w:val="num" w:pos="360"/>
          <w:tab w:val="num" w:pos="1134"/>
        </w:tabs>
        <w:ind w:left="1276"/>
        <w:jc w:val="both"/>
        <w:rPr>
          <w:rFonts w:ascii="Arial" w:hAnsi="Arial" w:cs="Arial"/>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lang w:val="es-CR"/>
        </w:rPr>
      </w:pPr>
      <w:r w:rsidRPr="00B55D9E">
        <w:rPr>
          <w:rFonts w:ascii="Arial" w:hAnsi="Arial" w:cs="Arial"/>
          <w:sz w:val="22"/>
          <w:szCs w:val="22"/>
          <w:lang w:val="es-CR"/>
        </w:rPr>
        <w:t>Se deberá entregar los planos en digital y dos juegos de planos en físico en un formato no inferior de 75 cm x 110 cm, en papel bond e impresión de excelente calidad.</w:t>
      </w:r>
    </w:p>
    <w:p w:rsidR="0007666D" w:rsidRPr="00B55D9E" w:rsidRDefault="0007666D" w:rsidP="003F6924">
      <w:pPr>
        <w:tabs>
          <w:tab w:val="num" w:pos="360"/>
          <w:tab w:val="num" w:pos="1134"/>
        </w:tabs>
        <w:ind w:left="1276"/>
        <w:jc w:val="both"/>
        <w:rPr>
          <w:rFonts w:ascii="Arial" w:hAnsi="Arial" w:cs="Arial"/>
          <w:color w:val="0000FF"/>
          <w:sz w:val="22"/>
          <w:szCs w:val="22"/>
          <w:lang w:val="es-CR"/>
        </w:rPr>
      </w:pPr>
    </w:p>
    <w:p w:rsidR="0007666D" w:rsidRPr="00B55D9E" w:rsidRDefault="0007666D" w:rsidP="003F6924">
      <w:pPr>
        <w:tabs>
          <w:tab w:val="num" w:pos="360"/>
          <w:tab w:val="num" w:pos="1134"/>
        </w:tabs>
        <w:ind w:left="1276"/>
        <w:jc w:val="both"/>
        <w:rPr>
          <w:rFonts w:ascii="Arial" w:hAnsi="Arial" w:cs="Arial"/>
          <w:sz w:val="22"/>
          <w:szCs w:val="22"/>
        </w:rPr>
      </w:pPr>
      <w:r w:rsidRPr="00B55D9E">
        <w:rPr>
          <w:rFonts w:ascii="Arial" w:hAnsi="Arial" w:cs="Arial"/>
          <w:sz w:val="22"/>
          <w:szCs w:val="22"/>
        </w:rPr>
        <w:t>Los planos deben entregarse debidamente aprobados por cualquier instancia que tenga participación en la aprobación de los mismos, como Colegio Federado de Ingenieros y Arquitectos (CFIA), Municipalidad, Secretaria Técnica Nacional Ambiental (SETENA), Ministerio de Salud y cualquier otro que se requiera.</w:t>
      </w:r>
    </w:p>
    <w:p w:rsidR="0007666D" w:rsidRPr="00B55D9E" w:rsidRDefault="0007666D" w:rsidP="003F6924">
      <w:pPr>
        <w:tabs>
          <w:tab w:val="num" w:pos="360"/>
          <w:tab w:val="num" w:pos="1134"/>
        </w:tabs>
        <w:ind w:left="1276"/>
        <w:jc w:val="both"/>
        <w:rPr>
          <w:rFonts w:ascii="Arial" w:hAnsi="Arial" w:cs="Arial"/>
          <w:sz w:val="22"/>
          <w:szCs w:val="22"/>
        </w:rPr>
      </w:pPr>
    </w:p>
    <w:p w:rsidR="0007666D" w:rsidRPr="00B55D9E" w:rsidRDefault="0007666D" w:rsidP="003F6924">
      <w:pPr>
        <w:tabs>
          <w:tab w:val="left" w:pos="-720"/>
          <w:tab w:val="left" w:pos="0"/>
          <w:tab w:val="num" w:pos="1134"/>
        </w:tabs>
        <w:suppressAutoHyphens/>
        <w:ind w:left="1276"/>
        <w:jc w:val="both"/>
        <w:rPr>
          <w:rFonts w:ascii="Arial" w:hAnsi="Arial" w:cs="Arial"/>
          <w:sz w:val="22"/>
          <w:szCs w:val="22"/>
        </w:rPr>
      </w:pPr>
      <w:r w:rsidRPr="00B55D9E">
        <w:rPr>
          <w:rFonts w:ascii="Arial" w:hAnsi="Arial" w:cs="Arial"/>
          <w:sz w:val="22"/>
          <w:szCs w:val="22"/>
        </w:rPr>
        <w:t>Los planos finales deberán incluir:</w:t>
      </w:r>
    </w:p>
    <w:p w:rsidR="0007666D" w:rsidRPr="00B55D9E" w:rsidRDefault="0007666D" w:rsidP="003F6924">
      <w:pPr>
        <w:tabs>
          <w:tab w:val="num" w:pos="1477"/>
        </w:tabs>
        <w:ind w:left="1276"/>
        <w:jc w:val="both"/>
        <w:rPr>
          <w:rFonts w:ascii="Arial" w:hAnsi="Arial" w:cs="Arial"/>
          <w:sz w:val="22"/>
          <w:szCs w:val="22"/>
        </w:rPr>
      </w:pPr>
    </w:p>
    <w:p w:rsidR="0007666D" w:rsidRPr="00B55D9E" w:rsidRDefault="0007666D" w:rsidP="003F6924">
      <w:pPr>
        <w:numPr>
          <w:ilvl w:val="0"/>
          <w:numId w:val="44"/>
        </w:numPr>
        <w:tabs>
          <w:tab w:val="clear" w:pos="1477"/>
        </w:tabs>
        <w:ind w:left="1701"/>
        <w:jc w:val="both"/>
        <w:rPr>
          <w:rFonts w:ascii="Arial" w:hAnsi="Arial" w:cs="Arial"/>
          <w:sz w:val="22"/>
          <w:szCs w:val="22"/>
        </w:rPr>
      </w:pPr>
      <w:r w:rsidRPr="00B55D9E">
        <w:rPr>
          <w:rFonts w:ascii="Arial" w:hAnsi="Arial" w:cs="Arial"/>
          <w:sz w:val="22"/>
          <w:szCs w:val="22"/>
        </w:rPr>
        <w:t>Planta de curvas de nivel, ubicación de muro de gaviones y terrazas.</w:t>
      </w:r>
    </w:p>
    <w:p w:rsidR="0007666D" w:rsidRPr="00B55D9E" w:rsidRDefault="0007666D" w:rsidP="003F6924">
      <w:pPr>
        <w:numPr>
          <w:ilvl w:val="0"/>
          <w:numId w:val="44"/>
        </w:numPr>
        <w:tabs>
          <w:tab w:val="clear" w:pos="1477"/>
        </w:tabs>
        <w:ind w:left="1701"/>
        <w:jc w:val="both"/>
        <w:rPr>
          <w:rFonts w:ascii="Arial" w:hAnsi="Arial" w:cs="Arial"/>
          <w:sz w:val="22"/>
          <w:szCs w:val="22"/>
        </w:rPr>
      </w:pPr>
      <w:r w:rsidRPr="00B55D9E">
        <w:rPr>
          <w:rFonts w:ascii="Arial" w:hAnsi="Arial" w:cs="Arial"/>
          <w:sz w:val="22"/>
          <w:szCs w:val="22"/>
        </w:rPr>
        <w:t>Cuatro cortes del perfil natural del terreno, las terrazas y la ubicación del muro de gaviones.</w:t>
      </w:r>
    </w:p>
    <w:p w:rsidR="0007666D" w:rsidRPr="00B55D9E" w:rsidRDefault="0007666D" w:rsidP="003F6924">
      <w:pPr>
        <w:numPr>
          <w:ilvl w:val="0"/>
          <w:numId w:val="44"/>
        </w:numPr>
        <w:tabs>
          <w:tab w:val="clear" w:pos="1477"/>
        </w:tabs>
        <w:ind w:left="1701"/>
        <w:jc w:val="both"/>
        <w:rPr>
          <w:rFonts w:ascii="Arial" w:hAnsi="Arial" w:cs="Arial"/>
          <w:sz w:val="22"/>
          <w:szCs w:val="22"/>
        </w:rPr>
      </w:pPr>
      <w:r w:rsidRPr="00B55D9E">
        <w:rPr>
          <w:rFonts w:ascii="Arial" w:hAnsi="Arial" w:cs="Arial"/>
          <w:sz w:val="22"/>
          <w:szCs w:val="22"/>
        </w:rPr>
        <w:t>Detalles constructivos de muro de gaviones.</w:t>
      </w:r>
    </w:p>
    <w:p w:rsidR="0007666D" w:rsidRPr="00B55D9E" w:rsidRDefault="0007666D" w:rsidP="003F6924">
      <w:pPr>
        <w:numPr>
          <w:ilvl w:val="0"/>
          <w:numId w:val="44"/>
        </w:numPr>
        <w:tabs>
          <w:tab w:val="clear" w:pos="1477"/>
        </w:tabs>
        <w:ind w:left="1701"/>
        <w:jc w:val="both"/>
        <w:rPr>
          <w:rFonts w:ascii="Arial" w:hAnsi="Arial" w:cs="Arial"/>
          <w:sz w:val="22"/>
          <w:szCs w:val="22"/>
        </w:rPr>
      </w:pPr>
      <w:r w:rsidRPr="00B55D9E">
        <w:rPr>
          <w:rFonts w:ascii="Arial" w:hAnsi="Arial" w:cs="Arial"/>
          <w:sz w:val="22"/>
          <w:szCs w:val="22"/>
        </w:rPr>
        <w:t>Planta de distribución del cuadrante del planché de prácticas</w:t>
      </w:r>
    </w:p>
    <w:p w:rsidR="0007666D" w:rsidRPr="00B55D9E" w:rsidRDefault="0007666D" w:rsidP="003F6924">
      <w:pPr>
        <w:numPr>
          <w:ilvl w:val="0"/>
          <w:numId w:val="44"/>
        </w:numPr>
        <w:tabs>
          <w:tab w:val="clear" w:pos="1477"/>
        </w:tabs>
        <w:ind w:left="1701"/>
        <w:jc w:val="both"/>
        <w:rPr>
          <w:rFonts w:ascii="Arial" w:hAnsi="Arial" w:cs="Arial"/>
          <w:sz w:val="22"/>
          <w:szCs w:val="22"/>
        </w:rPr>
      </w:pPr>
      <w:r w:rsidRPr="00B55D9E">
        <w:rPr>
          <w:rFonts w:ascii="Arial" w:hAnsi="Arial" w:cs="Arial"/>
          <w:sz w:val="22"/>
          <w:szCs w:val="22"/>
        </w:rPr>
        <w:t>Detalles constructivos de estructura de planché, acera, cordón y  caño, canal, tanque de succión, simulador de prácticas de chorros y cajas recolectoras.</w:t>
      </w:r>
    </w:p>
    <w:p w:rsidR="0007666D" w:rsidRPr="00B55D9E" w:rsidRDefault="0007666D" w:rsidP="003F6924">
      <w:pPr>
        <w:tabs>
          <w:tab w:val="num" w:pos="1134"/>
        </w:tabs>
        <w:ind w:left="1276"/>
        <w:jc w:val="both"/>
        <w:rPr>
          <w:rFonts w:ascii="Arial" w:hAnsi="Arial" w:cs="Arial"/>
          <w:sz w:val="22"/>
          <w:szCs w:val="22"/>
        </w:rPr>
      </w:pPr>
    </w:p>
    <w:p w:rsidR="0007666D" w:rsidRPr="00B55D9E" w:rsidRDefault="0007666D" w:rsidP="003F6924">
      <w:pPr>
        <w:tabs>
          <w:tab w:val="num" w:pos="1134"/>
        </w:tabs>
        <w:ind w:left="1276"/>
        <w:jc w:val="both"/>
        <w:rPr>
          <w:rFonts w:ascii="Arial" w:hAnsi="Arial" w:cs="Arial"/>
          <w:sz w:val="22"/>
          <w:szCs w:val="22"/>
        </w:rPr>
      </w:pPr>
      <w:r w:rsidRPr="00B55D9E">
        <w:rPr>
          <w:rFonts w:ascii="Arial" w:hAnsi="Arial" w:cs="Arial"/>
          <w:sz w:val="22"/>
          <w:szCs w:val="22"/>
        </w:rPr>
        <w:lastRenderedPageBreak/>
        <w:t>Se deberá entregar un folleto conteniendo todas las especificaciones técnicas del proyecto. Toda referencia de marcas deberá hacerse tomando en cuenta la mejor calidad y disponibilidad de las mismas.</w:t>
      </w:r>
    </w:p>
    <w:p w:rsidR="0007666D" w:rsidRPr="00B55D9E" w:rsidRDefault="0007666D" w:rsidP="003F6924">
      <w:pPr>
        <w:tabs>
          <w:tab w:val="num" w:pos="1134"/>
        </w:tabs>
        <w:ind w:left="1276"/>
        <w:jc w:val="both"/>
        <w:rPr>
          <w:rFonts w:ascii="Arial" w:hAnsi="Arial" w:cs="Arial"/>
          <w:sz w:val="22"/>
          <w:szCs w:val="22"/>
        </w:rPr>
      </w:pPr>
    </w:p>
    <w:p w:rsidR="0007666D" w:rsidRPr="00B55D9E" w:rsidRDefault="0007666D" w:rsidP="003F6924">
      <w:pPr>
        <w:numPr>
          <w:ilvl w:val="0"/>
          <w:numId w:val="32"/>
        </w:numPr>
        <w:tabs>
          <w:tab w:val="clear" w:pos="1021"/>
          <w:tab w:val="left" w:pos="-720"/>
        </w:tabs>
        <w:suppressAutoHyphens/>
        <w:ind w:left="1276" w:hanging="425"/>
        <w:jc w:val="both"/>
        <w:rPr>
          <w:rFonts w:ascii="Arial" w:hAnsi="Arial" w:cs="Arial"/>
          <w:b/>
          <w:sz w:val="22"/>
          <w:szCs w:val="22"/>
        </w:rPr>
      </w:pPr>
      <w:r w:rsidRPr="00B55D9E">
        <w:rPr>
          <w:rFonts w:ascii="Arial" w:hAnsi="Arial" w:cs="Arial"/>
          <w:b/>
          <w:sz w:val="22"/>
          <w:szCs w:val="22"/>
        </w:rPr>
        <w:t>Construcción:</w:t>
      </w:r>
    </w:p>
    <w:p w:rsidR="0007666D" w:rsidRPr="00B55D9E" w:rsidRDefault="0007666D" w:rsidP="003F6924">
      <w:pPr>
        <w:tabs>
          <w:tab w:val="left" w:pos="-720"/>
          <w:tab w:val="left" w:pos="0"/>
          <w:tab w:val="num" w:pos="1134"/>
        </w:tabs>
        <w:suppressAutoHyphens/>
        <w:ind w:left="1276"/>
        <w:jc w:val="both"/>
        <w:rPr>
          <w:rFonts w:ascii="Arial" w:hAnsi="Arial" w:cs="Arial"/>
          <w:b/>
          <w:sz w:val="22"/>
          <w:szCs w:val="22"/>
        </w:rPr>
      </w:pPr>
    </w:p>
    <w:p w:rsidR="0007666D" w:rsidRPr="00205FEF" w:rsidRDefault="0007666D" w:rsidP="003F6924">
      <w:pPr>
        <w:tabs>
          <w:tab w:val="left" w:pos="-720"/>
          <w:tab w:val="left" w:pos="0"/>
          <w:tab w:val="num" w:pos="1134"/>
        </w:tabs>
        <w:suppressAutoHyphens/>
        <w:ind w:left="1276"/>
        <w:jc w:val="both"/>
        <w:rPr>
          <w:rFonts w:ascii="Arial" w:hAnsi="Arial" w:cs="Arial"/>
          <w:sz w:val="22"/>
          <w:szCs w:val="22"/>
        </w:rPr>
      </w:pPr>
      <w:r w:rsidRPr="00B55D9E">
        <w:rPr>
          <w:rFonts w:ascii="Arial" w:hAnsi="Arial" w:cs="Arial"/>
          <w:sz w:val="22"/>
          <w:szCs w:val="22"/>
        </w:rPr>
        <w:t>Las obras serán ejecutadas según la versión final de los planos aprobados por Bomberos y siguiendo los más altos estándares de calidad y las mejores prácticas constructivas, utilizando siempre materiales nuevos y de primera calidad. Deberá obedecer al presupuesto detallado generado en la etapa anterior.</w:t>
      </w:r>
      <w:r w:rsidRPr="00205FEF">
        <w:rPr>
          <w:rFonts w:ascii="Arial" w:hAnsi="Arial" w:cs="Arial"/>
          <w:sz w:val="22"/>
          <w:szCs w:val="22"/>
        </w:rPr>
        <w:t xml:space="preserve"> </w:t>
      </w:r>
    </w:p>
    <w:p w:rsidR="003F6924" w:rsidRDefault="003F6924" w:rsidP="003F6924">
      <w:pPr>
        <w:jc w:val="center"/>
        <w:rPr>
          <w:rFonts w:ascii="Arial" w:hAnsi="Arial" w:cs="Arial"/>
          <w:sz w:val="22"/>
          <w:szCs w:val="22"/>
        </w:rPr>
      </w:pPr>
    </w:p>
    <w:p w:rsidR="007B535D" w:rsidRPr="003F6924" w:rsidRDefault="007B535D" w:rsidP="003F6924">
      <w:pPr>
        <w:widowControl w:val="0"/>
        <w:ind w:left="360"/>
        <w:jc w:val="both"/>
        <w:rPr>
          <w:rFonts w:ascii="Arial" w:hAnsi="Arial" w:cs="Arial"/>
          <w:bCs/>
          <w:sz w:val="22"/>
          <w:szCs w:val="22"/>
        </w:rPr>
      </w:pPr>
    </w:p>
    <w:p w:rsidR="0005632A" w:rsidRPr="003F6924" w:rsidRDefault="0005632A" w:rsidP="003F6924">
      <w:pPr>
        <w:numPr>
          <w:ilvl w:val="0"/>
          <w:numId w:val="20"/>
        </w:numPr>
        <w:suppressAutoHyphens/>
        <w:ind w:left="426" w:hanging="426"/>
        <w:jc w:val="both"/>
        <w:rPr>
          <w:rFonts w:ascii="Arial" w:hAnsi="Arial" w:cs="Arial"/>
          <w:b/>
          <w:bCs/>
          <w:sz w:val="22"/>
          <w:szCs w:val="22"/>
          <w:lang w:eastAsia="es-CR"/>
        </w:rPr>
      </w:pPr>
      <w:r w:rsidRPr="003F6924">
        <w:rPr>
          <w:rFonts w:ascii="Arial" w:hAnsi="Arial" w:cs="Arial"/>
          <w:b/>
          <w:bCs/>
          <w:sz w:val="22"/>
          <w:szCs w:val="22"/>
          <w:lang w:eastAsia="es-CR"/>
        </w:rPr>
        <w:t xml:space="preserve">CUADRO DE CALIFICACION DE OFERTAS: </w:t>
      </w:r>
    </w:p>
    <w:p w:rsidR="0005632A" w:rsidRPr="003F6924" w:rsidRDefault="0005632A" w:rsidP="003F6924">
      <w:pPr>
        <w:pStyle w:val="Prrafodelista"/>
        <w:ind w:left="1080"/>
        <w:jc w:val="both"/>
        <w:rPr>
          <w:rFonts w:ascii="Arial" w:hAnsi="Arial" w:cs="Arial"/>
          <w:b/>
          <w:bCs/>
          <w:sz w:val="22"/>
          <w:szCs w:val="22"/>
          <w:lang w:eastAsia="es-CR"/>
        </w:rPr>
      </w:pPr>
    </w:p>
    <w:p w:rsidR="0005632A" w:rsidRPr="003F6924" w:rsidRDefault="0005632A" w:rsidP="003F6924">
      <w:pPr>
        <w:ind w:left="425"/>
        <w:jc w:val="both"/>
        <w:rPr>
          <w:rFonts w:ascii="Arial" w:hAnsi="Arial" w:cs="Arial"/>
          <w:sz w:val="22"/>
          <w:szCs w:val="22"/>
          <w:lang w:val="es-ES_tradnl"/>
        </w:rPr>
      </w:pPr>
      <w:r w:rsidRPr="003F6924">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3F6924">
        <w:rPr>
          <w:rFonts w:ascii="Arial" w:hAnsi="Arial" w:cs="Arial"/>
          <w:sz w:val="22"/>
          <w:szCs w:val="22"/>
          <w:u w:val="single"/>
          <w:lang w:val="es-ES_tradnl"/>
        </w:rPr>
        <w:t>a las ofertas que cumplan con los requisitos formales y técnicos requeridos</w:t>
      </w:r>
      <w:r w:rsidRPr="003F6924">
        <w:rPr>
          <w:rFonts w:ascii="Arial" w:hAnsi="Arial" w:cs="Arial"/>
          <w:sz w:val="22"/>
          <w:szCs w:val="22"/>
          <w:lang w:val="es-ES_tradnl"/>
        </w:rPr>
        <w:t xml:space="preserve"> se le aplicarán  los siguientes criterios de evaluación:</w:t>
      </w:r>
    </w:p>
    <w:p w:rsidR="0005632A" w:rsidRPr="003F6924" w:rsidRDefault="0005632A" w:rsidP="003F6924">
      <w:pPr>
        <w:tabs>
          <w:tab w:val="num" w:pos="900"/>
        </w:tabs>
        <w:autoSpaceDE w:val="0"/>
        <w:autoSpaceDN w:val="0"/>
        <w:adjustRightInd w:val="0"/>
        <w:ind w:left="180"/>
        <w:jc w:val="both"/>
        <w:rPr>
          <w:rFonts w:ascii="Arial" w:hAnsi="Arial" w:cs="Arial"/>
          <w:b/>
          <w:bCs/>
          <w:sz w:val="22"/>
          <w:szCs w:val="22"/>
          <w:lang w:val="es-CR"/>
        </w:rPr>
      </w:pPr>
    </w:p>
    <w:p w:rsidR="0005632A" w:rsidRPr="003F6924" w:rsidRDefault="0005632A" w:rsidP="00F5671D">
      <w:pPr>
        <w:pStyle w:val="Prrafodelista"/>
        <w:numPr>
          <w:ilvl w:val="0"/>
          <w:numId w:val="49"/>
        </w:numPr>
        <w:tabs>
          <w:tab w:val="left" w:pos="-720"/>
        </w:tabs>
        <w:suppressAutoHyphens/>
        <w:ind w:left="851" w:hanging="425"/>
        <w:jc w:val="both"/>
        <w:rPr>
          <w:rFonts w:ascii="Arial" w:hAnsi="Arial" w:cs="Arial"/>
          <w:sz w:val="22"/>
          <w:szCs w:val="22"/>
        </w:rPr>
      </w:pPr>
      <w:r w:rsidRPr="003F6924">
        <w:rPr>
          <w:rFonts w:ascii="Arial" w:hAnsi="Arial" w:cs="Arial"/>
          <w:b/>
          <w:sz w:val="22"/>
          <w:szCs w:val="22"/>
          <w:lang w:val="es-CR"/>
        </w:rPr>
        <w:t>P</w:t>
      </w:r>
      <w:r w:rsidR="009836C1">
        <w:rPr>
          <w:rFonts w:ascii="Arial" w:hAnsi="Arial" w:cs="Arial"/>
          <w:b/>
          <w:sz w:val="22"/>
          <w:szCs w:val="22"/>
        </w:rPr>
        <w:t>recio (Máximo 8</w:t>
      </w:r>
      <w:r w:rsidRPr="003F6924">
        <w:rPr>
          <w:rFonts w:ascii="Arial" w:hAnsi="Arial" w:cs="Arial"/>
          <w:b/>
          <w:sz w:val="22"/>
          <w:szCs w:val="22"/>
        </w:rPr>
        <w:t>0 puntos):</w:t>
      </w:r>
      <w:r w:rsidR="009836C1">
        <w:rPr>
          <w:rFonts w:ascii="Arial" w:hAnsi="Arial" w:cs="Arial"/>
          <w:sz w:val="22"/>
          <w:szCs w:val="22"/>
        </w:rPr>
        <w:t xml:space="preserve"> Se asignarán 8</w:t>
      </w:r>
      <w:r w:rsidRPr="003F6924">
        <w:rPr>
          <w:rFonts w:ascii="Arial" w:hAnsi="Arial" w:cs="Arial"/>
          <w:sz w:val="22"/>
          <w:szCs w:val="22"/>
        </w:rPr>
        <w:t>0 puntos a la oferta que cotice el menor precio, para las restantes ofertas se utilizará la siguiente fórmula:</w:t>
      </w:r>
    </w:p>
    <w:p w:rsidR="0005632A" w:rsidRPr="003F6924" w:rsidRDefault="0005632A" w:rsidP="003F6924">
      <w:pPr>
        <w:ind w:left="566" w:firstLine="284"/>
        <w:jc w:val="both"/>
        <w:rPr>
          <w:rStyle w:val="Nmerodepgina"/>
          <w:rFonts w:ascii="Arial" w:hAnsi="Arial" w:cs="Arial"/>
          <w:bCs/>
          <w:sz w:val="22"/>
          <w:szCs w:val="22"/>
        </w:rPr>
      </w:pPr>
    </w:p>
    <w:p w:rsidR="0005632A" w:rsidRPr="003F6924" w:rsidRDefault="009836C1" w:rsidP="003F6924">
      <w:pPr>
        <w:ind w:left="566" w:firstLine="284"/>
        <w:jc w:val="both"/>
        <w:rPr>
          <w:rStyle w:val="Nmerodepgina"/>
          <w:rFonts w:ascii="Arial" w:hAnsi="Arial" w:cs="Arial"/>
          <w:sz w:val="22"/>
          <w:szCs w:val="22"/>
        </w:rPr>
      </w:pPr>
      <w:r>
        <w:rPr>
          <w:rStyle w:val="Nmerodepgina"/>
          <w:rFonts w:ascii="Arial" w:hAnsi="Arial" w:cs="Arial"/>
          <w:b/>
          <w:bCs/>
          <w:sz w:val="22"/>
          <w:szCs w:val="22"/>
        </w:rPr>
        <w:t xml:space="preserve">P </w:t>
      </w:r>
      <w:r>
        <w:rPr>
          <w:rStyle w:val="Nmerodepgina"/>
          <w:rFonts w:ascii="Arial" w:hAnsi="Arial" w:cs="Arial"/>
          <w:b/>
          <w:bCs/>
          <w:sz w:val="22"/>
          <w:szCs w:val="22"/>
        </w:rPr>
        <w:tab/>
      </w:r>
      <w:r>
        <w:rPr>
          <w:rStyle w:val="Nmerodepgina"/>
          <w:rFonts w:ascii="Arial" w:hAnsi="Arial" w:cs="Arial"/>
          <w:b/>
          <w:bCs/>
          <w:sz w:val="22"/>
          <w:szCs w:val="22"/>
        </w:rPr>
        <w:tab/>
        <w:t xml:space="preserve">= </w:t>
      </w:r>
      <w:r>
        <w:rPr>
          <w:rStyle w:val="Nmerodepgina"/>
          <w:rFonts w:ascii="Arial" w:hAnsi="Arial" w:cs="Arial"/>
          <w:b/>
          <w:bCs/>
          <w:sz w:val="22"/>
          <w:szCs w:val="22"/>
        </w:rPr>
        <w:tab/>
      </w:r>
      <w:r>
        <w:rPr>
          <w:rStyle w:val="Nmerodepgina"/>
          <w:rFonts w:ascii="Arial" w:hAnsi="Arial" w:cs="Arial"/>
          <w:b/>
          <w:bCs/>
          <w:sz w:val="22"/>
          <w:szCs w:val="22"/>
        </w:rPr>
        <w:tab/>
        <w:t>(P1 / P2) * 8</w:t>
      </w:r>
      <w:r w:rsidR="0005632A" w:rsidRPr="003F6924">
        <w:rPr>
          <w:rStyle w:val="Nmerodepgina"/>
          <w:rFonts w:ascii="Arial" w:hAnsi="Arial" w:cs="Arial"/>
          <w:b/>
          <w:bCs/>
          <w:sz w:val="22"/>
          <w:szCs w:val="22"/>
        </w:rPr>
        <w:t>0</w:t>
      </w:r>
      <w:r w:rsidR="0005632A" w:rsidRPr="003F6924">
        <w:rPr>
          <w:rStyle w:val="Nmerodepgina"/>
          <w:rFonts w:ascii="Arial" w:hAnsi="Arial" w:cs="Arial"/>
          <w:sz w:val="22"/>
          <w:szCs w:val="22"/>
        </w:rPr>
        <w:t>,</w:t>
      </w:r>
      <w:r w:rsidR="0005632A" w:rsidRPr="003F6924">
        <w:rPr>
          <w:rStyle w:val="Nmerodepgina"/>
          <w:rFonts w:ascii="Arial" w:hAnsi="Arial" w:cs="Arial"/>
          <w:sz w:val="22"/>
          <w:szCs w:val="22"/>
        </w:rPr>
        <w:tab/>
      </w:r>
      <w:r w:rsidR="0005632A" w:rsidRPr="003F6924">
        <w:rPr>
          <w:rStyle w:val="Nmerodepgina"/>
          <w:rFonts w:ascii="Arial" w:hAnsi="Arial" w:cs="Arial"/>
          <w:sz w:val="22"/>
          <w:szCs w:val="22"/>
        </w:rPr>
        <w:tab/>
        <w:t xml:space="preserve">donde: </w:t>
      </w:r>
    </w:p>
    <w:p w:rsidR="0005632A" w:rsidRPr="003F6924" w:rsidRDefault="0005632A" w:rsidP="003F6924">
      <w:pPr>
        <w:ind w:left="851"/>
        <w:jc w:val="both"/>
        <w:rPr>
          <w:rStyle w:val="Nmerodepgina"/>
          <w:rFonts w:ascii="Arial" w:hAnsi="Arial" w:cs="Arial"/>
          <w:sz w:val="22"/>
          <w:szCs w:val="22"/>
        </w:rPr>
      </w:pPr>
    </w:p>
    <w:p w:rsidR="0005632A" w:rsidRPr="003F6924" w:rsidRDefault="0005632A" w:rsidP="003F6924">
      <w:pPr>
        <w:ind w:left="851"/>
        <w:jc w:val="both"/>
        <w:rPr>
          <w:rStyle w:val="Nmerodepgina"/>
          <w:rFonts w:ascii="Arial" w:hAnsi="Arial" w:cs="Arial"/>
          <w:sz w:val="22"/>
          <w:szCs w:val="22"/>
        </w:rPr>
      </w:pPr>
      <w:r w:rsidRPr="003F6924">
        <w:rPr>
          <w:rStyle w:val="Nmerodepgina"/>
          <w:rFonts w:ascii="Arial" w:hAnsi="Arial" w:cs="Arial"/>
          <w:sz w:val="22"/>
          <w:szCs w:val="22"/>
        </w:rPr>
        <w:t xml:space="preserve">P   </w:t>
      </w:r>
      <w:r w:rsidRPr="003F6924">
        <w:rPr>
          <w:rStyle w:val="Nmerodepgina"/>
          <w:rFonts w:ascii="Arial" w:hAnsi="Arial" w:cs="Arial"/>
          <w:sz w:val="22"/>
          <w:szCs w:val="22"/>
        </w:rPr>
        <w:tab/>
      </w:r>
      <w:r w:rsidRPr="003F6924">
        <w:rPr>
          <w:rStyle w:val="Nmerodepgina"/>
          <w:rFonts w:ascii="Arial" w:hAnsi="Arial" w:cs="Arial"/>
          <w:sz w:val="22"/>
          <w:szCs w:val="22"/>
        </w:rPr>
        <w:tab/>
        <w:t xml:space="preserve">= </w:t>
      </w:r>
      <w:r w:rsidRPr="003F6924">
        <w:rPr>
          <w:rStyle w:val="Nmerodepgina"/>
          <w:rFonts w:ascii="Arial" w:hAnsi="Arial" w:cs="Arial"/>
          <w:sz w:val="22"/>
          <w:szCs w:val="22"/>
        </w:rPr>
        <w:tab/>
      </w:r>
      <w:r w:rsidRPr="003F6924">
        <w:rPr>
          <w:rStyle w:val="Nmerodepgina"/>
          <w:rFonts w:ascii="Arial" w:hAnsi="Arial" w:cs="Arial"/>
          <w:sz w:val="22"/>
          <w:szCs w:val="22"/>
        </w:rPr>
        <w:tab/>
        <w:t>Puntaje por asignar</w:t>
      </w:r>
    </w:p>
    <w:p w:rsidR="0005632A" w:rsidRPr="003F6924" w:rsidRDefault="0005632A" w:rsidP="003F6924">
      <w:pPr>
        <w:pStyle w:val="BodyText21"/>
        <w:ind w:left="851"/>
        <w:rPr>
          <w:rStyle w:val="Nmerodepgina"/>
          <w:rFonts w:ascii="Arial" w:hAnsi="Arial" w:cs="Arial"/>
          <w:sz w:val="22"/>
          <w:szCs w:val="22"/>
          <w:lang w:val="es-ES"/>
        </w:rPr>
      </w:pPr>
      <w:r w:rsidRPr="003F6924">
        <w:rPr>
          <w:rStyle w:val="Nmerodepgina"/>
          <w:rFonts w:ascii="Arial" w:hAnsi="Arial" w:cs="Arial"/>
          <w:sz w:val="22"/>
          <w:szCs w:val="22"/>
          <w:lang w:val="es-ES"/>
        </w:rPr>
        <w:t xml:space="preserve">P1 </w:t>
      </w:r>
      <w:r w:rsidRPr="003F6924">
        <w:rPr>
          <w:rStyle w:val="Nmerodepgina"/>
          <w:rFonts w:ascii="Arial" w:hAnsi="Arial" w:cs="Arial"/>
          <w:sz w:val="22"/>
          <w:szCs w:val="22"/>
          <w:lang w:val="es-ES"/>
        </w:rPr>
        <w:tab/>
      </w:r>
      <w:r w:rsidRPr="003F6924">
        <w:rPr>
          <w:rStyle w:val="Nmerodepgina"/>
          <w:rFonts w:ascii="Arial" w:hAnsi="Arial" w:cs="Arial"/>
          <w:sz w:val="22"/>
          <w:szCs w:val="22"/>
          <w:lang w:val="es-ES"/>
        </w:rPr>
        <w:tab/>
        <w:t>=</w:t>
      </w:r>
      <w:r w:rsidRPr="003F6924">
        <w:rPr>
          <w:rStyle w:val="Nmerodepgina"/>
          <w:rFonts w:ascii="Arial" w:hAnsi="Arial" w:cs="Arial"/>
          <w:sz w:val="22"/>
          <w:szCs w:val="22"/>
          <w:lang w:val="es-ES"/>
        </w:rPr>
        <w:tab/>
      </w:r>
      <w:r w:rsidRPr="003F6924">
        <w:rPr>
          <w:rStyle w:val="Nmerodepgina"/>
          <w:rFonts w:ascii="Arial" w:hAnsi="Arial" w:cs="Arial"/>
          <w:sz w:val="22"/>
          <w:szCs w:val="22"/>
          <w:lang w:val="es-ES"/>
        </w:rPr>
        <w:tab/>
        <w:t>Menor precio ofertado</w:t>
      </w:r>
    </w:p>
    <w:p w:rsidR="0005632A" w:rsidRPr="00B93706" w:rsidRDefault="0005632A" w:rsidP="003F6924">
      <w:pPr>
        <w:ind w:left="851"/>
        <w:jc w:val="both"/>
        <w:rPr>
          <w:rStyle w:val="Nmerodepgina"/>
          <w:rFonts w:ascii="Arial" w:hAnsi="Arial" w:cs="Arial"/>
          <w:sz w:val="22"/>
          <w:szCs w:val="22"/>
        </w:rPr>
      </w:pPr>
      <w:r w:rsidRPr="00B93706">
        <w:rPr>
          <w:rStyle w:val="Nmerodepgina"/>
          <w:rFonts w:ascii="Arial" w:hAnsi="Arial" w:cs="Arial"/>
          <w:sz w:val="22"/>
          <w:szCs w:val="22"/>
        </w:rPr>
        <w:t xml:space="preserve">P2 </w:t>
      </w:r>
      <w:r w:rsidRPr="00B93706">
        <w:rPr>
          <w:rStyle w:val="Nmerodepgina"/>
          <w:rFonts w:ascii="Arial" w:hAnsi="Arial" w:cs="Arial"/>
          <w:sz w:val="22"/>
          <w:szCs w:val="22"/>
        </w:rPr>
        <w:tab/>
      </w:r>
      <w:r w:rsidRPr="00B93706">
        <w:rPr>
          <w:rStyle w:val="Nmerodepgina"/>
          <w:rFonts w:ascii="Arial" w:hAnsi="Arial" w:cs="Arial"/>
          <w:sz w:val="22"/>
          <w:szCs w:val="22"/>
        </w:rPr>
        <w:tab/>
        <w:t xml:space="preserve">= </w:t>
      </w:r>
      <w:r w:rsidRPr="00B93706">
        <w:rPr>
          <w:rStyle w:val="Nmerodepgina"/>
          <w:rFonts w:ascii="Arial" w:hAnsi="Arial" w:cs="Arial"/>
          <w:sz w:val="22"/>
          <w:szCs w:val="22"/>
        </w:rPr>
        <w:tab/>
      </w:r>
      <w:r w:rsidRPr="00B93706">
        <w:rPr>
          <w:rStyle w:val="Nmerodepgina"/>
          <w:rFonts w:ascii="Arial" w:hAnsi="Arial" w:cs="Arial"/>
          <w:sz w:val="22"/>
          <w:szCs w:val="22"/>
        </w:rPr>
        <w:tab/>
        <w:t>Precio de la oferta por evaluar</w:t>
      </w:r>
    </w:p>
    <w:p w:rsidR="0005632A" w:rsidRPr="00B93706" w:rsidRDefault="00392B5D" w:rsidP="00392B5D">
      <w:pPr>
        <w:pStyle w:val="Sangra2detindependiente"/>
        <w:ind w:left="851"/>
        <w:rPr>
          <w:rFonts w:ascii="Arial" w:hAnsi="Arial" w:cs="Arial"/>
          <w:szCs w:val="22"/>
        </w:rPr>
      </w:pPr>
      <w:r w:rsidRPr="00B93706">
        <w:rPr>
          <w:rStyle w:val="Nmerodepgina"/>
          <w:rFonts w:ascii="Arial" w:hAnsi="Arial" w:cs="Arial"/>
          <w:szCs w:val="22"/>
        </w:rPr>
        <w:t>80</w:t>
      </w:r>
      <w:r w:rsidR="0005632A" w:rsidRPr="00B93706">
        <w:rPr>
          <w:rStyle w:val="Nmerodepgina"/>
          <w:rFonts w:ascii="Arial" w:hAnsi="Arial" w:cs="Arial"/>
          <w:szCs w:val="22"/>
        </w:rPr>
        <w:t xml:space="preserve"> </w:t>
      </w:r>
      <w:r w:rsidR="0005632A" w:rsidRPr="00B93706">
        <w:rPr>
          <w:rStyle w:val="Nmerodepgina"/>
          <w:rFonts w:ascii="Arial" w:hAnsi="Arial" w:cs="Arial"/>
          <w:szCs w:val="22"/>
        </w:rPr>
        <w:tab/>
      </w:r>
      <w:r w:rsidR="008912B6" w:rsidRPr="00B93706">
        <w:rPr>
          <w:rStyle w:val="Nmerodepgina"/>
          <w:rFonts w:ascii="Arial" w:hAnsi="Arial" w:cs="Arial"/>
          <w:szCs w:val="22"/>
        </w:rPr>
        <w:tab/>
      </w:r>
      <w:r w:rsidR="0005632A" w:rsidRPr="00B93706">
        <w:rPr>
          <w:rStyle w:val="Nmerodepgina"/>
          <w:rFonts w:ascii="Arial" w:hAnsi="Arial" w:cs="Arial"/>
          <w:szCs w:val="22"/>
        </w:rPr>
        <w:t xml:space="preserve">= </w:t>
      </w:r>
      <w:r w:rsidR="0005632A" w:rsidRPr="00B93706">
        <w:rPr>
          <w:rStyle w:val="Nmerodepgina"/>
          <w:rFonts w:ascii="Arial" w:hAnsi="Arial" w:cs="Arial"/>
          <w:szCs w:val="22"/>
        </w:rPr>
        <w:tab/>
      </w:r>
      <w:r w:rsidR="0005632A" w:rsidRPr="00B93706">
        <w:rPr>
          <w:rStyle w:val="Nmerodepgina"/>
          <w:rFonts w:ascii="Arial" w:hAnsi="Arial" w:cs="Arial"/>
          <w:szCs w:val="22"/>
        </w:rPr>
        <w:tab/>
        <w:t>Puntaje máximo por obtener</w:t>
      </w:r>
      <w:r w:rsidR="0005632A" w:rsidRPr="00B93706">
        <w:rPr>
          <w:rStyle w:val="Nmerodepgina"/>
          <w:rFonts w:ascii="Arial" w:hAnsi="Arial" w:cs="Arial"/>
          <w:szCs w:val="22"/>
        </w:rPr>
        <w:tab/>
      </w:r>
      <w:r w:rsidR="0005632A" w:rsidRPr="00B93706">
        <w:rPr>
          <w:rStyle w:val="Nmerodepgina"/>
          <w:rFonts w:ascii="Arial" w:hAnsi="Arial" w:cs="Arial"/>
          <w:szCs w:val="22"/>
        </w:rPr>
        <w:tab/>
      </w:r>
      <w:r w:rsidR="0005632A" w:rsidRPr="00B93706">
        <w:rPr>
          <w:rStyle w:val="Nmerodepgina"/>
          <w:rFonts w:ascii="Arial" w:hAnsi="Arial" w:cs="Arial"/>
          <w:szCs w:val="22"/>
        </w:rPr>
        <w:tab/>
      </w:r>
      <w:r w:rsidR="0005632A" w:rsidRPr="00B93706">
        <w:rPr>
          <w:rStyle w:val="Nmerodepgina"/>
          <w:rFonts w:ascii="Arial" w:hAnsi="Arial" w:cs="Arial"/>
          <w:szCs w:val="22"/>
        </w:rPr>
        <w:tab/>
      </w:r>
      <w:r w:rsidR="0005632A" w:rsidRPr="00B93706">
        <w:rPr>
          <w:rStyle w:val="Nmerodepgina"/>
          <w:rFonts w:ascii="Arial" w:hAnsi="Arial" w:cs="Arial"/>
          <w:szCs w:val="22"/>
        </w:rPr>
        <w:tab/>
      </w:r>
      <w:r w:rsidR="0005632A" w:rsidRPr="00B93706">
        <w:rPr>
          <w:rStyle w:val="Nmerodepgina"/>
          <w:rFonts w:ascii="Arial" w:hAnsi="Arial" w:cs="Arial"/>
          <w:szCs w:val="22"/>
        </w:rPr>
        <w:tab/>
      </w:r>
      <w:r w:rsidR="0005632A" w:rsidRPr="00B93706">
        <w:rPr>
          <w:rStyle w:val="Nmerodepgina"/>
          <w:rFonts w:ascii="Arial" w:hAnsi="Arial" w:cs="Arial"/>
          <w:szCs w:val="22"/>
        </w:rPr>
        <w:tab/>
      </w:r>
      <w:r w:rsidR="0005632A" w:rsidRPr="00B93706">
        <w:rPr>
          <w:rStyle w:val="Nmerodepgina"/>
          <w:rFonts w:ascii="Arial" w:hAnsi="Arial" w:cs="Arial"/>
          <w:szCs w:val="22"/>
        </w:rPr>
        <w:tab/>
      </w:r>
    </w:p>
    <w:p w:rsidR="00F5671D" w:rsidRPr="00B93706" w:rsidRDefault="00F5671D" w:rsidP="00F5671D">
      <w:pPr>
        <w:pStyle w:val="Prrafodelista"/>
        <w:tabs>
          <w:tab w:val="left" w:pos="-720"/>
        </w:tabs>
        <w:suppressAutoHyphens/>
        <w:ind w:left="786"/>
        <w:jc w:val="both"/>
        <w:rPr>
          <w:rFonts w:ascii="Arial" w:hAnsi="Arial" w:cs="Arial"/>
          <w:sz w:val="22"/>
          <w:szCs w:val="22"/>
        </w:rPr>
      </w:pPr>
    </w:p>
    <w:p w:rsidR="00A24127" w:rsidRPr="00B93706" w:rsidRDefault="00A24127" w:rsidP="00F5671D">
      <w:pPr>
        <w:pStyle w:val="Prrafodelista"/>
        <w:numPr>
          <w:ilvl w:val="0"/>
          <w:numId w:val="49"/>
        </w:numPr>
        <w:tabs>
          <w:tab w:val="left" w:pos="-720"/>
        </w:tabs>
        <w:suppressAutoHyphens/>
        <w:ind w:left="851" w:hanging="425"/>
        <w:jc w:val="both"/>
        <w:rPr>
          <w:rFonts w:ascii="Arial" w:hAnsi="Arial" w:cs="Arial"/>
          <w:sz w:val="22"/>
          <w:szCs w:val="22"/>
        </w:rPr>
      </w:pPr>
      <w:r w:rsidRPr="00B93706">
        <w:rPr>
          <w:rFonts w:ascii="Arial" w:hAnsi="Arial" w:cs="Arial"/>
          <w:b/>
          <w:sz w:val="22"/>
          <w:szCs w:val="22"/>
        </w:rPr>
        <w:t>Plazo (Máximo 10 Puntos):</w:t>
      </w:r>
      <w:r w:rsidRPr="00B93706">
        <w:rPr>
          <w:rFonts w:ascii="Arial" w:hAnsi="Arial" w:cs="Arial"/>
          <w:sz w:val="22"/>
          <w:szCs w:val="22"/>
        </w:rPr>
        <w:t xml:space="preserve"> </w:t>
      </w:r>
      <w:r w:rsidR="00392B5D" w:rsidRPr="00B93706">
        <w:rPr>
          <w:rFonts w:ascii="Arial" w:hAnsi="Arial" w:cs="Arial"/>
          <w:sz w:val="22"/>
          <w:szCs w:val="22"/>
        </w:rPr>
        <w:t>Se asignarán 1</w:t>
      </w:r>
      <w:r w:rsidRPr="00B93706">
        <w:rPr>
          <w:rFonts w:ascii="Arial" w:hAnsi="Arial" w:cs="Arial"/>
          <w:sz w:val="22"/>
          <w:szCs w:val="22"/>
        </w:rPr>
        <w:t xml:space="preserve">0 puntos a la oferta que ofrezca el menor plazo de entrega (el cual no podrá ser en ningún caso superior a los </w:t>
      </w:r>
      <w:r w:rsidR="00987827" w:rsidRPr="00B93706">
        <w:rPr>
          <w:rFonts w:ascii="Arial" w:hAnsi="Arial" w:cs="Arial"/>
          <w:sz w:val="22"/>
          <w:szCs w:val="22"/>
        </w:rPr>
        <w:t>150</w:t>
      </w:r>
      <w:r w:rsidRPr="00B93706">
        <w:rPr>
          <w:rFonts w:ascii="Arial" w:hAnsi="Arial" w:cs="Arial"/>
          <w:sz w:val="22"/>
          <w:szCs w:val="22"/>
        </w:rPr>
        <w:t xml:space="preserve"> días naturales, Aparte IV, Inciso A.). Para las restantes ofertas se utilizará la siguiente fórmula:</w:t>
      </w:r>
    </w:p>
    <w:p w:rsidR="00A24127" w:rsidRPr="00B93706" w:rsidRDefault="00A24127" w:rsidP="00A24127">
      <w:pPr>
        <w:ind w:left="566" w:firstLine="284"/>
        <w:jc w:val="both"/>
        <w:rPr>
          <w:rStyle w:val="Nmerodepgina"/>
          <w:rFonts w:ascii="Arial" w:hAnsi="Arial" w:cs="Arial"/>
          <w:bCs/>
          <w:sz w:val="22"/>
          <w:szCs w:val="22"/>
        </w:rPr>
      </w:pPr>
    </w:p>
    <w:p w:rsidR="00A24127" w:rsidRPr="00B93706" w:rsidRDefault="00A24127" w:rsidP="00A24127">
      <w:pPr>
        <w:ind w:left="566" w:firstLine="284"/>
        <w:jc w:val="both"/>
        <w:rPr>
          <w:rStyle w:val="Nmerodepgina"/>
          <w:rFonts w:ascii="Arial" w:hAnsi="Arial" w:cs="Arial"/>
          <w:sz w:val="22"/>
          <w:szCs w:val="22"/>
        </w:rPr>
      </w:pPr>
      <w:r w:rsidRPr="00B93706">
        <w:rPr>
          <w:rStyle w:val="Nmerodepgina"/>
          <w:rFonts w:ascii="Arial" w:hAnsi="Arial" w:cs="Arial"/>
          <w:b/>
          <w:bCs/>
          <w:sz w:val="22"/>
          <w:szCs w:val="22"/>
        </w:rPr>
        <w:t xml:space="preserve">P </w:t>
      </w:r>
      <w:r w:rsidRPr="00B93706">
        <w:rPr>
          <w:rStyle w:val="Nmerodepgina"/>
          <w:rFonts w:ascii="Arial" w:hAnsi="Arial" w:cs="Arial"/>
          <w:b/>
          <w:bCs/>
          <w:sz w:val="22"/>
          <w:szCs w:val="22"/>
        </w:rPr>
        <w:tab/>
      </w:r>
      <w:r w:rsidRPr="00B93706">
        <w:rPr>
          <w:rStyle w:val="Nmerodepgina"/>
          <w:rFonts w:ascii="Arial" w:hAnsi="Arial" w:cs="Arial"/>
          <w:b/>
          <w:bCs/>
          <w:sz w:val="22"/>
          <w:szCs w:val="22"/>
        </w:rPr>
        <w:tab/>
        <w:t xml:space="preserve">= </w:t>
      </w:r>
      <w:r w:rsidRPr="00B93706">
        <w:rPr>
          <w:rStyle w:val="Nmerodepgina"/>
          <w:rFonts w:ascii="Arial" w:hAnsi="Arial" w:cs="Arial"/>
          <w:b/>
          <w:bCs/>
          <w:sz w:val="22"/>
          <w:szCs w:val="22"/>
        </w:rPr>
        <w:tab/>
      </w:r>
      <w:r w:rsidRPr="00B93706">
        <w:rPr>
          <w:rStyle w:val="Nmerodepgina"/>
          <w:rFonts w:ascii="Arial" w:hAnsi="Arial" w:cs="Arial"/>
          <w:b/>
          <w:bCs/>
          <w:sz w:val="22"/>
          <w:szCs w:val="22"/>
        </w:rPr>
        <w:tab/>
        <w:t>(P1</w:t>
      </w:r>
      <w:r w:rsidR="00392B5D" w:rsidRPr="00B93706">
        <w:rPr>
          <w:rStyle w:val="Nmerodepgina"/>
          <w:rFonts w:ascii="Arial" w:hAnsi="Arial" w:cs="Arial"/>
          <w:b/>
          <w:bCs/>
          <w:sz w:val="22"/>
          <w:szCs w:val="22"/>
        </w:rPr>
        <w:t xml:space="preserve"> / P2) * 1</w:t>
      </w:r>
      <w:r w:rsidRPr="00B93706">
        <w:rPr>
          <w:rStyle w:val="Nmerodepgina"/>
          <w:rFonts w:ascii="Arial" w:hAnsi="Arial" w:cs="Arial"/>
          <w:b/>
          <w:bCs/>
          <w:sz w:val="22"/>
          <w:szCs w:val="22"/>
        </w:rPr>
        <w:t>0</w:t>
      </w:r>
      <w:r w:rsidRPr="00B93706">
        <w:rPr>
          <w:rStyle w:val="Nmerodepgina"/>
          <w:rFonts w:ascii="Arial" w:hAnsi="Arial" w:cs="Arial"/>
          <w:sz w:val="22"/>
          <w:szCs w:val="22"/>
        </w:rPr>
        <w:t>,</w:t>
      </w:r>
      <w:r w:rsidRPr="00B93706">
        <w:rPr>
          <w:rStyle w:val="Nmerodepgina"/>
          <w:rFonts w:ascii="Arial" w:hAnsi="Arial" w:cs="Arial"/>
          <w:sz w:val="22"/>
          <w:szCs w:val="22"/>
        </w:rPr>
        <w:tab/>
      </w:r>
      <w:r w:rsidRPr="00B93706">
        <w:rPr>
          <w:rStyle w:val="Nmerodepgina"/>
          <w:rFonts w:ascii="Arial" w:hAnsi="Arial" w:cs="Arial"/>
          <w:sz w:val="22"/>
          <w:szCs w:val="22"/>
        </w:rPr>
        <w:tab/>
        <w:t xml:space="preserve">donde: </w:t>
      </w:r>
    </w:p>
    <w:p w:rsidR="00A24127" w:rsidRPr="00B93706" w:rsidRDefault="00A24127" w:rsidP="00A24127">
      <w:pPr>
        <w:ind w:left="851"/>
        <w:jc w:val="both"/>
        <w:rPr>
          <w:rStyle w:val="Nmerodepgina"/>
          <w:rFonts w:ascii="Arial" w:hAnsi="Arial" w:cs="Arial"/>
          <w:sz w:val="22"/>
          <w:szCs w:val="22"/>
        </w:rPr>
      </w:pPr>
    </w:p>
    <w:p w:rsidR="00A24127" w:rsidRPr="00B93706" w:rsidRDefault="00A24127" w:rsidP="00A24127">
      <w:pPr>
        <w:ind w:left="851"/>
        <w:jc w:val="both"/>
        <w:rPr>
          <w:rStyle w:val="Nmerodepgina"/>
          <w:rFonts w:ascii="Arial" w:hAnsi="Arial" w:cs="Arial"/>
          <w:sz w:val="22"/>
          <w:szCs w:val="22"/>
        </w:rPr>
      </w:pPr>
      <w:r w:rsidRPr="00B93706">
        <w:rPr>
          <w:rStyle w:val="Nmerodepgina"/>
          <w:rFonts w:ascii="Arial" w:hAnsi="Arial" w:cs="Arial"/>
          <w:sz w:val="22"/>
          <w:szCs w:val="22"/>
        </w:rPr>
        <w:t xml:space="preserve">P   </w:t>
      </w:r>
      <w:r w:rsidRPr="00B93706">
        <w:rPr>
          <w:rStyle w:val="Nmerodepgina"/>
          <w:rFonts w:ascii="Arial" w:hAnsi="Arial" w:cs="Arial"/>
          <w:sz w:val="22"/>
          <w:szCs w:val="22"/>
        </w:rPr>
        <w:tab/>
      </w:r>
      <w:r w:rsidRPr="00B93706">
        <w:rPr>
          <w:rStyle w:val="Nmerodepgina"/>
          <w:rFonts w:ascii="Arial" w:hAnsi="Arial" w:cs="Arial"/>
          <w:sz w:val="22"/>
          <w:szCs w:val="22"/>
        </w:rPr>
        <w:tab/>
        <w:t xml:space="preserve">= </w:t>
      </w:r>
      <w:r w:rsidRPr="00B93706">
        <w:rPr>
          <w:rStyle w:val="Nmerodepgina"/>
          <w:rFonts w:ascii="Arial" w:hAnsi="Arial" w:cs="Arial"/>
          <w:sz w:val="22"/>
          <w:szCs w:val="22"/>
        </w:rPr>
        <w:tab/>
      </w:r>
      <w:r w:rsidRPr="00B93706">
        <w:rPr>
          <w:rStyle w:val="Nmerodepgina"/>
          <w:rFonts w:ascii="Arial" w:hAnsi="Arial" w:cs="Arial"/>
          <w:sz w:val="22"/>
          <w:szCs w:val="22"/>
        </w:rPr>
        <w:tab/>
        <w:t>Puntaje por asignar</w:t>
      </w:r>
    </w:p>
    <w:p w:rsidR="00A24127" w:rsidRPr="00B93706" w:rsidRDefault="00A24127" w:rsidP="00A24127">
      <w:pPr>
        <w:pStyle w:val="BodyText21"/>
        <w:ind w:left="851"/>
        <w:rPr>
          <w:rStyle w:val="Nmerodepgina"/>
          <w:rFonts w:ascii="Arial" w:hAnsi="Arial" w:cs="Arial"/>
          <w:sz w:val="22"/>
          <w:szCs w:val="22"/>
          <w:lang w:val="es-ES"/>
        </w:rPr>
      </w:pPr>
      <w:r w:rsidRPr="00B93706">
        <w:rPr>
          <w:rStyle w:val="Nmerodepgina"/>
          <w:rFonts w:ascii="Arial" w:hAnsi="Arial" w:cs="Arial"/>
          <w:sz w:val="22"/>
          <w:szCs w:val="22"/>
          <w:lang w:val="es-ES"/>
        </w:rPr>
        <w:t xml:space="preserve">P1 </w:t>
      </w:r>
      <w:r w:rsidRPr="00B93706">
        <w:rPr>
          <w:rStyle w:val="Nmerodepgina"/>
          <w:rFonts w:ascii="Arial" w:hAnsi="Arial" w:cs="Arial"/>
          <w:sz w:val="22"/>
          <w:szCs w:val="22"/>
          <w:lang w:val="es-ES"/>
        </w:rPr>
        <w:tab/>
      </w:r>
      <w:r w:rsidRPr="00B93706">
        <w:rPr>
          <w:rStyle w:val="Nmerodepgina"/>
          <w:rFonts w:ascii="Arial" w:hAnsi="Arial" w:cs="Arial"/>
          <w:sz w:val="22"/>
          <w:szCs w:val="22"/>
          <w:lang w:val="es-ES"/>
        </w:rPr>
        <w:tab/>
        <w:t>=</w:t>
      </w:r>
      <w:r w:rsidRPr="00B93706">
        <w:rPr>
          <w:rStyle w:val="Nmerodepgina"/>
          <w:rFonts w:ascii="Arial" w:hAnsi="Arial" w:cs="Arial"/>
          <w:sz w:val="22"/>
          <w:szCs w:val="22"/>
          <w:lang w:val="es-ES"/>
        </w:rPr>
        <w:tab/>
      </w:r>
      <w:r w:rsidRPr="00B93706">
        <w:rPr>
          <w:rStyle w:val="Nmerodepgina"/>
          <w:rFonts w:ascii="Arial" w:hAnsi="Arial" w:cs="Arial"/>
          <w:sz w:val="22"/>
          <w:szCs w:val="22"/>
          <w:lang w:val="es-ES"/>
        </w:rPr>
        <w:tab/>
        <w:t>Menor plazo de entrega ofrecido</w:t>
      </w:r>
    </w:p>
    <w:p w:rsidR="00A24127" w:rsidRPr="00B93706" w:rsidRDefault="00A24127" w:rsidP="00A24127">
      <w:pPr>
        <w:ind w:left="851"/>
        <w:jc w:val="both"/>
        <w:rPr>
          <w:rStyle w:val="Nmerodepgina"/>
          <w:rFonts w:ascii="Arial" w:hAnsi="Arial" w:cs="Arial"/>
          <w:sz w:val="22"/>
          <w:szCs w:val="22"/>
        </w:rPr>
      </w:pPr>
      <w:r w:rsidRPr="00B93706">
        <w:rPr>
          <w:rStyle w:val="Nmerodepgina"/>
          <w:rFonts w:ascii="Arial" w:hAnsi="Arial" w:cs="Arial"/>
          <w:sz w:val="22"/>
          <w:szCs w:val="22"/>
        </w:rPr>
        <w:t xml:space="preserve">P2 </w:t>
      </w:r>
      <w:r w:rsidRPr="00B93706">
        <w:rPr>
          <w:rStyle w:val="Nmerodepgina"/>
          <w:rFonts w:ascii="Arial" w:hAnsi="Arial" w:cs="Arial"/>
          <w:sz w:val="22"/>
          <w:szCs w:val="22"/>
        </w:rPr>
        <w:tab/>
      </w:r>
      <w:r w:rsidRPr="00B93706">
        <w:rPr>
          <w:rStyle w:val="Nmerodepgina"/>
          <w:rFonts w:ascii="Arial" w:hAnsi="Arial" w:cs="Arial"/>
          <w:sz w:val="22"/>
          <w:szCs w:val="22"/>
        </w:rPr>
        <w:tab/>
        <w:t xml:space="preserve">= </w:t>
      </w:r>
      <w:r w:rsidRPr="00B93706">
        <w:rPr>
          <w:rStyle w:val="Nmerodepgina"/>
          <w:rFonts w:ascii="Arial" w:hAnsi="Arial" w:cs="Arial"/>
          <w:sz w:val="22"/>
          <w:szCs w:val="22"/>
        </w:rPr>
        <w:tab/>
      </w:r>
      <w:r w:rsidRPr="00B93706">
        <w:rPr>
          <w:rStyle w:val="Nmerodepgina"/>
          <w:rFonts w:ascii="Arial" w:hAnsi="Arial" w:cs="Arial"/>
          <w:sz w:val="22"/>
          <w:szCs w:val="22"/>
        </w:rPr>
        <w:tab/>
        <w:t>Plazo de entrega de la oferta por evaluar</w:t>
      </w:r>
    </w:p>
    <w:p w:rsidR="0005632A" w:rsidRPr="00B93706" w:rsidRDefault="00A24127" w:rsidP="00A24127">
      <w:pPr>
        <w:pStyle w:val="Sangra2detindependiente"/>
        <w:rPr>
          <w:rStyle w:val="Nmerodepgina"/>
          <w:rFonts w:ascii="Arial" w:hAnsi="Arial" w:cs="Arial"/>
          <w:szCs w:val="22"/>
        </w:rPr>
      </w:pPr>
      <w:r w:rsidRPr="00B93706">
        <w:rPr>
          <w:rStyle w:val="Nmerodepgina"/>
          <w:rFonts w:ascii="Arial" w:hAnsi="Arial" w:cs="Arial"/>
          <w:szCs w:val="22"/>
        </w:rPr>
        <w:tab/>
      </w:r>
      <w:r w:rsidR="00392B5D" w:rsidRPr="00B93706">
        <w:rPr>
          <w:rStyle w:val="Nmerodepgina"/>
          <w:rFonts w:ascii="Arial" w:hAnsi="Arial" w:cs="Arial"/>
          <w:szCs w:val="22"/>
        </w:rPr>
        <w:t>1</w:t>
      </w:r>
      <w:r w:rsidRPr="00B93706">
        <w:rPr>
          <w:rStyle w:val="Nmerodepgina"/>
          <w:rFonts w:ascii="Arial" w:hAnsi="Arial" w:cs="Arial"/>
          <w:szCs w:val="22"/>
        </w:rPr>
        <w:t>0</w:t>
      </w:r>
      <w:r w:rsidRPr="00B93706">
        <w:rPr>
          <w:rStyle w:val="Nmerodepgina"/>
          <w:rFonts w:ascii="Arial" w:hAnsi="Arial" w:cs="Arial"/>
          <w:szCs w:val="22"/>
        </w:rPr>
        <w:tab/>
      </w:r>
      <w:r w:rsidRPr="00B93706">
        <w:rPr>
          <w:rStyle w:val="Nmerodepgina"/>
          <w:rFonts w:ascii="Arial" w:hAnsi="Arial" w:cs="Arial"/>
          <w:szCs w:val="22"/>
        </w:rPr>
        <w:tab/>
        <w:t xml:space="preserve">= </w:t>
      </w:r>
      <w:r w:rsidRPr="00B93706">
        <w:rPr>
          <w:rStyle w:val="Nmerodepgina"/>
          <w:rFonts w:ascii="Arial" w:hAnsi="Arial" w:cs="Arial"/>
          <w:szCs w:val="22"/>
        </w:rPr>
        <w:tab/>
      </w:r>
      <w:r w:rsidRPr="00B93706">
        <w:rPr>
          <w:rStyle w:val="Nmerodepgina"/>
          <w:rFonts w:ascii="Arial" w:hAnsi="Arial" w:cs="Arial"/>
          <w:szCs w:val="22"/>
        </w:rPr>
        <w:tab/>
        <w:t>Puntaje máximo por obtener</w:t>
      </w:r>
    </w:p>
    <w:p w:rsidR="00F5671D" w:rsidRPr="00B93706" w:rsidRDefault="00F5671D" w:rsidP="00A24127">
      <w:pPr>
        <w:pStyle w:val="Sangra2detindependiente"/>
        <w:rPr>
          <w:rStyle w:val="Nmerodepgina"/>
          <w:rFonts w:ascii="Arial" w:hAnsi="Arial" w:cs="Arial"/>
          <w:szCs w:val="22"/>
        </w:rPr>
      </w:pPr>
    </w:p>
    <w:p w:rsidR="00634F29" w:rsidRPr="00EB344A" w:rsidRDefault="00634F29" w:rsidP="00F5671D">
      <w:pPr>
        <w:pStyle w:val="Prrafodelista"/>
        <w:numPr>
          <w:ilvl w:val="0"/>
          <w:numId w:val="49"/>
        </w:numPr>
        <w:tabs>
          <w:tab w:val="left" w:pos="-720"/>
        </w:tabs>
        <w:suppressAutoHyphens/>
        <w:ind w:left="851" w:hanging="425"/>
        <w:jc w:val="both"/>
        <w:rPr>
          <w:rFonts w:ascii="Arial" w:hAnsi="Arial" w:cs="Arial"/>
          <w:sz w:val="22"/>
          <w:szCs w:val="22"/>
        </w:rPr>
      </w:pPr>
      <w:r w:rsidRPr="00EB344A">
        <w:rPr>
          <w:rStyle w:val="Nmerodepgina"/>
          <w:rFonts w:ascii="Arial" w:hAnsi="Arial" w:cs="Arial"/>
          <w:b/>
          <w:sz w:val="22"/>
          <w:szCs w:val="22"/>
        </w:rPr>
        <w:t>Experiencia</w:t>
      </w:r>
      <w:r w:rsidRPr="00EB344A">
        <w:rPr>
          <w:rStyle w:val="Nmerodepgina"/>
          <w:rFonts w:ascii="Arial" w:hAnsi="Arial" w:cs="Arial"/>
          <w:sz w:val="22"/>
          <w:szCs w:val="22"/>
        </w:rPr>
        <w:t xml:space="preserve"> </w:t>
      </w:r>
      <w:r w:rsidRPr="00EB344A">
        <w:rPr>
          <w:rFonts w:ascii="Arial" w:hAnsi="Arial" w:cs="Arial"/>
          <w:b/>
          <w:sz w:val="22"/>
          <w:szCs w:val="22"/>
        </w:rPr>
        <w:t>(Máximo 10 Puntos):</w:t>
      </w:r>
      <w:r w:rsidRPr="00EB344A">
        <w:rPr>
          <w:rFonts w:ascii="Arial" w:hAnsi="Arial" w:cs="Arial"/>
          <w:sz w:val="22"/>
          <w:szCs w:val="22"/>
        </w:rPr>
        <w:t xml:space="preserve"> </w:t>
      </w:r>
      <w:r w:rsidR="00BA7885" w:rsidRPr="00EB344A">
        <w:rPr>
          <w:rFonts w:ascii="Arial" w:hAnsi="Arial" w:cs="Arial"/>
          <w:sz w:val="22"/>
          <w:szCs w:val="22"/>
        </w:rPr>
        <w:t>Se asignarán dos puntos por cada proyecto adicional a los solicitados en el Aparte IV</w:t>
      </w:r>
      <w:r w:rsidR="00C67D80" w:rsidRPr="00EB344A">
        <w:rPr>
          <w:rFonts w:ascii="Arial" w:hAnsi="Arial" w:cs="Arial"/>
          <w:sz w:val="22"/>
          <w:szCs w:val="22"/>
        </w:rPr>
        <w:t>, Inciso C</w:t>
      </w:r>
      <w:r w:rsidR="00BA7885" w:rsidRPr="00EB344A">
        <w:rPr>
          <w:rFonts w:ascii="Arial" w:hAnsi="Arial" w:cs="Arial"/>
          <w:sz w:val="22"/>
          <w:szCs w:val="22"/>
        </w:rPr>
        <w:t xml:space="preserve"> </w:t>
      </w:r>
      <w:r w:rsidR="009C3646" w:rsidRPr="00EB344A">
        <w:rPr>
          <w:rFonts w:ascii="Arial" w:hAnsi="Arial" w:cs="Arial"/>
          <w:sz w:val="22"/>
          <w:szCs w:val="22"/>
        </w:rPr>
        <w:t>hasta un máximo de 10 puntos. Para ello se cuantificarán a partir de</w:t>
      </w:r>
      <w:r w:rsidR="00440D35" w:rsidRPr="00EB344A">
        <w:rPr>
          <w:rFonts w:ascii="Arial" w:hAnsi="Arial" w:cs="Arial"/>
          <w:sz w:val="22"/>
          <w:szCs w:val="22"/>
        </w:rPr>
        <w:t>l</w:t>
      </w:r>
      <w:r w:rsidR="009C3646" w:rsidRPr="00EB344A">
        <w:rPr>
          <w:rFonts w:ascii="Arial" w:hAnsi="Arial" w:cs="Arial"/>
          <w:sz w:val="22"/>
          <w:szCs w:val="22"/>
        </w:rPr>
        <w:t xml:space="preserve"> cuarto proyecto presentado por el oferente, con las características solicitadas.</w:t>
      </w:r>
    </w:p>
    <w:p w:rsidR="006309B7" w:rsidRPr="003F6924" w:rsidRDefault="006309B7" w:rsidP="00C67D80">
      <w:pPr>
        <w:pStyle w:val="Sangra2detindependiente"/>
        <w:ind w:left="846" w:hanging="420"/>
        <w:rPr>
          <w:rFonts w:ascii="Arial" w:hAnsi="Arial" w:cs="Arial"/>
          <w:szCs w:val="22"/>
        </w:rPr>
      </w:pPr>
    </w:p>
    <w:p w:rsidR="007B535D" w:rsidRPr="003F6924" w:rsidRDefault="007B535D" w:rsidP="003F6924">
      <w:pPr>
        <w:suppressAutoHyphens/>
        <w:ind w:left="1134"/>
        <w:jc w:val="both"/>
        <w:rPr>
          <w:rFonts w:ascii="Arial" w:hAnsi="Arial" w:cs="Arial"/>
          <w:b/>
          <w:spacing w:val="-3"/>
          <w:sz w:val="22"/>
          <w:szCs w:val="22"/>
          <w:lang w:val="es-CR"/>
        </w:rPr>
      </w:pPr>
    </w:p>
    <w:p w:rsidR="00D94F99" w:rsidRPr="00723495" w:rsidRDefault="00D94F99" w:rsidP="00D94F99">
      <w:pPr>
        <w:numPr>
          <w:ilvl w:val="0"/>
          <w:numId w:val="20"/>
        </w:numPr>
        <w:suppressAutoHyphens/>
        <w:ind w:left="426" w:hanging="426"/>
        <w:jc w:val="both"/>
        <w:rPr>
          <w:rFonts w:ascii="Arial" w:hAnsi="Arial" w:cs="Arial"/>
          <w:b/>
          <w:bCs/>
          <w:spacing w:val="-3"/>
          <w:sz w:val="22"/>
          <w:szCs w:val="22"/>
        </w:rPr>
      </w:pPr>
      <w:r w:rsidRPr="00723495">
        <w:rPr>
          <w:rFonts w:ascii="Arial" w:hAnsi="Arial" w:cs="Arial"/>
          <w:b/>
          <w:bCs/>
          <w:spacing w:val="-3"/>
          <w:sz w:val="22"/>
          <w:szCs w:val="22"/>
        </w:rPr>
        <w:t>CONDICIONES GENERALES PARA EL OFERENTE</w:t>
      </w:r>
    </w:p>
    <w:p w:rsidR="007B535D" w:rsidRPr="00723495" w:rsidRDefault="007B535D" w:rsidP="003F6924">
      <w:pPr>
        <w:suppressAutoHyphens/>
        <w:ind w:left="1134"/>
        <w:jc w:val="both"/>
        <w:rPr>
          <w:rFonts w:ascii="Arial" w:hAnsi="Arial" w:cs="Arial"/>
          <w:b/>
          <w:spacing w:val="-3"/>
          <w:sz w:val="22"/>
          <w:szCs w:val="22"/>
          <w:lang w:val="es-CR"/>
        </w:rPr>
      </w:pPr>
    </w:p>
    <w:p w:rsidR="007B535D" w:rsidRPr="00B93706" w:rsidRDefault="007B535D" w:rsidP="00D506BC">
      <w:pPr>
        <w:numPr>
          <w:ilvl w:val="0"/>
          <w:numId w:val="26"/>
        </w:numPr>
        <w:tabs>
          <w:tab w:val="clear" w:pos="720"/>
        </w:tabs>
        <w:ind w:left="851" w:hanging="425"/>
        <w:jc w:val="both"/>
        <w:rPr>
          <w:rFonts w:ascii="Arial" w:hAnsi="Arial" w:cs="Arial"/>
          <w:spacing w:val="-2"/>
          <w:sz w:val="22"/>
          <w:szCs w:val="22"/>
          <w:lang w:val="es-CR"/>
        </w:rPr>
      </w:pPr>
      <w:r w:rsidRPr="00B93706">
        <w:rPr>
          <w:rFonts w:ascii="Arial" w:hAnsi="Arial" w:cs="Arial"/>
          <w:spacing w:val="-2"/>
          <w:sz w:val="22"/>
          <w:szCs w:val="22"/>
        </w:rPr>
        <w:t>E</w:t>
      </w:r>
      <w:r w:rsidRPr="00B93706">
        <w:rPr>
          <w:rFonts w:ascii="Arial" w:hAnsi="Arial" w:cs="Arial"/>
          <w:spacing w:val="-2"/>
          <w:sz w:val="22"/>
          <w:szCs w:val="22"/>
          <w:lang w:val="es-CR"/>
        </w:rPr>
        <w:t xml:space="preserve">l oferente debe de realizar su cotización a </w:t>
      </w:r>
      <w:r w:rsidRPr="00B93706">
        <w:rPr>
          <w:rFonts w:ascii="Arial" w:hAnsi="Arial" w:cs="Arial"/>
          <w:spacing w:val="-2"/>
          <w:sz w:val="22"/>
          <w:szCs w:val="22"/>
          <w:u w:val="single"/>
          <w:lang w:val="es-CR"/>
        </w:rPr>
        <w:t>suma alzada</w:t>
      </w:r>
      <w:r w:rsidRPr="00B93706">
        <w:rPr>
          <w:rFonts w:ascii="Arial" w:hAnsi="Arial" w:cs="Arial"/>
          <w:spacing w:val="-2"/>
          <w:sz w:val="22"/>
          <w:szCs w:val="22"/>
          <w:lang w:val="es-CR"/>
        </w:rPr>
        <w:t>, donde se contemple realizar todas las labores establecidas en el cartel, pero sin embargo dependiendo del diseño y el presupuesto detallado el monto podría variar hacia la baja, nunca hacia la alza.</w:t>
      </w:r>
    </w:p>
    <w:p w:rsidR="007B535D" w:rsidRPr="00723495" w:rsidRDefault="007B535D" w:rsidP="003F6924">
      <w:pPr>
        <w:pStyle w:val="Prrafodelista"/>
        <w:rPr>
          <w:rFonts w:ascii="Arial" w:hAnsi="Arial" w:cs="Arial"/>
          <w:spacing w:val="-2"/>
          <w:sz w:val="22"/>
          <w:szCs w:val="22"/>
          <w:lang w:val="es-CR"/>
        </w:rPr>
      </w:pPr>
    </w:p>
    <w:p w:rsidR="007B535D" w:rsidRPr="00723495" w:rsidRDefault="007B535D" w:rsidP="00D506BC">
      <w:pPr>
        <w:numPr>
          <w:ilvl w:val="0"/>
          <w:numId w:val="26"/>
        </w:numPr>
        <w:tabs>
          <w:tab w:val="clear" w:pos="720"/>
        </w:tabs>
        <w:ind w:left="851" w:hanging="425"/>
        <w:jc w:val="both"/>
        <w:rPr>
          <w:rFonts w:ascii="Arial" w:hAnsi="Arial" w:cs="Arial"/>
          <w:spacing w:val="-2"/>
          <w:sz w:val="22"/>
          <w:szCs w:val="22"/>
        </w:rPr>
      </w:pPr>
      <w:r w:rsidRPr="00723495">
        <w:rPr>
          <w:rFonts w:ascii="Arial" w:hAnsi="Arial" w:cs="Arial"/>
          <w:spacing w:val="-2"/>
          <w:sz w:val="22"/>
          <w:szCs w:val="22"/>
        </w:rPr>
        <w:t>El oferente deberá contemplar en la plica, cualquier costo que se pueda generar por la tramitología de permisos ante las diferentes instituciones (Municipalidad, Setena, Ministerio de Salud, Colegio Federado de Ingenieros y Arquitectos y cualquier otra cuya participación sea necesaria para la correcta consecución del proyecto)</w:t>
      </w:r>
    </w:p>
    <w:p w:rsidR="007B535D" w:rsidRPr="00723495" w:rsidRDefault="007B535D" w:rsidP="00D506BC">
      <w:pPr>
        <w:ind w:left="851"/>
        <w:jc w:val="both"/>
        <w:rPr>
          <w:rFonts w:ascii="Arial" w:hAnsi="Arial" w:cs="Arial"/>
          <w:spacing w:val="-2"/>
          <w:sz w:val="22"/>
          <w:szCs w:val="22"/>
        </w:rPr>
      </w:pPr>
    </w:p>
    <w:p w:rsidR="007B535D" w:rsidRPr="00723495" w:rsidRDefault="007B535D" w:rsidP="00D506BC">
      <w:pPr>
        <w:numPr>
          <w:ilvl w:val="0"/>
          <w:numId w:val="26"/>
        </w:numPr>
        <w:tabs>
          <w:tab w:val="clear" w:pos="720"/>
        </w:tabs>
        <w:ind w:left="851" w:hanging="425"/>
        <w:jc w:val="both"/>
        <w:rPr>
          <w:rFonts w:ascii="Arial" w:hAnsi="Arial" w:cs="Arial"/>
          <w:spacing w:val="-2"/>
          <w:sz w:val="22"/>
          <w:szCs w:val="22"/>
        </w:rPr>
      </w:pPr>
      <w:r w:rsidRPr="00723495">
        <w:rPr>
          <w:rFonts w:ascii="Arial" w:hAnsi="Arial" w:cs="Arial"/>
          <w:spacing w:val="-2"/>
          <w:sz w:val="22"/>
          <w:szCs w:val="22"/>
        </w:rPr>
        <w:t>El propósito de las especificaciones escritas es el procurar que los trabajos sean realizados en forma correcta, acatándose siempre las normas de seguridad.</w:t>
      </w:r>
    </w:p>
    <w:p w:rsidR="007B535D" w:rsidRPr="00723495" w:rsidRDefault="007B535D" w:rsidP="003F6924">
      <w:pPr>
        <w:ind w:left="360"/>
        <w:jc w:val="both"/>
        <w:rPr>
          <w:rFonts w:ascii="Arial" w:hAnsi="Arial" w:cs="Arial"/>
          <w:bCs/>
          <w:sz w:val="22"/>
          <w:szCs w:val="22"/>
          <w:lang w:val="es-ES_tradnl"/>
        </w:rPr>
      </w:pPr>
    </w:p>
    <w:p w:rsidR="007B535D" w:rsidRPr="00723495" w:rsidRDefault="007B535D" w:rsidP="000E29E2">
      <w:pPr>
        <w:numPr>
          <w:ilvl w:val="0"/>
          <w:numId w:val="26"/>
        </w:numPr>
        <w:tabs>
          <w:tab w:val="clear" w:pos="720"/>
        </w:tabs>
        <w:ind w:left="851" w:hanging="425"/>
        <w:jc w:val="both"/>
        <w:rPr>
          <w:rFonts w:ascii="Arial" w:hAnsi="Arial" w:cs="Arial"/>
          <w:bCs/>
          <w:sz w:val="22"/>
          <w:szCs w:val="22"/>
          <w:lang w:val="es-ES_tradnl"/>
        </w:rPr>
      </w:pPr>
      <w:r w:rsidRPr="00723495">
        <w:rPr>
          <w:rFonts w:ascii="Arial" w:hAnsi="Arial" w:cs="Arial"/>
          <w:sz w:val="22"/>
          <w:szCs w:val="22"/>
        </w:rPr>
        <w:t>Cualquier material, accesorio u obra no mencionado en las especificaciones  y que sea necesaria para completar el trabajo y dejarlo en perfecto estado de</w:t>
      </w:r>
      <w:r w:rsidRPr="00723495">
        <w:rPr>
          <w:rFonts w:ascii="Arial" w:hAnsi="Arial" w:cs="Arial"/>
          <w:bCs/>
          <w:sz w:val="22"/>
          <w:szCs w:val="22"/>
          <w:lang w:val="es-ES_tradnl"/>
        </w:rPr>
        <w:t xml:space="preserve"> funcionamiento, será obligación del Oferente tomarlos en cuenta dentro de su oferta y el mismo no da motivo para ningún cobro extra. De presentarse algún caso de la índole mencionada, debe solicitarse la aclaración respectiva antes de presentar la oferta, caso contrario, se asume que la información contenida en este cartel es completa y suficiente para lograr la ejecución de la obra sometida a concurso.</w:t>
      </w:r>
    </w:p>
    <w:p w:rsidR="007B535D" w:rsidRPr="00723495" w:rsidRDefault="007B535D" w:rsidP="003F6924">
      <w:pPr>
        <w:jc w:val="both"/>
        <w:rPr>
          <w:rFonts w:ascii="Arial" w:hAnsi="Arial" w:cs="Arial"/>
          <w:bCs/>
          <w:sz w:val="22"/>
          <w:szCs w:val="22"/>
          <w:lang w:val="es-ES_tradnl"/>
        </w:rPr>
      </w:pPr>
    </w:p>
    <w:p w:rsidR="00DA2755" w:rsidRPr="00723495" w:rsidRDefault="00DA2755" w:rsidP="000E29E2">
      <w:pPr>
        <w:numPr>
          <w:ilvl w:val="0"/>
          <w:numId w:val="26"/>
        </w:numPr>
        <w:tabs>
          <w:tab w:val="clear" w:pos="720"/>
        </w:tabs>
        <w:ind w:left="851" w:hanging="425"/>
        <w:jc w:val="both"/>
        <w:rPr>
          <w:rFonts w:ascii="Arial" w:eastAsia="Calibri" w:hAnsi="Arial" w:cs="Arial"/>
          <w:bCs/>
          <w:color w:val="000000"/>
          <w:sz w:val="22"/>
          <w:szCs w:val="22"/>
        </w:rPr>
      </w:pPr>
      <w:r w:rsidRPr="00723495">
        <w:rPr>
          <w:rFonts w:ascii="Arial" w:eastAsia="Calibri" w:hAnsi="Arial" w:cs="Arial"/>
          <w:bCs/>
          <w:color w:val="000000"/>
          <w:sz w:val="22"/>
          <w:szCs w:val="22"/>
        </w:rPr>
        <w:t>Toda mención de catálogos, nombres, marcas, especificaciones y otras indicaciones que corresponden a determinadas casas comerciales, deben tomarse únicamente a título de referencia, pues han sido citados para mayor claridad de los Oferentes, solamente con el propósito de identificar, describir e indicar las características de los bienes deseados; desde luego, se aceptarán las mejoras y ventajas que más convengan a la Organización.</w:t>
      </w:r>
    </w:p>
    <w:p w:rsidR="00DA2755" w:rsidRPr="00723495" w:rsidRDefault="00DA2755" w:rsidP="003F6924">
      <w:pPr>
        <w:jc w:val="both"/>
        <w:rPr>
          <w:rFonts w:ascii="Arial" w:hAnsi="Arial" w:cs="Arial"/>
          <w:bCs/>
          <w:sz w:val="22"/>
          <w:szCs w:val="22"/>
        </w:rPr>
      </w:pPr>
    </w:p>
    <w:p w:rsidR="00DA2755" w:rsidRPr="00723495" w:rsidRDefault="00DA2755" w:rsidP="000E29E2">
      <w:pPr>
        <w:numPr>
          <w:ilvl w:val="0"/>
          <w:numId w:val="26"/>
        </w:numPr>
        <w:tabs>
          <w:tab w:val="clear" w:pos="720"/>
        </w:tabs>
        <w:ind w:left="851" w:hanging="425"/>
        <w:jc w:val="both"/>
        <w:rPr>
          <w:rFonts w:ascii="Arial" w:eastAsia="Calibri" w:hAnsi="Arial" w:cs="Arial"/>
          <w:b/>
          <w:bCs/>
          <w:color w:val="000000"/>
          <w:sz w:val="22"/>
          <w:szCs w:val="22"/>
        </w:rPr>
      </w:pPr>
      <w:r w:rsidRPr="00723495">
        <w:rPr>
          <w:rFonts w:ascii="Arial" w:hAnsi="Arial" w:cs="Arial"/>
          <w:sz w:val="22"/>
          <w:szCs w:val="22"/>
        </w:rPr>
        <w:t>El Oferente puede ofrecer la marca y modelo que considere conveniente, siempre y cuando se ajuste a lo solicitado en las especificaciones técnicas del cartel.</w:t>
      </w:r>
    </w:p>
    <w:p w:rsidR="00DA2755" w:rsidRPr="00723495" w:rsidRDefault="00DA2755" w:rsidP="003F6924">
      <w:pPr>
        <w:tabs>
          <w:tab w:val="left" w:pos="-720"/>
        </w:tabs>
        <w:suppressAutoHyphens/>
        <w:ind w:left="425"/>
        <w:jc w:val="both"/>
        <w:rPr>
          <w:rFonts w:ascii="Arial" w:hAnsi="Arial" w:cs="Arial"/>
          <w:b/>
          <w:bCs/>
          <w:color w:val="000000"/>
          <w:sz w:val="22"/>
          <w:szCs w:val="22"/>
        </w:rPr>
      </w:pPr>
    </w:p>
    <w:p w:rsidR="00DA2755" w:rsidRPr="00723495" w:rsidRDefault="00DA2755" w:rsidP="000E29E2">
      <w:pPr>
        <w:numPr>
          <w:ilvl w:val="0"/>
          <w:numId w:val="26"/>
        </w:numPr>
        <w:tabs>
          <w:tab w:val="clear" w:pos="720"/>
        </w:tabs>
        <w:ind w:left="851" w:hanging="425"/>
        <w:jc w:val="both"/>
        <w:rPr>
          <w:rFonts w:ascii="Arial" w:hAnsi="Arial" w:cs="Arial"/>
          <w:color w:val="000000"/>
          <w:sz w:val="22"/>
          <w:szCs w:val="22"/>
        </w:rPr>
      </w:pPr>
      <w:r w:rsidRPr="00723495">
        <w:rPr>
          <w:rFonts w:ascii="Arial" w:eastAsia="Calibri" w:hAnsi="Arial" w:cs="Arial"/>
          <w:bCs/>
          <w:color w:val="000000"/>
          <w:sz w:val="22"/>
          <w:szCs w:val="22"/>
        </w:rPr>
        <w:t>El Oferente debe cotizar el precio unitario y total con impuestos incluidos.</w:t>
      </w:r>
    </w:p>
    <w:p w:rsidR="00DA2755" w:rsidRPr="00723495" w:rsidRDefault="00DA2755" w:rsidP="003F6924">
      <w:pPr>
        <w:jc w:val="both"/>
        <w:rPr>
          <w:rFonts w:ascii="Arial" w:hAnsi="Arial" w:cs="Arial"/>
          <w:bCs/>
          <w:sz w:val="22"/>
          <w:szCs w:val="22"/>
          <w:lang w:val="es-ES_tradnl"/>
        </w:rPr>
      </w:pPr>
    </w:p>
    <w:p w:rsidR="007B535D" w:rsidRPr="00723495" w:rsidRDefault="007B535D" w:rsidP="000E29E2">
      <w:pPr>
        <w:numPr>
          <w:ilvl w:val="0"/>
          <w:numId w:val="26"/>
        </w:numPr>
        <w:tabs>
          <w:tab w:val="clear" w:pos="720"/>
        </w:tabs>
        <w:ind w:left="851" w:hanging="425"/>
        <w:jc w:val="both"/>
        <w:rPr>
          <w:rFonts w:ascii="Arial" w:hAnsi="Arial" w:cs="Arial"/>
          <w:bCs/>
          <w:sz w:val="22"/>
          <w:szCs w:val="22"/>
          <w:lang w:val="es-ES_tradnl"/>
        </w:rPr>
      </w:pPr>
      <w:r w:rsidRPr="00723495">
        <w:rPr>
          <w:rFonts w:ascii="Arial" w:hAnsi="Arial" w:cs="Arial"/>
          <w:bCs/>
          <w:sz w:val="22"/>
          <w:szCs w:val="22"/>
          <w:lang w:val="es-ES_tradnl"/>
        </w:rPr>
        <w:t xml:space="preserve">No se aceptarán ofertas parciales, el Oferente deberá cotizar la totalidad de </w:t>
      </w:r>
      <w:r w:rsidR="007B4643">
        <w:rPr>
          <w:rFonts w:ascii="Arial" w:hAnsi="Arial" w:cs="Arial"/>
          <w:bCs/>
          <w:sz w:val="22"/>
          <w:szCs w:val="22"/>
          <w:lang w:val="es-ES_tradnl"/>
        </w:rPr>
        <w:t>los requerimientos</w:t>
      </w:r>
      <w:r w:rsidRPr="00723495">
        <w:rPr>
          <w:rFonts w:ascii="Arial" w:hAnsi="Arial" w:cs="Arial"/>
          <w:bCs/>
          <w:sz w:val="22"/>
          <w:szCs w:val="22"/>
          <w:lang w:val="es-ES_tradnl"/>
        </w:rPr>
        <w:t>.</w:t>
      </w:r>
    </w:p>
    <w:p w:rsidR="007B535D" w:rsidRPr="00723495" w:rsidRDefault="007B535D" w:rsidP="003F6924">
      <w:pPr>
        <w:pStyle w:val="Prrafodelista"/>
        <w:rPr>
          <w:rFonts w:ascii="Arial" w:hAnsi="Arial" w:cs="Arial"/>
          <w:bCs/>
          <w:sz w:val="22"/>
          <w:szCs w:val="22"/>
          <w:lang w:val="es-ES_tradnl"/>
        </w:rPr>
      </w:pPr>
    </w:p>
    <w:p w:rsidR="007B535D" w:rsidRPr="00723495" w:rsidRDefault="007B535D" w:rsidP="000E29E2">
      <w:pPr>
        <w:numPr>
          <w:ilvl w:val="0"/>
          <w:numId w:val="26"/>
        </w:numPr>
        <w:tabs>
          <w:tab w:val="clear" w:pos="720"/>
        </w:tabs>
        <w:ind w:left="851" w:hanging="425"/>
        <w:jc w:val="both"/>
        <w:rPr>
          <w:rFonts w:ascii="Arial" w:hAnsi="Arial" w:cs="Arial"/>
          <w:bCs/>
          <w:sz w:val="22"/>
          <w:szCs w:val="22"/>
          <w:lang w:val="es-ES_tradnl"/>
        </w:rPr>
      </w:pPr>
      <w:r w:rsidRPr="00723495">
        <w:rPr>
          <w:rFonts w:ascii="Arial" w:hAnsi="Arial" w:cs="Arial"/>
          <w:bCs/>
          <w:sz w:val="22"/>
          <w:szCs w:val="22"/>
          <w:lang w:val="es-ES_tradnl"/>
        </w:rPr>
        <w:t xml:space="preserve">Todos los suministros ofertados deben ser totalmente nuevos, no se aceptan suministros convertidos, reconstruidos o reciclados. </w:t>
      </w:r>
    </w:p>
    <w:p w:rsidR="007B535D" w:rsidRPr="00723495" w:rsidRDefault="007B535D" w:rsidP="000E29E2">
      <w:pPr>
        <w:ind w:left="851"/>
        <w:jc w:val="both"/>
        <w:rPr>
          <w:rFonts w:ascii="Arial" w:hAnsi="Arial" w:cs="Arial"/>
          <w:bCs/>
          <w:sz w:val="22"/>
          <w:szCs w:val="22"/>
          <w:lang w:val="es-ES_tradnl"/>
        </w:rPr>
      </w:pPr>
    </w:p>
    <w:p w:rsidR="007B535D" w:rsidRPr="00723495" w:rsidRDefault="007B535D" w:rsidP="000E29E2">
      <w:pPr>
        <w:numPr>
          <w:ilvl w:val="0"/>
          <w:numId w:val="26"/>
        </w:numPr>
        <w:tabs>
          <w:tab w:val="clear" w:pos="720"/>
        </w:tabs>
        <w:ind w:left="851" w:hanging="425"/>
        <w:jc w:val="both"/>
        <w:rPr>
          <w:rFonts w:ascii="Arial" w:hAnsi="Arial" w:cs="Arial"/>
          <w:bCs/>
          <w:sz w:val="22"/>
          <w:szCs w:val="22"/>
          <w:lang w:val="es-ES_tradnl"/>
        </w:rPr>
      </w:pPr>
      <w:r w:rsidRPr="00723495">
        <w:rPr>
          <w:rFonts w:ascii="Arial" w:hAnsi="Arial" w:cs="Arial"/>
          <w:bCs/>
          <w:sz w:val="22"/>
          <w:szCs w:val="22"/>
          <w:lang w:val="es-ES_tradnl"/>
        </w:rPr>
        <w:t>La mano de obra debe ser de primera calidad, utilizando operarios ampliamente capacitados y con experiencia en trabajos de iguales o superiores características.</w:t>
      </w:r>
    </w:p>
    <w:p w:rsidR="007B535D" w:rsidRPr="00723495" w:rsidRDefault="007B535D" w:rsidP="000E29E2">
      <w:pPr>
        <w:ind w:left="851"/>
        <w:jc w:val="both"/>
        <w:rPr>
          <w:rFonts w:ascii="Arial" w:hAnsi="Arial" w:cs="Arial"/>
          <w:bCs/>
          <w:sz w:val="22"/>
          <w:szCs w:val="22"/>
          <w:lang w:val="es-ES_tradnl"/>
        </w:rPr>
      </w:pPr>
    </w:p>
    <w:p w:rsidR="007B535D" w:rsidRPr="00723495" w:rsidRDefault="007B535D" w:rsidP="000E29E2">
      <w:pPr>
        <w:numPr>
          <w:ilvl w:val="0"/>
          <w:numId w:val="26"/>
        </w:numPr>
        <w:tabs>
          <w:tab w:val="clear" w:pos="720"/>
        </w:tabs>
        <w:ind w:left="851" w:hanging="425"/>
        <w:jc w:val="both"/>
        <w:rPr>
          <w:rFonts w:ascii="Arial" w:hAnsi="Arial" w:cs="Arial"/>
          <w:bCs/>
          <w:sz w:val="22"/>
          <w:szCs w:val="22"/>
          <w:lang w:val="es-ES_tradnl"/>
        </w:rPr>
      </w:pPr>
      <w:r w:rsidRPr="00723495">
        <w:rPr>
          <w:rFonts w:ascii="Arial" w:hAnsi="Arial" w:cs="Arial"/>
          <w:bCs/>
          <w:sz w:val="22"/>
          <w:szCs w:val="22"/>
          <w:lang w:val="es-ES_tradnl"/>
        </w:rPr>
        <w:lastRenderedPageBreak/>
        <w:t xml:space="preserve">El oferente deberá contemplar el acarreo del material excavado hasta el sitio de botadero fuera del complejo de la Academia. </w:t>
      </w:r>
    </w:p>
    <w:p w:rsidR="007B535D" w:rsidRPr="00723495" w:rsidRDefault="007B535D" w:rsidP="000E29E2">
      <w:pPr>
        <w:ind w:left="851"/>
        <w:jc w:val="both"/>
        <w:rPr>
          <w:rFonts w:ascii="Arial" w:hAnsi="Arial" w:cs="Arial"/>
          <w:bCs/>
          <w:sz w:val="22"/>
          <w:szCs w:val="22"/>
          <w:lang w:val="es-ES_tradnl"/>
        </w:rPr>
      </w:pPr>
    </w:p>
    <w:p w:rsidR="00DA2755" w:rsidRPr="00274325" w:rsidRDefault="007B535D" w:rsidP="000E29E2">
      <w:pPr>
        <w:numPr>
          <w:ilvl w:val="0"/>
          <w:numId w:val="26"/>
        </w:numPr>
        <w:tabs>
          <w:tab w:val="clear" w:pos="720"/>
        </w:tabs>
        <w:ind w:left="851" w:hanging="425"/>
        <w:jc w:val="both"/>
        <w:rPr>
          <w:rFonts w:ascii="Arial" w:hAnsi="Arial" w:cs="Arial"/>
          <w:bCs/>
          <w:sz w:val="22"/>
          <w:szCs w:val="22"/>
          <w:lang w:val="es-ES_tradnl"/>
        </w:rPr>
      </w:pPr>
      <w:r w:rsidRPr="00723495">
        <w:rPr>
          <w:rFonts w:ascii="Arial" w:hAnsi="Arial" w:cs="Arial"/>
          <w:bCs/>
          <w:sz w:val="22"/>
          <w:szCs w:val="22"/>
          <w:lang w:val="es-ES_tradnl"/>
        </w:rPr>
        <w:t>La instalación podrá ser subcontratada de conformidad con lo que establece el artículo N°69 del Reglamento a la Ley de Contratación Administrativa</w:t>
      </w:r>
      <w:r w:rsidR="00723495" w:rsidRPr="00723495">
        <w:rPr>
          <w:rFonts w:ascii="Arial" w:hAnsi="Arial" w:cs="Arial"/>
          <w:bCs/>
          <w:sz w:val="22"/>
          <w:szCs w:val="22"/>
          <w:lang w:val="es-ES_tradnl"/>
        </w:rPr>
        <w:t>; no obstante, no se podrá</w:t>
      </w:r>
      <w:r w:rsidR="00DA2755" w:rsidRPr="00723495">
        <w:rPr>
          <w:rFonts w:ascii="Arial" w:hAnsi="Arial" w:cs="Arial"/>
          <w:bCs/>
          <w:sz w:val="22"/>
          <w:szCs w:val="22"/>
          <w:lang w:val="es-ES_tradnl"/>
        </w:rPr>
        <w:t xml:space="preserve"> subcontratar más del 50% del valor total de la obra, y para ello siempre requerirá la autorización de la Administración, de acuerdo con el artículo 69 de la Ley de Contratación Administrativa. Por lo anterior, deberá considerarlo, al momento de elaborar el presupuesto, el límite de subcontratación est</w:t>
      </w:r>
      <w:r w:rsidR="00DA2755" w:rsidRPr="00274325">
        <w:rPr>
          <w:rFonts w:ascii="Arial" w:hAnsi="Arial" w:cs="Arial"/>
          <w:bCs/>
          <w:sz w:val="22"/>
          <w:szCs w:val="22"/>
          <w:lang w:val="es-ES_tradnl"/>
        </w:rPr>
        <w:t>ablecido. No se aceptarán presupuestos que no cumplan con esa condición.</w:t>
      </w:r>
    </w:p>
    <w:p w:rsidR="00DA2755" w:rsidRPr="00274325" w:rsidRDefault="00DA2755" w:rsidP="003F6924">
      <w:pPr>
        <w:jc w:val="both"/>
        <w:rPr>
          <w:rFonts w:ascii="Arial" w:hAnsi="Arial" w:cs="Arial"/>
          <w:bCs/>
          <w:sz w:val="22"/>
          <w:szCs w:val="22"/>
        </w:rPr>
      </w:pPr>
    </w:p>
    <w:p w:rsidR="00DA2755" w:rsidRPr="00274325" w:rsidRDefault="00DA2755" w:rsidP="00AC4D81">
      <w:pPr>
        <w:numPr>
          <w:ilvl w:val="0"/>
          <w:numId w:val="26"/>
        </w:numPr>
        <w:tabs>
          <w:tab w:val="clear" w:pos="720"/>
        </w:tabs>
        <w:ind w:left="851" w:hanging="425"/>
        <w:jc w:val="both"/>
        <w:rPr>
          <w:rFonts w:ascii="Arial" w:eastAsia="Calibri" w:hAnsi="Arial" w:cs="Arial"/>
          <w:bCs/>
          <w:color w:val="000000"/>
          <w:sz w:val="22"/>
          <w:szCs w:val="22"/>
        </w:rPr>
      </w:pPr>
      <w:r w:rsidRPr="00274325">
        <w:rPr>
          <w:rFonts w:ascii="Arial" w:eastAsia="Calibri" w:hAnsi="Arial" w:cs="Arial"/>
          <w:b/>
          <w:bCs/>
          <w:color w:val="000000"/>
          <w:sz w:val="22"/>
          <w:szCs w:val="22"/>
        </w:rPr>
        <w:t>Visita al sitio:</w:t>
      </w:r>
      <w:r w:rsidRPr="00274325">
        <w:rPr>
          <w:rFonts w:ascii="Arial" w:eastAsia="Calibri" w:hAnsi="Arial" w:cs="Arial"/>
          <w:bCs/>
          <w:color w:val="000000"/>
          <w:sz w:val="22"/>
          <w:szCs w:val="22"/>
        </w:rPr>
        <w:t xml:space="preserve"> Para el presente concurso, se </w:t>
      </w:r>
      <w:r w:rsidR="00AC4D81" w:rsidRPr="00274325">
        <w:rPr>
          <w:rFonts w:ascii="Arial" w:eastAsia="Calibri" w:hAnsi="Arial" w:cs="Arial"/>
          <w:bCs/>
          <w:color w:val="000000"/>
          <w:sz w:val="22"/>
          <w:szCs w:val="22"/>
        </w:rPr>
        <w:t>sugiere</w:t>
      </w:r>
      <w:r w:rsidRPr="00274325">
        <w:rPr>
          <w:rFonts w:ascii="Arial" w:eastAsia="Calibri" w:hAnsi="Arial" w:cs="Arial"/>
          <w:bCs/>
          <w:color w:val="000000"/>
          <w:sz w:val="22"/>
          <w:szCs w:val="22"/>
        </w:rPr>
        <w:t xml:space="preserve"> realizar una visita al lugar donde se llevar</w:t>
      </w:r>
      <w:r w:rsidR="00A20FC5" w:rsidRPr="00274325">
        <w:rPr>
          <w:rFonts w:ascii="Arial" w:eastAsia="Calibri" w:hAnsi="Arial" w:cs="Arial"/>
          <w:bCs/>
          <w:color w:val="000000"/>
          <w:sz w:val="22"/>
          <w:szCs w:val="22"/>
        </w:rPr>
        <w:t>á</w:t>
      </w:r>
      <w:r w:rsidRPr="00274325">
        <w:rPr>
          <w:rFonts w:ascii="Arial" w:eastAsia="Calibri" w:hAnsi="Arial" w:cs="Arial"/>
          <w:bCs/>
          <w:color w:val="000000"/>
          <w:sz w:val="22"/>
          <w:szCs w:val="22"/>
        </w:rPr>
        <w:t xml:space="preserve">n a cabo los proyectos, para conocer las condiciones particulares del sitio, así como el equipo a utilizar.  La descripción de algunos trabajos o mano de obra podrían no estar incluidos en estas especificaciones, para lo cual el Oferente deberá prever su inclusión. </w:t>
      </w:r>
    </w:p>
    <w:p w:rsidR="00AC4D81" w:rsidRPr="00274325" w:rsidRDefault="00AC4D81" w:rsidP="00AC4D81">
      <w:pPr>
        <w:pStyle w:val="Prrafodelista"/>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Será responsabilidad del oferente manifestar el día de la visita al sitio cualquier requerimiento, instalación, acabado o suministro adicional ya que en caso de no realizar la aclaración cualquier costo extra que devenga de estas actividades correrá por parte del Adjudicatario.</w:t>
      </w:r>
    </w:p>
    <w:p w:rsidR="001D4BAD" w:rsidRPr="00274325" w:rsidRDefault="001D4BAD" w:rsidP="003F6924">
      <w:pPr>
        <w:tabs>
          <w:tab w:val="left" w:pos="-720"/>
        </w:tabs>
        <w:suppressAutoHyphens/>
        <w:ind w:left="851"/>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El Oferente deberá evaluar las condiciones del sitio y hacer un examen detallado de todas y cada una de las instalaciones existentes, con el fin de tener en consideración todos los aspectos que incidan directa o indirectamente en la ejecución de la obra.</w:t>
      </w:r>
    </w:p>
    <w:p w:rsidR="001D4BAD" w:rsidRPr="00274325" w:rsidRDefault="001D4BAD" w:rsidP="00AC4D81">
      <w:pPr>
        <w:tabs>
          <w:tab w:val="left" w:pos="-720"/>
        </w:tabs>
        <w:suppressAutoHyphens/>
        <w:ind w:left="1276"/>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Las discrepancias que hubiere entre estas especificaciones, los planos y el sitio  deberán ser sometidas, por escrito a la Unidad de Proveeduría del Benemérito Cuerpo de Bomberos para su respectiva canalización, quien emitirá la debida interpretación a todos los interesados en el presente concurso de las consultas planteadas.</w:t>
      </w:r>
    </w:p>
    <w:p w:rsidR="001D4BAD" w:rsidRPr="00274325" w:rsidRDefault="001D4BAD" w:rsidP="00AC4D81">
      <w:pPr>
        <w:tabs>
          <w:tab w:val="left" w:pos="-720"/>
        </w:tabs>
        <w:suppressAutoHyphens/>
        <w:ind w:left="1276"/>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 xml:space="preserve">Se debe conocer perfectamente el sitio donde se realizarán los trabajos, su desconocimiento no libera al oferente que resulte Adjudicatario de la responsabilidad con respecto al plazo de entrega y calidad del servicio. </w:t>
      </w:r>
    </w:p>
    <w:p w:rsidR="001D4BAD" w:rsidRPr="00274325" w:rsidRDefault="001D4BAD" w:rsidP="00AC4D81">
      <w:pPr>
        <w:tabs>
          <w:tab w:val="left" w:pos="-720"/>
        </w:tabs>
        <w:suppressAutoHyphens/>
        <w:ind w:left="1276"/>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 xml:space="preserve">La cantidad de metros, accesorios, materiales consignados en los diferentes requerimientos a realizar debe ser verificada por el Oferente y no se reconocerán metros adicionales, accesorios o materiales, para ello el Oferente deben estudiar las áreas y la forma de llevar a cabo los trabajos. </w:t>
      </w:r>
    </w:p>
    <w:p w:rsidR="001D4BAD" w:rsidRPr="00274325" w:rsidRDefault="001D4BAD" w:rsidP="00AC4D81">
      <w:pPr>
        <w:tabs>
          <w:tab w:val="left" w:pos="-720"/>
        </w:tabs>
        <w:suppressAutoHyphens/>
        <w:ind w:left="1276"/>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Los equipos a utilizar tienen que ser para un voltaje de 120/220V. Cuando así se requiera a solicitud de los inspectores se gestionará con los adjudicatarios el aporte de las fichas técnicas de cada equipo, de manera que nuestra unidad técnica pueda verificar que el equipo propuesto sea el adecuado para atender las actividades objeto de esta contratación.</w:t>
      </w:r>
    </w:p>
    <w:p w:rsidR="001D4BAD" w:rsidRPr="00274325" w:rsidRDefault="001D4BAD" w:rsidP="00AC4D81">
      <w:pPr>
        <w:tabs>
          <w:tab w:val="left" w:pos="-720"/>
        </w:tabs>
        <w:suppressAutoHyphens/>
        <w:ind w:left="1276"/>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Todos los materiales y equipos que se utilicen en los trabajos a realizar deberán ser aportados por el Oferente que resulte Adjudicatario, de tal manera que el Oferente deberá considerarlos en la elaboración de su plica.</w:t>
      </w:r>
    </w:p>
    <w:p w:rsidR="001D4BAD" w:rsidRPr="00274325" w:rsidRDefault="001D4BAD" w:rsidP="00AC4D81">
      <w:pPr>
        <w:tabs>
          <w:tab w:val="left" w:pos="-720"/>
        </w:tabs>
        <w:suppressAutoHyphens/>
        <w:ind w:left="1276"/>
        <w:jc w:val="both"/>
        <w:rPr>
          <w:rFonts w:ascii="Arial" w:eastAsia="Calibri" w:hAnsi="Arial" w:cs="Arial"/>
          <w:bCs/>
          <w:color w:val="000000"/>
          <w:sz w:val="22"/>
          <w:szCs w:val="22"/>
        </w:rPr>
      </w:pPr>
    </w:p>
    <w:p w:rsidR="001D4BAD" w:rsidRPr="00274325" w:rsidRDefault="001D4BAD" w:rsidP="00AC4D81">
      <w:pPr>
        <w:numPr>
          <w:ilvl w:val="1"/>
          <w:numId w:val="37"/>
        </w:numPr>
        <w:tabs>
          <w:tab w:val="left" w:pos="-720"/>
        </w:tabs>
        <w:suppressAutoHyphens/>
        <w:ind w:left="1276" w:hanging="425"/>
        <w:jc w:val="both"/>
        <w:rPr>
          <w:rFonts w:ascii="Arial" w:eastAsia="Calibri" w:hAnsi="Arial" w:cs="Arial"/>
          <w:bCs/>
          <w:color w:val="000000"/>
          <w:sz w:val="22"/>
          <w:szCs w:val="22"/>
        </w:rPr>
      </w:pPr>
      <w:r w:rsidRPr="00274325">
        <w:rPr>
          <w:rFonts w:ascii="Arial" w:eastAsia="Calibri" w:hAnsi="Arial" w:cs="Arial"/>
          <w:bCs/>
          <w:color w:val="000000"/>
          <w:sz w:val="22"/>
          <w:szCs w:val="22"/>
        </w:rPr>
        <w:t>Los servicios de agua y electricidad para la ejecución del proyecto serán suministrados por el Benemérito Cuerpo de Bomberos de Costa Rica.</w:t>
      </w:r>
    </w:p>
    <w:p w:rsidR="007B535D" w:rsidRPr="00AC4D81" w:rsidRDefault="007B535D" w:rsidP="00AC4D81">
      <w:pPr>
        <w:tabs>
          <w:tab w:val="left" w:pos="-720"/>
        </w:tabs>
        <w:suppressAutoHyphens/>
        <w:ind w:left="1276"/>
        <w:jc w:val="both"/>
        <w:rPr>
          <w:rFonts w:ascii="Arial" w:eastAsia="Calibri" w:hAnsi="Arial" w:cs="Arial"/>
          <w:bCs/>
          <w:color w:val="000000"/>
          <w:sz w:val="22"/>
          <w:szCs w:val="22"/>
          <w:highlight w:val="magenta"/>
        </w:rPr>
      </w:pPr>
    </w:p>
    <w:p w:rsidR="001D4BAD" w:rsidRPr="00DA2755" w:rsidRDefault="001D4BAD" w:rsidP="003F6924">
      <w:pPr>
        <w:widowControl w:val="0"/>
        <w:tabs>
          <w:tab w:val="left" w:pos="996"/>
        </w:tabs>
        <w:autoSpaceDE w:val="0"/>
        <w:autoSpaceDN w:val="0"/>
        <w:adjustRightInd w:val="0"/>
        <w:jc w:val="both"/>
        <w:rPr>
          <w:rFonts w:ascii="Arial" w:hAnsi="Arial" w:cs="Arial"/>
          <w:color w:val="000000"/>
          <w:sz w:val="22"/>
          <w:szCs w:val="22"/>
          <w:highlight w:val="cyan"/>
        </w:rPr>
      </w:pPr>
    </w:p>
    <w:p w:rsidR="004A3990" w:rsidRDefault="004A3990">
      <w:pPr>
        <w:rPr>
          <w:rFonts w:ascii="Arial" w:hAnsi="Arial" w:cs="Arial"/>
          <w:b/>
          <w:bCs/>
          <w:sz w:val="22"/>
          <w:szCs w:val="22"/>
        </w:rPr>
      </w:pPr>
    </w:p>
    <w:p w:rsidR="007B535D" w:rsidRPr="0089542C" w:rsidRDefault="007B535D" w:rsidP="00723495">
      <w:pPr>
        <w:numPr>
          <w:ilvl w:val="0"/>
          <w:numId w:val="20"/>
        </w:numPr>
        <w:suppressAutoHyphens/>
        <w:ind w:left="426" w:hanging="426"/>
        <w:jc w:val="both"/>
        <w:rPr>
          <w:rFonts w:ascii="Arial" w:hAnsi="Arial" w:cs="Arial"/>
          <w:b/>
          <w:bCs/>
          <w:sz w:val="22"/>
          <w:szCs w:val="22"/>
        </w:rPr>
      </w:pPr>
      <w:r w:rsidRPr="0089542C">
        <w:rPr>
          <w:rFonts w:ascii="Arial" w:hAnsi="Arial" w:cs="Arial"/>
          <w:b/>
          <w:bCs/>
          <w:sz w:val="22"/>
          <w:szCs w:val="22"/>
        </w:rPr>
        <w:t>REQUISITOS TÉCNICOS PARA EL OFERENTE:</w:t>
      </w:r>
    </w:p>
    <w:p w:rsidR="007B535D" w:rsidRPr="0089542C" w:rsidRDefault="007B535D" w:rsidP="003F6924">
      <w:pPr>
        <w:keepNext/>
        <w:tabs>
          <w:tab w:val="left" w:pos="0"/>
        </w:tabs>
        <w:ind w:right="-94"/>
        <w:jc w:val="both"/>
        <w:outlineLvl w:val="5"/>
        <w:rPr>
          <w:rFonts w:ascii="Arial" w:hAnsi="Arial" w:cs="Arial"/>
          <w:b/>
          <w:bCs/>
          <w:sz w:val="22"/>
          <w:szCs w:val="22"/>
        </w:rPr>
      </w:pPr>
    </w:p>
    <w:p w:rsidR="00A66321" w:rsidRPr="0089542C" w:rsidRDefault="00A66321" w:rsidP="00AC4D81">
      <w:pPr>
        <w:numPr>
          <w:ilvl w:val="0"/>
          <w:numId w:val="39"/>
        </w:numPr>
        <w:tabs>
          <w:tab w:val="clear" w:pos="720"/>
        </w:tabs>
        <w:ind w:left="851" w:hanging="425"/>
        <w:jc w:val="both"/>
        <w:rPr>
          <w:rFonts w:ascii="Arial" w:eastAsia="Calibri" w:hAnsi="Arial" w:cs="Arial"/>
          <w:bCs/>
          <w:color w:val="000000"/>
          <w:sz w:val="22"/>
          <w:szCs w:val="22"/>
        </w:rPr>
      </w:pPr>
      <w:r w:rsidRPr="0089542C">
        <w:rPr>
          <w:rFonts w:ascii="Arial" w:hAnsi="Arial" w:cs="Arial"/>
          <w:b/>
          <w:sz w:val="22"/>
          <w:szCs w:val="22"/>
          <w:u w:color="000000"/>
        </w:rPr>
        <w:t>Plazo de entrega:</w:t>
      </w:r>
      <w:r w:rsidRPr="0089542C">
        <w:rPr>
          <w:rFonts w:ascii="Arial" w:hAnsi="Arial" w:cs="Arial"/>
          <w:b/>
          <w:bCs/>
          <w:sz w:val="22"/>
          <w:szCs w:val="22"/>
        </w:rPr>
        <w:t xml:space="preserve"> </w:t>
      </w:r>
      <w:r w:rsidRPr="0089542C">
        <w:rPr>
          <w:rFonts w:ascii="Arial" w:eastAsia="Calibri" w:hAnsi="Arial" w:cs="Arial"/>
          <w:bCs/>
          <w:color w:val="000000"/>
          <w:sz w:val="22"/>
          <w:szCs w:val="22"/>
        </w:rPr>
        <w:t>El Oferente deberá indicar el plazo de entrega ofrecido</w:t>
      </w:r>
      <w:r w:rsidR="00E531E3" w:rsidRPr="0089542C">
        <w:rPr>
          <w:rFonts w:ascii="Arial" w:eastAsia="Calibri" w:hAnsi="Arial" w:cs="Arial"/>
          <w:bCs/>
          <w:color w:val="000000"/>
          <w:sz w:val="22"/>
          <w:szCs w:val="22"/>
        </w:rPr>
        <w:t xml:space="preserve"> </w:t>
      </w:r>
      <w:r w:rsidR="00E531E3" w:rsidRPr="0089542C">
        <w:rPr>
          <w:rFonts w:ascii="Arial" w:eastAsia="Calibri" w:hAnsi="Arial" w:cs="Arial"/>
          <w:b/>
          <w:bCs/>
          <w:color w:val="000000"/>
          <w:sz w:val="22"/>
          <w:szCs w:val="22"/>
          <w:u w:val="single"/>
        </w:rPr>
        <w:t>el cu</w:t>
      </w:r>
      <w:r w:rsidR="0056735F" w:rsidRPr="0089542C">
        <w:rPr>
          <w:rFonts w:ascii="Arial" w:eastAsia="Calibri" w:hAnsi="Arial" w:cs="Arial"/>
          <w:b/>
          <w:bCs/>
          <w:color w:val="000000"/>
          <w:sz w:val="22"/>
          <w:szCs w:val="22"/>
          <w:u w:val="single"/>
        </w:rPr>
        <w:t>a</w:t>
      </w:r>
      <w:r w:rsidR="00E531E3" w:rsidRPr="0089542C">
        <w:rPr>
          <w:rFonts w:ascii="Arial" w:eastAsia="Calibri" w:hAnsi="Arial" w:cs="Arial"/>
          <w:b/>
          <w:bCs/>
          <w:color w:val="000000"/>
          <w:sz w:val="22"/>
          <w:szCs w:val="22"/>
          <w:u w:val="single"/>
        </w:rPr>
        <w:t>l no podrá ser superior a 150 días naturales</w:t>
      </w:r>
      <w:r w:rsidR="00E531E3" w:rsidRPr="0089542C">
        <w:rPr>
          <w:rFonts w:ascii="Arial" w:eastAsia="Calibri" w:hAnsi="Arial" w:cs="Arial"/>
          <w:bCs/>
          <w:color w:val="000000"/>
          <w:sz w:val="22"/>
          <w:szCs w:val="22"/>
        </w:rPr>
        <w:t xml:space="preserve"> a partir de la entrega de la notificación de inicio por parte del inspector designado por la Unidad de Servicios Generales</w:t>
      </w:r>
      <w:r w:rsidRPr="0089542C">
        <w:rPr>
          <w:rFonts w:ascii="Arial" w:eastAsia="Calibri" w:hAnsi="Arial" w:cs="Arial"/>
          <w:bCs/>
          <w:color w:val="000000"/>
          <w:sz w:val="22"/>
          <w:szCs w:val="22"/>
        </w:rPr>
        <w:t>. Para todos los efectos legales, se tendrá por iniciado al día siguiente de la entrega de la orden de compra, salvo que expresamente se indique otra cosa.</w:t>
      </w:r>
    </w:p>
    <w:p w:rsidR="00A66321" w:rsidRPr="0089542C" w:rsidRDefault="00A66321" w:rsidP="00A66321">
      <w:pPr>
        <w:pStyle w:val="Prrafodelista"/>
        <w:rPr>
          <w:rFonts w:ascii="Arial" w:hAnsi="Arial" w:cs="Arial"/>
          <w:bCs/>
          <w:sz w:val="22"/>
          <w:szCs w:val="22"/>
          <w:lang w:val="es-ES_tradnl"/>
        </w:rPr>
      </w:pPr>
    </w:p>
    <w:p w:rsidR="001D4BAD" w:rsidRPr="0089542C" w:rsidRDefault="001D4BAD" w:rsidP="00A66321">
      <w:pPr>
        <w:numPr>
          <w:ilvl w:val="3"/>
          <w:numId w:val="39"/>
        </w:numPr>
        <w:tabs>
          <w:tab w:val="clear" w:pos="2456"/>
        </w:tabs>
        <w:ind w:left="1276" w:hanging="425"/>
        <w:jc w:val="both"/>
        <w:rPr>
          <w:rFonts w:ascii="Arial" w:hAnsi="Arial" w:cs="Arial"/>
          <w:bCs/>
          <w:sz w:val="22"/>
          <w:szCs w:val="22"/>
          <w:lang w:val="es-ES_tradnl"/>
        </w:rPr>
      </w:pPr>
      <w:r w:rsidRPr="0089542C">
        <w:rPr>
          <w:rFonts w:ascii="Arial" w:hAnsi="Arial" w:cs="Arial"/>
          <w:bCs/>
          <w:sz w:val="22"/>
          <w:szCs w:val="22"/>
          <w:lang w:val="es-ES_tradnl"/>
        </w:rPr>
        <w:t>Plazos de entrega para requerimientos 1 y 2:</w:t>
      </w:r>
    </w:p>
    <w:p w:rsidR="001D4BAD" w:rsidRPr="0089542C" w:rsidRDefault="001D4BAD" w:rsidP="003F6924">
      <w:pPr>
        <w:pStyle w:val="Prrafodelista"/>
        <w:rPr>
          <w:rFonts w:ascii="Arial" w:hAnsi="Arial" w:cs="Arial"/>
          <w:bCs/>
          <w:sz w:val="22"/>
          <w:szCs w:val="22"/>
          <w:lang w:val="es-ES_tradnl"/>
        </w:rPr>
      </w:pPr>
    </w:p>
    <w:tbl>
      <w:tblPr>
        <w:tblStyle w:val="Tablaconcuadrcula"/>
        <w:tblW w:w="9135" w:type="dxa"/>
        <w:jc w:val="center"/>
        <w:tblInd w:w="720" w:type="dxa"/>
        <w:tblLook w:val="04A0" w:firstRow="1" w:lastRow="0" w:firstColumn="1" w:lastColumn="0" w:noHBand="0" w:noVBand="1"/>
      </w:tblPr>
      <w:tblGrid>
        <w:gridCol w:w="4997"/>
        <w:gridCol w:w="4138"/>
      </w:tblGrid>
      <w:tr w:rsidR="001D4BAD" w:rsidRPr="0089542C" w:rsidTr="004A3990">
        <w:trPr>
          <w:jc w:val="center"/>
        </w:trPr>
        <w:tc>
          <w:tcPr>
            <w:tcW w:w="4997" w:type="dxa"/>
          </w:tcPr>
          <w:p w:rsidR="001D4BAD" w:rsidRPr="0089542C" w:rsidRDefault="001D4BAD" w:rsidP="003F6924">
            <w:pPr>
              <w:jc w:val="center"/>
              <w:rPr>
                <w:rFonts w:ascii="Arial" w:hAnsi="Arial" w:cs="Arial"/>
                <w:b/>
                <w:bCs/>
                <w:lang w:val="es-ES_tradnl"/>
              </w:rPr>
            </w:pPr>
            <w:r w:rsidRPr="0089542C">
              <w:rPr>
                <w:rFonts w:ascii="Arial" w:hAnsi="Arial" w:cs="Arial"/>
                <w:b/>
                <w:bCs/>
                <w:lang w:val="es-ES_tradnl"/>
              </w:rPr>
              <w:t>Actividad</w:t>
            </w:r>
          </w:p>
        </w:tc>
        <w:tc>
          <w:tcPr>
            <w:tcW w:w="4138" w:type="dxa"/>
          </w:tcPr>
          <w:p w:rsidR="001D4BAD" w:rsidRPr="0089542C" w:rsidRDefault="001D4BAD" w:rsidP="003F6924">
            <w:pPr>
              <w:jc w:val="center"/>
              <w:rPr>
                <w:rFonts w:ascii="Arial" w:hAnsi="Arial" w:cs="Arial"/>
                <w:b/>
                <w:bCs/>
                <w:lang w:val="es-ES_tradnl"/>
              </w:rPr>
            </w:pPr>
            <w:r w:rsidRPr="0089542C">
              <w:rPr>
                <w:rFonts w:ascii="Arial" w:hAnsi="Arial" w:cs="Arial"/>
                <w:b/>
                <w:bCs/>
                <w:lang w:val="es-ES_tradnl"/>
              </w:rPr>
              <w:t>Plazo</w:t>
            </w:r>
          </w:p>
        </w:tc>
      </w:tr>
      <w:tr w:rsidR="001D4BAD" w:rsidRPr="0089542C" w:rsidTr="004A3990">
        <w:trPr>
          <w:jc w:val="center"/>
        </w:trPr>
        <w:tc>
          <w:tcPr>
            <w:tcW w:w="4997" w:type="dxa"/>
            <w:vAlign w:val="center"/>
          </w:tcPr>
          <w:p w:rsidR="001D4BAD" w:rsidRPr="0089542C" w:rsidRDefault="001D4BAD" w:rsidP="003F6924">
            <w:pPr>
              <w:jc w:val="center"/>
              <w:rPr>
                <w:rFonts w:ascii="Arial" w:hAnsi="Arial" w:cs="Arial"/>
              </w:rPr>
            </w:pPr>
            <w:r w:rsidRPr="0089542C">
              <w:rPr>
                <w:rFonts w:ascii="Arial" w:hAnsi="Arial" w:cs="Arial"/>
              </w:rPr>
              <w:t>Estudios Preliminares</w:t>
            </w:r>
          </w:p>
        </w:tc>
        <w:tc>
          <w:tcPr>
            <w:tcW w:w="4138" w:type="dxa"/>
            <w:vAlign w:val="center"/>
          </w:tcPr>
          <w:p w:rsidR="001D4BAD" w:rsidRPr="0089542C" w:rsidRDefault="001D4BAD" w:rsidP="003F6924">
            <w:pPr>
              <w:jc w:val="center"/>
              <w:rPr>
                <w:rFonts w:ascii="Arial" w:hAnsi="Arial" w:cs="Arial"/>
                <w:bCs/>
                <w:lang w:val="es-ES_tradnl"/>
              </w:rPr>
            </w:pPr>
            <w:r w:rsidRPr="0089542C">
              <w:rPr>
                <w:rFonts w:ascii="Arial" w:hAnsi="Arial" w:cs="Arial"/>
                <w:bCs/>
                <w:u w:val="single"/>
              </w:rPr>
              <w:t>25</w:t>
            </w:r>
            <w:r w:rsidRPr="0089542C">
              <w:rPr>
                <w:rFonts w:ascii="Arial" w:hAnsi="Arial" w:cs="Arial"/>
                <w:bCs/>
                <w:u w:val="single"/>
                <w:lang w:val="es-ES_tradnl"/>
              </w:rPr>
              <w:t xml:space="preserve"> días naturales</w:t>
            </w:r>
            <w:r w:rsidRPr="0089542C">
              <w:rPr>
                <w:rFonts w:ascii="Arial" w:hAnsi="Arial" w:cs="Arial"/>
                <w:bCs/>
                <w:lang w:val="es-ES_tradnl"/>
              </w:rPr>
              <w:t xml:space="preserve"> a partir de la entrega de la notificación de inicio por parte del inspector designado por la Unidad de Servicios Generales</w:t>
            </w:r>
          </w:p>
        </w:tc>
      </w:tr>
      <w:tr w:rsidR="001D4BAD" w:rsidRPr="0089542C" w:rsidTr="004A3990">
        <w:trPr>
          <w:jc w:val="center"/>
        </w:trPr>
        <w:tc>
          <w:tcPr>
            <w:tcW w:w="4997" w:type="dxa"/>
            <w:vAlign w:val="center"/>
          </w:tcPr>
          <w:p w:rsidR="001D4BAD" w:rsidRPr="0089542C" w:rsidRDefault="001D4BAD" w:rsidP="003F6924">
            <w:pPr>
              <w:jc w:val="center"/>
              <w:rPr>
                <w:rFonts w:ascii="Arial" w:hAnsi="Arial" w:cs="Arial"/>
              </w:rPr>
            </w:pPr>
            <w:r w:rsidRPr="0089542C">
              <w:rPr>
                <w:rFonts w:ascii="Arial" w:hAnsi="Arial" w:cs="Arial"/>
              </w:rPr>
              <w:t>Anteproyecto</w:t>
            </w:r>
          </w:p>
        </w:tc>
        <w:tc>
          <w:tcPr>
            <w:tcW w:w="4138" w:type="dxa"/>
            <w:vAlign w:val="center"/>
          </w:tcPr>
          <w:p w:rsidR="001D4BAD" w:rsidRPr="0089542C" w:rsidRDefault="0089542C" w:rsidP="0089542C">
            <w:pPr>
              <w:jc w:val="center"/>
              <w:rPr>
                <w:rFonts w:ascii="Arial" w:hAnsi="Arial" w:cs="Arial"/>
                <w:bCs/>
                <w:lang w:val="es-ES_tradnl"/>
              </w:rPr>
            </w:pPr>
            <w:r>
              <w:rPr>
                <w:rFonts w:ascii="Arial" w:hAnsi="Arial" w:cs="Arial"/>
                <w:bCs/>
                <w:u w:val="single"/>
              </w:rPr>
              <w:t>40</w:t>
            </w:r>
            <w:r w:rsidR="001D4BAD" w:rsidRPr="0089542C">
              <w:rPr>
                <w:rFonts w:ascii="Arial" w:hAnsi="Arial" w:cs="Arial"/>
                <w:bCs/>
                <w:u w:val="single"/>
                <w:lang w:val="es-ES_tradnl"/>
              </w:rPr>
              <w:t xml:space="preserve"> días naturales</w:t>
            </w:r>
            <w:r w:rsidR="001D4BAD" w:rsidRPr="0089542C">
              <w:rPr>
                <w:rFonts w:ascii="Arial" w:hAnsi="Arial" w:cs="Arial"/>
                <w:bCs/>
                <w:lang w:val="es-ES_tradnl"/>
              </w:rPr>
              <w:t xml:space="preserve"> a partir de la entrega de la notificación de inicio por parte del inspector designado por la Unidad de Servicios Generales</w:t>
            </w:r>
          </w:p>
        </w:tc>
      </w:tr>
      <w:tr w:rsidR="001D4BAD" w:rsidRPr="0089542C" w:rsidTr="004A3990">
        <w:trPr>
          <w:jc w:val="center"/>
        </w:trPr>
        <w:tc>
          <w:tcPr>
            <w:tcW w:w="4997" w:type="dxa"/>
            <w:vAlign w:val="center"/>
          </w:tcPr>
          <w:p w:rsidR="001D4BAD" w:rsidRPr="0089542C" w:rsidRDefault="001D4BAD" w:rsidP="003F6924">
            <w:pPr>
              <w:jc w:val="center"/>
              <w:rPr>
                <w:rFonts w:ascii="Arial" w:hAnsi="Arial" w:cs="Arial"/>
                <w:b/>
              </w:rPr>
            </w:pPr>
            <w:r w:rsidRPr="0089542C">
              <w:rPr>
                <w:rFonts w:ascii="Arial" w:hAnsi="Arial" w:cs="Arial"/>
              </w:rPr>
              <w:t xml:space="preserve">Planos, especificaciones técnicas, memoria de cálculo y presupuesto detallado de muro de gaviones y del planché </w:t>
            </w:r>
          </w:p>
        </w:tc>
        <w:tc>
          <w:tcPr>
            <w:tcW w:w="4138" w:type="dxa"/>
            <w:vAlign w:val="center"/>
          </w:tcPr>
          <w:p w:rsidR="001D4BAD" w:rsidRPr="0089542C" w:rsidRDefault="001D4BAD" w:rsidP="003F6924">
            <w:pPr>
              <w:jc w:val="center"/>
              <w:rPr>
                <w:rFonts w:ascii="Arial" w:hAnsi="Arial" w:cs="Arial"/>
                <w:bCs/>
                <w:lang w:val="es-ES_tradnl"/>
              </w:rPr>
            </w:pPr>
            <w:r w:rsidRPr="0089542C">
              <w:rPr>
                <w:rFonts w:ascii="Arial" w:hAnsi="Arial" w:cs="Arial"/>
                <w:bCs/>
                <w:u w:val="single"/>
              </w:rPr>
              <w:t>25</w:t>
            </w:r>
            <w:r w:rsidRPr="0089542C">
              <w:rPr>
                <w:rFonts w:ascii="Arial" w:hAnsi="Arial" w:cs="Arial"/>
                <w:bCs/>
                <w:u w:val="single"/>
                <w:lang w:val="es-ES_tradnl"/>
              </w:rPr>
              <w:t xml:space="preserve"> días naturales</w:t>
            </w:r>
            <w:r w:rsidRPr="0089542C">
              <w:rPr>
                <w:rFonts w:ascii="Arial" w:hAnsi="Arial" w:cs="Arial"/>
                <w:bCs/>
                <w:lang w:val="es-ES_tradnl"/>
              </w:rPr>
              <w:t xml:space="preserve"> a partir de recibir el visto bueno de anteproyecto por parte del inspector designado por la Unidad de Servicios Generales </w:t>
            </w:r>
          </w:p>
        </w:tc>
      </w:tr>
      <w:tr w:rsidR="001D4BAD" w:rsidRPr="0089542C" w:rsidTr="004A3990">
        <w:trPr>
          <w:jc w:val="center"/>
        </w:trPr>
        <w:tc>
          <w:tcPr>
            <w:tcW w:w="4997" w:type="dxa"/>
            <w:vAlign w:val="center"/>
          </w:tcPr>
          <w:p w:rsidR="001D4BAD" w:rsidRPr="0089542C" w:rsidRDefault="001D4BAD" w:rsidP="003F6924">
            <w:pPr>
              <w:jc w:val="center"/>
              <w:rPr>
                <w:rFonts w:ascii="Arial" w:hAnsi="Arial" w:cs="Arial"/>
                <w:b/>
              </w:rPr>
            </w:pPr>
            <w:r w:rsidRPr="0089542C">
              <w:rPr>
                <w:rFonts w:ascii="Arial" w:hAnsi="Arial" w:cs="Arial"/>
              </w:rPr>
              <w:t>Construcción del muro de gaviones y del planché</w:t>
            </w:r>
          </w:p>
        </w:tc>
        <w:tc>
          <w:tcPr>
            <w:tcW w:w="4138" w:type="dxa"/>
            <w:vAlign w:val="center"/>
          </w:tcPr>
          <w:p w:rsidR="001D4BAD" w:rsidRPr="0089542C" w:rsidRDefault="008C085A" w:rsidP="003F6924">
            <w:pPr>
              <w:jc w:val="center"/>
              <w:rPr>
                <w:rFonts w:ascii="Arial" w:hAnsi="Arial" w:cs="Arial"/>
                <w:bCs/>
                <w:lang w:val="es-ES_tradnl"/>
              </w:rPr>
            </w:pPr>
            <w:r w:rsidRPr="0089542C">
              <w:rPr>
                <w:rFonts w:ascii="Arial" w:hAnsi="Arial" w:cs="Arial"/>
                <w:bCs/>
                <w:u w:val="single"/>
              </w:rPr>
              <w:t>6</w:t>
            </w:r>
            <w:r w:rsidR="00F75632" w:rsidRPr="0089542C">
              <w:rPr>
                <w:rFonts w:ascii="Arial" w:hAnsi="Arial" w:cs="Arial"/>
                <w:bCs/>
                <w:u w:val="single"/>
              </w:rPr>
              <w:t>0</w:t>
            </w:r>
            <w:r w:rsidR="001D4BAD" w:rsidRPr="0089542C">
              <w:rPr>
                <w:rFonts w:ascii="Arial" w:hAnsi="Arial" w:cs="Arial"/>
                <w:bCs/>
                <w:u w:val="single"/>
                <w:lang w:val="es-ES_tradnl"/>
              </w:rPr>
              <w:t xml:space="preserve"> días naturales</w:t>
            </w:r>
            <w:r w:rsidR="001D4BAD" w:rsidRPr="0089542C">
              <w:rPr>
                <w:rFonts w:ascii="Arial" w:hAnsi="Arial" w:cs="Arial"/>
                <w:bCs/>
                <w:lang w:val="es-ES_tradnl"/>
              </w:rPr>
              <w:t xml:space="preserve"> a partir de obtenido el visado y el permiso de construcción correspondiente.</w:t>
            </w:r>
          </w:p>
        </w:tc>
      </w:tr>
    </w:tbl>
    <w:p w:rsidR="001D4BAD" w:rsidRPr="0089542C" w:rsidRDefault="001D4BAD" w:rsidP="003F6924">
      <w:pPr>
        <w:jc w:val="both"/>
        <w:rPr>
          <w:rFonts w:ascii="Arial" w:hAnsi="Arial" w:cs="Arial"/>
          <w:bCs/>
          <w:sz w:val="22"/>
          <w:szCs w:val="22"/>
        </w:rPr>
      </w:pPr>
    </w:p>
    <w:p w:rsidR="001D4BAD" w:rsidRPr="0089542C" w:rsidRDefault="001D4BAD" w:rsidP="003F6924">
      <w:pPr>
        <w:pStyle w:val="Prrafodelista"/>
        <w:rPr>
          <w:rFonts w:ascii="Arial" w:hAnsi="Arial" w:cs="Arial"/>
          <w:bCs/>
          <w:sz w:val="22"/>
          <w:szCs w:val="22"/>
          <w:lang w:val="es-ES_tradnl"/>
        </w:rPr>
      </w:pPr>
    </w:p>
    <w:p w:rsidR="001D4BAD" w:rsidRPr="0089542C" w:rsidRDefault="001D4BAD" w:rsidP="004A3990">
      <w:pPr>
        <w:numPr>
          <w:ilvl w:val="3"/>
          <w:numId w:val="39"/>
        </w:numPr>
        <w:tabs>
          <w:tab w:val="clear" w:pos="2456"/>
        </w:tabs>
        <w:ind w:left="1276" w:hanging="425"/>
        <w:jc w:val="both"/>
        <w:rPr>
          <w:rFonts w:ascii="Arial" w:hAnsi="Arial" w:cs="Arial"/>
          <w:bCs/>
          <w:sz w:val="22"/>
          <w:szCs w:val="22"/>
        </w:rPr>
      </w:pPr>
      <w:r w:rsidRPr="0089542C">
        <w:rPr>
          <w:rFonts w:ascii="Arial" w:hAnsi="Arial" w:cs="Arial"/>
          <w:bCs/>
          <w:sz w:val="22"/>
          <w:szCs w:val="22"/>
          <w:lang w:val="es-ES_tradnl"/>
        </w:rPr>
        <w:t xml:space="preserve">Plazo de entrega para requerimiento 3: </w:t>
      </w:r>
      <w:r w:rsidRPr="0089542C">
        <w:rPr>
          <w:rFonts w:ascii="Arial" w:hAnsi="Arial" w:cs="Arial"/>
          <w:b/>
          <w:bCs/>
          <w:sz w:val="22"/>
          <w:szCs w:val="22"/>
          <w:u w:val="single"/>
        </w:rPr>
        <w:t>el plazo de entrega no podrá ser superior a 60 días naturales</w:t>
      </w:r>
      <w:r w:rsidRPr="0089542C">
        <w:rPr>
          <w:rFonts w:ascii="Arial" w:hAnsi="Arial" w:cs="Arial"/>
          <w:b/>
          <w:bCs/>
          <w:sz w:val="22"/>
          <w:szCs w:val="22"/>
        </w:rPr>
        <w:t xml:space="preserve"> </w:t>
      </w:r>
      <w:r w:rsidRPr="0089542C">
        <w:rPr>
          <w:rFonts w:ascii="Arial" w:hAnsi="Arial" w:cs="Arial"/>
          <w:bCs/>
          <w:sz w:val="22"/>
          <w:szCs w:val="22"/>
        </w:rPr>
        <w:t>a partir de la notificación de inicio por parte del inspector designado por la unidad de Servicios Generales.</w:t>
      </w:r>
    </w:p>
    <w:p w:rsidR="001D4BAD" w:rsidRPr="0007666D" w:rsidRDefault="001D4BAD" w:rsidP="003F6924">
      <w:pPr>
        <w:ind w:left="720"/>
        <w:jc w:val="both"/>
        <w:rPr>
          <w:rFonts w:ascii="Arial" w:hAnsi="Arial" w:cs="Arial"/>
          <w:bCs/>
          <w:sz w:val="22"/>
          <w:szCs w:val="22"/>
          <w:highlight w:val="cyan"/>
          <w:lang w:val="es-ES_tradnl"/>
        </w:rPr>
      </w:pPr>
    </w:p>
    <w:p w:rsidR="001D4BAD" w:rsidRPr="001D4BAD" w:rsidRDefault="001D4BAD" w:rsidP="003F6924">
      <w:pPr>
        <w:keepNext/>
        <w:tabs>
          <w:tab w:val="left" w:pos="0"/>
        </w:tabs>
        <w:ind w:right="-94"/>
        <w:jc w:val="both"/>
        <w:outlineLvl w:val="5"/>
        <w:rPr>
          <w:rFonts w:ascii="Arial" w:hAnsi="Arial" w:cs="Arial"/>
          <w:b/>
          <w:bCs/>
          <w:sz w:val="22"/>
          <w:szCs w:val="22"/>
          <w:highlight w:val="cyan"/>
          <w:lang w:val="es-ES_tradnl"/>
        </w:rPr>
      </w:pPr>
    </w:p>
    <w:p w:rsidR="001D4BAD" w:rsidRPr="0007666D" w:rsidRDefault="001D4BAD" w:rsidP="003F6924">
      <w:pPr>
        <w:keepNext/>
        <w:tabs>
          <w:tab w:val="left" w:pos="0"/>
        </w:tabs>
        <w:ind w:right="-94"/>
        <w:jc w:val="both"/>
        <w:outlineLvl w:val="5"/>
        <w:rPr>
          <w:rFonts w:ascii="Arial" w:hAnsi="Arial" w:cs="Arial"/>
          <w:b/>
          <w:bCs/>
          <w:sz w:val="22"/>
          <w:szCs w:val="22"/>
          <w:highlight w:val="cyan"/>
        </w:rPr>
      </w:pPr>
    </w:p>
    <w:p w:rsidR="000B7C57" w:rsidRDefault="000B7C57">
      <w:pPr>
        <w:rPr>
          <w:rFonts w:ascii="Arial" w:hAnsi="Arial" w:cs="Arial"/>
          <w:b/>
          <w:sz w:val="22"/>
          <w:szCs w:val="22"/>
          <w:u w:val="single"/>
          <w:lang w:val="es-ES_tradnl"/>
        </w:rPr>
      </w:pPr>
      <w:r>
        <w:rPr>
          <w:rFonts w:ascii="Arial" w:hAnsi="Arial" w:cs="Arial"/>
          <w:b/>
          <w:sz w:val="22"/>
          <w:szCs w:val="22"/>
          <w:u w:val="single"/>
          <w:lang w:val="es-ES_tradnl"/>
        </w:rPr>
        <w:br w:type="page"/>
      </w:r>
    </w:p>
    <w:p w:rsidR="007B535D" w:rsidRPr="0069734F" w:rsidRDefault="007B535D" w:rsidP="00CA1F40">
      <w:pPr>
        <w:numPr>
          <w:ilvl w:val="0"/>
          <w:numId w:val="39"/>
        </w:numPr>
        <w:tabs>
          <w:tab w:val="clear" w:pos="720"/>
        </w:tabs>
        <w:ind w:left="851" w:hanging="425"/>
        <w:jc w:val="both"/>
        <w:rPr>
          <w:rFonts w:ascii="Arial" w:hAnsi="Arial" w:cs="Arial"/>
          <w:bCs/>
          <w:sz w:val="22"/>
          <w:szCs w:val="22"/>
          <w:lang w:val="es-ES_tradnl"/>
        </w:rPr>
      </w:pPr>
      <w:r w:rsidRPr="0069734F">
        <w:rPr>
          <w:rFonts w:ascii="Arial" w:hAnsi="Arial" w:cs="Arial"/>
          <w:b/>
          <w:sz w:val="22"/>
          <w:szCs w:val="22"/>
          <w:u w:val="single"/>
          <w:lang w:val="es-ES_tradnl"/>
        </w:rPr>
        <w:lastRenderedPageBreak/>
        <w:t>Visita al sitio:</w:t>
      </w:r>
      <w:r w:rsidRPr="0069734F">
        <w:rPr>
          <w:rFonts w:ascii="Arial" w:hAnsi="Arial" w:cs="Arial"/>
          <w:sz w:val="22"/>
          <w:szCs w:val="22"/>
          <w:lang w:val="es-ES_tradnl"/>
        </w:rPr>
        <w:t xml:space="preserve"> </w:t>
      </w:r>
      <w:r w:rsidR="002E16FE" w:rsidRPr="0069734F">
        <w:rPr>
          <w:rFonts w:ascii="Arial" w:hAnsi="Arial" w:cs="Arial"/>
          <w:sz w:val="22"/>
          <w:szCs w:val="22"/>
          <w:lang w:val="es-ES_tradnl"/>
        </w:rPr>
        <w:t xml:space="preserve">Se </w:t>
      </w:r>
      <w:r w:rsidR="00DB7906" w:rsidRPr="0069734F">
        <w:rPr>
          <w:rFonts w:ascii="Arial" w:hAnsi="Arial" w:cs="Arial"/>
          <w:sz w:val="22"/>
          <w:szCs w:val="22"/>
          <w:lang w:val="es-ES_tradnl"/>
        </w:rPr>
        <w:t>recomienda</w:t>
      </w:r>
      <w:r w:rsidRPr="0069734F">
        <w:rPr>
          <w:rFonts w:ascii="Arial" w:hAnsi="Arial" w:cs="Arial"/>
          <w:bCs/>
          <w:sz w:val="22"/>
          <w:szCs w:val="22"/>
          <w:lang w:val="es-ES_tradnl"/>
        </w:rPr>
        <w:t xml:space="preserve"> que el Oferente antes de someter su oferta, visite el sitio donde se ejecutará la obra, con el propósito que examine las condiciones del lugar, valore los espacios, medidas, alturas y cualquier situación que pueda afectar el desarrollo del trabajo de acuerdo con los términos de este cartel.</w:t>
      </w:r>
    </w:p>
    <w:p w:rsidR="007B535D" w:rsidRPr="00B24F72" w:rsidRDefault="007B535D" w:rsidP="003F6924">
      <w:pPr>
        <w:ind w:left="360"/>
        <w:jc w:val="both"/>
        <w:rPr>
          <w:rFonts w:ascii="Arial" w:hAnsi="Arial" w:cs="Arial"/>
          <w:bCs/>
          <w:color w:val="FF0000"/>
          <w:sz w:val="22"/>
          <w:szCs w:val="22"/>
          <w:lang w:val="es-ES_tradnl"/>
        </w:rPr>
      </w:pPr>
    </w:p>
    <w:p w:rsidR="007B535D" w:rsidRPr="00CB6DC7" w:rsidRDefault="007B535D" w:rsidP="00CA1F40">
      <w:pPr>
        <w:ind w:left="851"/>
        <w:jc w:val="both"/>
        <w:rPr>
          <w:rFonts w:ascii="Arial" w:hAnsi="Arial" w:cs="Arial"/>
          <w:bCs/>
          <w:sz w:val="22"/>
          <w:szCs w:val="22"/>
          <w:lang w:val="es-ES_tradnl"/>
        </w:rPr>
      </w:pPr>
      <w:r w:rsidRPr="00CB6DC7">
        <w:rPr>
          <w:rFonts w:ascii="Arial" w:hAnsi="Arial" w:cs="Arial"/>
          <w:bCs/>
          <w:sz w:val="22"/>
          <w:szCs w:val="22"/>
          <w:lang w:val="es-ES_tradnl"/>
        </w:rPr>
        <w:t xml:space="preserve">La visita </w:t>
      </w:r>
      <w:r w:rsidR="004A3990" w:rsidRPr="00CB6DC7">
        <w:rPr>
          <w:rFonts w:ascii="Arial" w:hAnsi="Arial" w:cs="Arial"/>
          <w:bCs/>
          <w:sz w:val="22"/>
          <w:szCs w:val="22"/>
          <w:lang w:val="es-ES_tradnl"/>
        </w:rPr>
        <w:t xml:space="preserve">programada </w:t>
      </w:r>
      <w:r w:rsidRPr="00CB6DC7">
        <w:rPr>
          <w:rFonts w:ascii="Arial" w:hAnsi="Arial" w:cs="Arial"/>
          <w:bCs/>
          <w:sz w:val="22"/>
          <w:szCs w:val="22"/>
          <w:lang w:val="es-ES_tradnl"/>
        </w:rPr>
        <w:t xml:space="preserve">se realizará </w:t>
      </w:r>
      <w:r w:rsidR="00CB6DC7" w:rsidRPr="00CB6DC7">
        <w:rPr>
          <w:rFonts w:ascii="Arial" w:hAnsi="Arial" w:cs="Arial"/>
          <w:bCs/>
          <w:sz w:val="22"/>
          <w:szCs w:val="22"/>
          <w:lang w:val="es-ES_tradnl"/>
        </w:rPr>
        <w:t>a las 1</w:t>
      </w:r>
      <w:r w:rsidR="000B7C57">
        <w:rPr>
          <w:rFonts w:ascii="Arial" w:hAnsi="Arial" w:cs="Arial"/>
          <w:bCs/>
          <w:sz w:val="22"/>
          <w:szCs w:val="22"/>
          <w:lang w:val="es-ES_tradnl"/>
        </w:rPr>
        <w:t>0</w:t>
      </w:r>
      <w:r w:rsidR="00CB6DC7" w:rsidRPr="00CB6DC7">
        <w:rPr>
          <w:rFonts w:ascii="Arial" w:hAnsi="Arial" w:cs="Arial"/>
          <w:bCs/>
          <w:sz w:val="22"/>
          <w:szCs w:val="22"/>
          <w:lang w:val="es-ES_tradnl"/>
        </w:rPr>
        <w:t>:00 horas del 27</w:t>
      </w:r>
      <w:r w:rsidRPr="00CB6DC7">
        <w:rPr>
          <w:rFonts w:ascii="Arial" w:hAnsi="Arial" w:cs="Arial"/>
          <w:bCs/>
          <w:sz w:val="22"/>
          <w:szCs w:val="22"/>
          <w:lang w:val="es-ES_tradnl"/>
        </w:rPr>
        <w:t xml:space="preserve"> de </w:t>
      </w:r>
      <w:r w:rsidR="00CB6DC7" w:rsidRPr="00CB6DC7">
        <w:rPr>
          <w:rFonts w:ascii="Arial" w:hAnsi="Arial" w:cs="Arial"/>
          <w:bCs/>
          <w:sz w:val="22"/>
          <w:szCs w:val="22"/>
          <w:lang w:val="es-ES_tradnl"/>
        </w:rPr>
        <w:t xml:space="preserve">agosto de </w:t>
      </w:r>
      <w:r w:rsidRPr="00CB6DC7">
        <w:rPr>
          <w:rFonts w:ascii="Arial" w:hAnsi="Arial" w:cs="Arial"/>
          <w:bCs/>
          <w:sz w:val="22"/>
          <w:szCs w:val="22"/>
          <w:lang w:val="es-ES_tradnl"/>
        </w:rPr>
        <w:t>2015 en las instalaciones de la Academia Nacional de Bomberos.</w:t>
      </w:r>
    </w:p>
    <w:p w:rsidR="007B535D" w:rsidRPr="0069734F" w:rsidRDefault="007B535D" w:rsidP="003F6924">
      <w:pPr>
        <w:jc w:val="both"/>
        <w:rPr>
          <w:rFonts w:ascii="Arial" w:hAnsi="Arial" w:cs="Arial"/>
          <w:bCs/>
          <w:sz w:val="22"/>
          <w:szCs w:val="22"/>
        </w:rPr>
      </w:pPr>
    </w:p>
    <w:p w:rsidR="007B535D" w:rsidRPr="006B78F8" w:rsidRDefault="007B535D" w:rsidP="00CA1F40">
      <w:pPr>
        <w:numPr>
          <w:ilvl w:val="0"/>
          <w:numId w:val="39"/>
        </w:numPr>
        <w:tabs>
          <w:tab w:val="clear" w:pos="720"/>
        </w:tabs>
        <w:ind w:left="851" w:hanging="425"/>
        <w:jc w:val="both"/>
        <w:rPr>
          <w:rFonts w:ascii="Arial" w:hAnsi="Arial" w:cs="Arial"/>
          <w:b/>
          <w:bCs/>
          <w:sz w:val="22"/>
          <w:szCs w:val="22"/>
        </w:rPr>
      </w:pPr>
      <w:r w:rsidRPr="006B78F8">
        <w:rPr>
          <w:rFonts w:ascii="Arial" w:hAnsi="Arial" w:cs="Arial"/>
          <w:sz w:val="22"/>
          <w:szCs w:val="22"/>
        </w:rPr>
        <w:t>El Oferente debe desglosar el precio, según el siguiente detalle:</w:t>
      </w:r>
    </w:p>
    <w:p w:rsidR="007B535D" w:rsidRPr="006B78F8" w:rsidRDefault="007B535D" w:rsidP="003F6924">
      <w:pPr>
        <w:suppressAutoHyphens/>
        <w:ind w:left="1134"/>
        <w:jc w:val="both"/>
        <w:rPr>
          <w:rFonts w:ascii="Arial" w:hAnsi="Arial" w:cs="Arial"/>
          <w:b/>
          <w:bCs/>
          <w:spacing w:val="-3"/>
          <w:sz w:val="22"/>
          <w:szCs w:val="22"/>
          <w:u w:val="single"/>
          <w:lang w:val="es-CR"/>
        </w:rPr>
      </w:pP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 xml:space="preserve">Precio por estudios preliminares para diseño de muro de gaviones. </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anteproyecto del muro de gaviones.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 xml:space="preserve">Precio por confección de planos constructivos, especificaciones técnicas y memoria de cálculo de diseño del muro de gaviones. </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elaboración del presupuesto detallado del muro de gaviones.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construcción del muro de gaviones.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estudios preliminares para diseño del cuadrante del planché de prácticas.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anteproyecto del cuadrante del planché de prácticas.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confección de planos constructivos, especificaciones técnicas y memoria de cálculo de diseño del cuadrante del planché de prácticas.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elaboración del presupuesto detallado del cuadrante del planché de prácticas. .</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construcción del cuadrante del planché de prácticas.</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suministro de</w:t>
      </w:r>
      <w:r w:rsidR="00464BD9">
        <w:rPr>
          <w:rFonts w:ascii="Arial" w:hAnsi="Arial" w:cs="Arial"/>
          <w:bCs/>
          <w:sz w:val="22"/>
          <w:szCs w:val="22"/>
        </w:rPr>
        <w:t>l</w:t>
      </w:r>
      <w:r w:rsidRPr="006B78F8">
        <w:rPr>
          <w:rFonts w:ascii="Arial" w:hAnsi="Arial" w:cs="Arial"/>
          <w:bCs/>
          <w:sz w:val="22"/>
          <w:szCs w:val="22"/>
        </w:rPr>
        <w:t xml:space="preserve"> sistema de iluminación.</w:t>
      </w:r>
    </w:p>
    <w:p w:rsidR="007B535D" w:rsidRPr="006B78F8" w:rsidRDefault="007B535D" w:rsidP="003F6924">
      <w:pPr>
        <w:numPr>
          <w:ilvl w:val="0"/>
          <w:numId w:val="29"/>
        </w:numPr>
        <w:jc w:val="both"/>
        <w:rPr>
          <w:rFonts w:ascii="Arial" w:hAnsi="Arial" w:cs="Arial"/>
          <w:bCs/>
          <w:sz w:val="22"/>
          <w:szCs w:val="22"/>
        </w:rPr>
      </w:pPr>
      <w:r w:rsidRPr="006B78F8">
        <w:rPr>
          <w:rFonts w:ascii="Arial" w:hAnsi="Arial" w:cs="Arial"/>
          <w:bCs/>
          <w:sz w:val="22"/>
          <w:szCs w:val="22"/>
        </w:rPr>
        <w:t>Precio por instalación del sistema de iluminación.</w:t>
      </w:r>
    </w:p>
    <w:p w:rsidR="007B535D" w:rsidRPr="006B78F8" w:rsidRDefault="007B535D" w:rsidP="003F6924">
      <w:pPr>
        <w:jc w:val="both"/>
        <w:rPr>
          <w:rFonts w:ascii="Arial" w:hAnsi="Arial" w:cs="Arial"/>
          <w:bCs/>
          <w:sz w:val="22"/>
          <w:szCs w:val="22"/>
        </w:rPr>
      </w:pPr>
    </w:p>
    <w:p w:rsidR="007B535D" w:rsidRPr="006B78F8" w:rsidRDefault="007B535D" w:rsidP="00CA1F40">
      <w:pPr>
        <w:ind w:left="851"/>
        <w:jc w:val="both"/>
        <w:rPr>
          <w:rFonts w:ascii="Arial" w:hAnsi="Arial" w:cs="Arial"/>
          <w:bCs/>
          <w:sz w:val="22"/>
          <w:szCs w:val="22"/>
        </w:rPr>
      </w:pPr>
      <w:r w:rsidRPr="00233989">
        <w:rPr>
          <w:rFonts w:ascii="Arial" w:hAnsi="Arial" w:cs="Arial"/>
          <w:bCs/>
          <w:sz w:val="22"/>
          <w:szCs w:val="22"/>
        </w:rPr>
        <w:t xml:space="preserve">Todos estos precios deberán calcularse como un porcentaje del costo total </w:t>
      </w:r>
      <w:r w:rsidRPr="00233989">
        <w:rPr>
          <w:rFonts w:ascii="Arial" w:hAnsi="Arial" w:cs="Arial"/>
          <w:bCs/>
          <w:sz w:val="22"/>
          <w:szCs w:val="22"/>
          <w:u w:val="single"/>
        </w:rPr>
        <w:t>calculado a suma alzada</w:t>
      </w:r>
      <w:r w:rsidRPr="00233989">
        <w:rPr>
          <w:rFonts w:ascii="Arial" w:hAnsi="Arial" w:cs="Arial"/>
          <w:bCs/>
          <w:sz w:val="22"/>
          <w:szCs w:val="22"/>
        </w:rPr>
        <w:t xml:space="preserve">, utilizando como mínimo los porcentajes establecidos por el Colegio Federado de Ingenieros y Arquitectos según la etapa. El monto total de la construcción y por ende cada uno de los precios de las diferentes etapas podrán variar según el diseño final aprobado, </w:t>
      </w:r>
      <w:r w:rsidRPr="00233989">
        <w:rPr>
          <w:rFonts w:ascii="Arial" w:hAnsi="Arial" w:cs="Arial"/>
          <w:bCs/>
          <w:sz w:val="22"/>
          <w:szCs w:val="22"/>
          <w:u w:val="single"/>
        </w:rPr>
        <w:t>pero únicamente a la baja</w:t>
      </w:r>
      <w:r w:rsidRPr="00233989">
        <w:rPr>
          <w:rFonts w:ascii="Arial" w:hAnsi="Arial" w:cs="Arial"/>
          <w:bCs/>
          <w:sz w:val="22"/>
          <w:szCs w:val="22"/>
        </w:rPr>
        <w:t>. Este presupuesto inicial será de referencia para adjudicar y por lo tanto no podrá variar a la alza en la etapa de ejecución.</w:t>
      </w:r>
    </w:p>
    <w:p w:rsidR="007B535D" w:rsidRPr="006B78F8" w:rsidRDefault="007B535D" w:rsidP="00CA1F40">
      <w:pPr>
        <w:ind w:left="851"/>
        <w:jc w:val="both"/>
        <w:rPr>
          <w:rFonts w:ascii="Arial" w:hAnsi="Arial" w:cs="Arial"/>
          <w:bCs/>
          <w:sz w:val="22"/>
          <w:szCs w:val="22"/>
        </w:rPr>
      </w:pPr>
    </w:p>
    <w:p w:rsidR="007B535D" w:rsidRPr="006B78F8" w:rsidRDefault="007B535D" w:rsidP="00CA1F40">
      <w:pPr>
        <w:ind w:left="851"/>
        <w:jc w:val="both"/>
        <w:rPr>
          <w:rFonts w:ascii="Arial" w:hAnsi="Arial" w:cs="Arial"/>
          <w:bCs/>
          <w:sz w:val="22"/>
          <w:szCs w:val="22"/>
        </w:rPr>
      </w:pPr>
      <w:r w:rsidRPr="00233989">
        <w:rPr>
          <w:rFonts w:ascii="Arial" w:hAnsi="Arial" w:cs="Arial"/>
          <w:bCs/>
          <w:sz w:val="22"/>
          <w:szCs w:val="22"/>
        </w:rPr>
        <w:t>Una vez se cuente con el diseño final aprobado y su respectivo presupuesto detallado se recalculará el costo de cada etapa a saber: estudios preliminares, anteproyecto, planos, especificaciones técnicas, memoria de cálculo de diseño y presupuesto detallado.</w:t>
      </w:r>
    </w:p>
    <w:p w:rsidR="007B535D" w:rsidRPr="006B78F8" w:rsidRDefault="007B535D" w:rsidP="003F6924">
      <w:pPr>
        <w:jc w:val="both"/>
        <w:rPr>
          <w:rFonts w:ascii="Arial" w:hAnsi="Arial" w:cs="Arial"/>
          <w:bCs/>
          <w:sz w:val="22"/>
          <w:szCs w:val="22"/>
        </w:rPr>
      </w:pPr>
    </w:p>
    <w:p w:rsidR="00DC3D54" w:rsidRPr="006B78F8" w:rsidRDefault="00DC3D54" w:rsidP="00CA1F40">
      <w:pPr>
        <w:numPr>
          <w:ilvl w:val="0"/>
          <w:numId w:val="39"/>
        </w:numPr>
        <w:tabs>
          <w:tab w:val="clear" w:pos="720"/>
        </w:tabs>
        <w:ind w:left="851" w:hanging="425"/>
        <w:jc w:val="both"/>
        <w:rPr>
          <w:rFonts w:ascii="Arial" w:hAnsi="Arial" w:cs="Arial"/>
          <w:b/>
          <w:sz w:val="22"/>
          <w:szCs w:val="22"/>
        </w:rPr>
      </w:pPr>
      <w:r w:rsidRPr="006B78F8">
        <w:rPr>
          <w:rFonts w:ascii="Arial" w:hAnsi="Arial" w:cs="Arial"/>
          <w:b/>
          <w:sz w:val="22"/>
          <w:szCs w:val="22"/>
        </w:rPr>
        <w:t>Presupuesto detallado:</w:t>
      </w:r>
    </w:p>
    <w:p w:rsidR="00DC3D54" w:rsidRPr="006B78F8" w:rsidRDefault="00DC3D54" w:rsidP="003F6924">
      <w:pPr>
        <w:tabs>
          <w:tab w:val="num" w:pos="1134"/>
          <w:tab w:val="num" w:pos="1983"/>
        </w:tabs>
        <w:ind w:left="709"/>
        <w:jc w:val="both"/>
        <w:rPr>
          <w:rFonts w:ascii="Arial" w:hAnsi="Arial" w:cs="Arial"/>
          <w:color w:val="000000"/>
          <w:sz w:val="22"/>
          <w:szCs w:val="22"/>
        </w:rPr>
      </w:pPr>
    </w:p>
    <w:p w:rsidR="00DC3D54" w:rsidRPr="006B78F8" w:rsidRDefault="00DC3D54" w:rsidP="00CA1F40">
      <w:pPr>
        <w:tabs>
          <w:tab w:val="left" w:pos="1260"/>
        </w:tabs>
        <w:ind w:left="851"/>
        <w:jc w:val="both"/>
        <w:rPr>
          <w:rFonts w:ascii="Arial" w:hAnsi="Arial" w:cs="Arial"/>
          <w:color w:val="000000"/>
          <w:sz w:val="22"/>
          <w:szCs w:val="22"/>
        </w:rPr>
      </w:pPr>
      <w:r w:rsidRPr="006B78F8">
        <w:rPr>
          <w:rFonts w:ascii="Arial" w:hAnsi="Arial" w:cs="Arial"/>
          <w:color w:val="000000"/>
          <w:sz w:val="22"/>
          <w:szCs w:val="22"/>
        </w:rPr>
        <w:t xml:space="preserve">Debe presentarse un presupuesto detallado para cada requerimiento, el cual debe desglosarse por componentes de cada sistema, de manera que se puedan conocer, en detalle y con precisión las áreas y volúmenes de los distintos elementos así como los materiales por utilizar, su cantidad y costo (en colones). </w:t>
      </w:r>
    </w:p>
    <w:p w:rsidR="00DC3D54" w:rsidRPr="006B78F8" w:rsidRDefault="00DC3D54" w:rsidP="00CA1F40">
      <w:pPr>
        <w:tabs>
          <w:tab w:val="num" w:pos="1134"/>
        </w:tabs>
        <w:ind w:left="851"/>
        <w:jc w:val="both"/>
        <w:rPr>
          <w:rFonts w:ascii="Arial" w:hAnsi="Arial" w:cs="Arial"/>
          <w:color w:val="000000"/>
          <w:sz w:val="22"/>
          <w:szCs w:val="22"/>
        </w:rPr>
      </w:pPr>
    </w:p>
    <w:p w:rsidR="00DC3D54" w:rsidRPr="006B78F8" w:rsidRDefault="00DC3D54" w:rsidP="00CA1F40">
      <w:pPr>
        <w:tabs>
          <w:tab w:val="left" w:pos="1260"/>
        </w:tabs>
        <w:ind w:left="851"/>
        <w:jc w:val="both"/>
        <w:rPr>
          <w:rFonts w:ascii="Arial" w:hAnsi="Arial" w:cs="Arial"/>
          <w:color w:val="000000"/>
          <w:sz w:val="22"/>
          <w:szCs w:val="22"/>
        </w:rPr>
      </w:pPr>
      <w:r w:rsidRPr="006B78F8">
        <w:rPr>
          <w:rFonts w:ascii="Arial" w:hAnsi="Arial" w:cs="Arial"/>
          <w:color w:val="000000"/>
          <w:sz w:val="22"/>
          <w:szCs w:val="22"/>
        </w:rPr>
        <w:lastRenderedPageBreak/>
        <w:t>Deben considerarse los precios unitarios y en general todos los aspectos relacionados con los costos de la obra.</w:t>
      </w:r>
    </w:p>
    <w:p w:rsidR="00DC3D54" w:rsidRPr="006B78F8" w:rsidRDefault="00DC3D54" w:rsidP="00CA1F40">
      <w:pPr>
        <w:tabs>
          <w:tab w:val="num" w:pos="1134"/>
        </w:tabs>
        <w:ind w:left="851"/>
        <w:jc w:val="both"/>
        <w:rPr>
          <w:rFonts w:ascii="Arial" w:hAnsi="Arial" w:cs="Arial"/>
          <w:color w:val="000000"/>
          <w:sz w:val="22"/>
          <w:szCs w:val="22"/>
        </w:rPr>
      </w:pPr>
    </w:p>
    <w:p w:rsidR="00DC3D54" w:rsidRPr="006B78F8" w:rsidRDefault="00DC3D54" w:rsidP="00CA1F40">
      <w:pPr>
        <w:tabs>
          <w:tab w:val="left" w:pos="1260"/>
        </w:tabs>
        <w:ind w:left="851"/>
        <w:jc w:val="both"/>
        <w:rPr>
          <w:rFonts w:ascii="Arial" w:hAnsi="Arial" w:cs="Arial"/>
          <w:color w:val="000000"/>
          <w:sz w:val="22"/>
          <w:szCs w:val="22"/>
        </w:rPr>
      </w:pPr>
      <w:r w:rsidRPr="006B78F8">
        <w:rPr>
          <w:rFonts w:ascii="Arial" w:hAnsi="Arial" w:cs="Arial"/>
          <w:color w:val="000000"/>
          <w:sz w:val="22"/>
          <w:szCs w:val="22"/>
        </w:rPr>
        <w:t>El cálculo de las cantidades de obra se hará con base en los planos de instalación y las especificaciones técnicas propuestas para el proyecto, tomándose en cuenta los rendimientos normales de todos los componentes al proceso de construcción.</w:t>
      </w:r>
    </w:p>
    <w:p w:rsidR="00DC3D54" w:rsidRPr="006B78F8" w:rsidRDefault="00DC3D54" w:rsidP="00CA1F40">
      <w:pPr>
        <w:tabs>
          <w:tab w:val="num" w:pos="1134"/>
        </w:tabs>
        <w:ind w:left="851"/>
        <w:jc w:val="both"/>
        <w:rPr>
          <w:rFonts w:ascii="Arial" w:hAnsi="Arial" w:cs="Arial"/>
          <w:color w:val="000000"/>
          <w:sz w:val="22"/>
          <w:szCs w:val="22"/>
        </w:rPr>
      </w:pPr>
    </w:p>
    <w:p w:rsidR="00DC3D54" w:rsidRPr="006B78F8" w:rsidRDefault="00DC3D54" w:rsidP="00CA1F40">
      <w:pPr>
        <w:tabs>
          <w:tab w:val="left" w:pos="1260"/>
        </w:tabs>
        <w:ind w:left="851"/>
        <w:jc w:val="both"/>
        <w:rPr>
          <w:rFonts w:ascii="Arial" w:hAnsi="Arial" w:cs="Arial"/>
          <w:color w:val="000000"/>
          <w:sz w:val="22"/>
          <w:szCs w:val="22"/>
        </w:rPr>
      </w:pPr>
      <w:r w:rsidRPr="006B78F8">
        <w:rPr>
          <w:rFonts w:ascii="Arial" w:hAnsi="Arial" w:cs="Arial"/>
          <w:color w:val="000000"/>
          <w:sz w:val="22"/>
          <w:szCs w:val="22"/>
        </w:rPr>
        <w:t xml:space="preserve">Adicionalmente, y como parte de la mano de obra, se calculará el porcentaje correspondiente a las cargas sociales, al amparo de la normativa vigente, por separado, para costo directo e indirecto. </w:t>
      </w:r>
    </w:p>
    <w:p w:rsidR="00DC3D54" w:rsidRPr="006B78F8" w:rsidRDefault="00DC3D54" w:rsidP="00CA1F40">
      <w:pPr>
        <w:tabs>
          <w:tab w:val="num" w:pos="1134"/>
        </w:tabs>
        <w:ind w:left="851"/>
        <w:jc w:val="both"/>
        <w:rPr>
          <w:rFonts w:ascii="Arial" w:hAnsi="Arial" w:cs="Arial"/>
          <w:color w:val="000000"/>
          <w:sz w:val="22"/>
          <w:szCs w:val="22"/>
        </w:rPr>
      </w:pPr>
    </w:p>
    <w:p w:rsidR="00DC3D54" w:rsidRPr="006B78F8" w:rsidRDefault="00DC3D54" w:rsidP="00CA1F40">
      <w:pPr>
        <w:tabs>
          <w:tab w:val="left" w:pos="1260"/>
        </w:tabs>
        <w:ind w:left="851"/>
        <w:jc w:val="both"/>
        <w:rPr>
          <w:rFonts w:ascii="Arial" w:hAnsi="Arial" w:cs="Arial"/>
          <w:color w:val="000000"/>
          <w:sz w:val="22"/>
          <w:szCs w:val="22"/>
        </w:rPr>
      </w:pPr>
      <w:r w:rsidRPr="006B78F8">
        <w:rPr>
          <w:rFonts w:ascii="Arial" w:hAnsi="Arial" w:cs="Arial"/>
          <w:color w:val="000000"/>
          <w:sz w:val="22"/>
          <w:szCs w:val="22"/>
        </w:rPr>
        <w:t>Deben incluirse las partidas de las unidades de obra que, por su naturaleza, se cataloguen como subcontratos (si aplican). Estos también deben detallarse conforme al cierre de presupuesto que más adelante se indica. Se advierte que no se aceptan presupuestos para las cuales los subcontratos superen el 50 % del costo estimado total del proyecto.</w:t>
      </w:r>
    </w:p>
    <w:p w:rsidR="00DC3D54" w:rsidRPr="006B78F8" w:rsidRDefault="00DC3D54" w:rsidP="00CA1F40">
      <w:pPr>
        <w:tabs>
          <w:tab w:val="num" w:pos="1134"/>
        </w:tabs>
        <w:ind w:left="851"/>
        <w:jc w:val="both"/>
        <w:rPr>
          <w:rFonts w:ascii="Arial" w:hAnsi="Arial" w:cs="Arial"/>
          <w:color w:val="000000"/>
          <w:sz w:val="22"/>
          <w:szCs w:val="22"/>
        </w:rPr>
      </w:pPr>
    </w:p>
    <w:p w:rsidR="00DC3D54" w:rsidRPr="006B78F8" w:rsidRDefault="00DC3D54" w:rsidP="00CA1F40">
      <w:pPr>
        <w:tabs>
          <w:tab w:val="left" w:pos="1260"/>
        </w:tabs>
        <w:ind w:left="851"/>
        <w:jc w:val="both"/>
        <w:rPr>
          <w:rFonts w:ascii="Arial" w:hAnsi="Arial" w:cs="Arial"/>
          <w:color w:val="000000"/>
          <w:sz w:val="22"/>
          <w:szCs w:val="22"/>
        </w:rPr>
      </w:pPr>
      <w:r w:rsidRPr="006B78F8">
        <w:rPr>
          <w:rFonts w:ascii="Arial" w:hAnsi="Arial" w:cs="Arial"/>
          <w:color w:val="000000"/>
          <w:sz w:val="22"/>
          <w:szCs w:val="22"/>
        </w:rPr>
        <w:t>Además, se incluirán todos aquellos costos indirectos imputables a la construcción de la obra, que por su naturaleza no pueden ser cargados directamente a una unidad de obra específica</w:t>
      </w:r>
      <w:r w:rsidR="009331E8">
        <w:rPr>
          <w:rFonts w:ascii="Arial" w:hAnsi="Arial" w:cs="Arial"/>
          <w:color w:val="000000"/>
          <w:sz w:val="22"/>
          <w:szCs w:val="22"/>
        </w:rPr>
        <w:t>, i</w:t>
      </w:r>
      <w:r w:rsidR="00557613">
        <w:rPr>
          <w:rFonts w:ascii="Arial" w:hAnsi="Arial" w:cs="Arial"/>
          <w:color w:val="000000"/>
          <w:sz w:val="22"/>
          <w:szCs w:val="22"/>
        </w:rPr>
        <w:t>ncluyendo las cargas sociales de mano de obra indirecta</w:t>
      </w:r>
      <w:r w:rsidR="009331E8">
        <w:rPr>
          <w:rFonts w:ascii="Arial" w:hAnsi="Arial" w:cs="Arial"/>
          <w:color w:val="000000"/>
          <w:sz w:val="22"/>
          <w:szCs w:val="22"/>
        </w:rPr>
        <w:t>, y se deben desglosar en el cierre de presupuesto</w:t>
      </w:r>
      <w:r w:rsidR="00557613">
        <w:rPr>
          <w:rFonts w:ascii="Arial" w:hAnsi="Arial" w:cs="Arial"/>
          <w:color w:val="000000"/>
          <w:sz w:val="22"/>
          <w:szCs w:val="22"/>
        </w:rPr>
        <w:t>.</w:t>
      </w:r>
      <w:r w:rsidRPr="006B78F8">
        <w:rPr>
          <w:rFonts w:ascii="Arial" w:hAnsi="Arial" w:cs="Arial"/>
          <w:color w:val="000000"/>
          <w:sz w:val="22"/>
          <w:szCs w:val="22"/>
        </w:rPr>
        <w:t xml:space="preserve"> </w:t>
      </w:r>
    </w:p>
    <w:p w:rsidR="00DC3D54" w:rsidRPr="00DC3D54" w:rsidRDefault="00DC3D54" w:rsidP="00CA1F40">
      <w:pPr>
        <w:tabs>
          <w:tab w:val="left" w:pos="1260"/>
        </w:tabs>
        <w:ind w:left="851"/>
        <w:jc w:val="both"/>
        <w:rPr>
          <w:rFonts w:ascii="Arial" w:hAnsi="Arial" w:cs="Arial"/>
          <w:color w:val="000000"/>
          <w:sz w:val="22"/>
          <w:szCs w:val="22"/>
          <w:highlight w:val="cyan"/>
        </w:rPr>
      </w:pPr>
    </w:p>
    <w:p w:rsidR="00DC3D54" w:rsidRPr="00053F2C" w:rsidRDefault="00DC3D54" w:rsidP="00053F2C">
      <w:pPr>
        <w:tabs>
          <w:tab w:val="left" w:pos="1260"/>
        </w:tabs>
        <w:ind w:left="851"/>
        <w:jc w:val="both"/>
        <w:rPr>
          <w:rFonts w:ascii="Arial" w:hAnsi="Arial" w:cs="Arial"/>
          <w:color w:val="000000"/>
          <w:sz w:val="22"/>
          <w:szCs w:val="22"/>
        </w:rPr>
      </w:pPr>
      <w:r w:rsidRPr="00053F2C">
        <w:rPr>
          <w:rFonts w:ascii="Arial" w:hAnsi="Arial" w:cs="Arial"/>
          <w:color w:val="000000"/>
          <w:sz w:val="22"/>
          <w:szCs w:val="22"/>
        </w:rPr>
        <w:t>El cierre de presupuesto debe hacerse, NECESARIAMENTE, conforme al siguiente esquema:</w:t>
      </w:r>
    </w:p>
    <w:tbl>
      <w:tblPr>
        <w:tblW w:w="5643" w:type="dxa"/>
        <w:tblInd w:w="1470" w:type="dxa"/>
        <w:tblLayout w:type="fixed"/>
        <w:tblCellMar>
          <w:left w:w="30" w:type="dxa"/>
          <w:right w:w="30" w:type="dxa"/>
        </w:tblCellMar>
        <w:tblLook w:val="0000" w:firstRow="0" w:lastRow="0" w:firstColumn="0" w:lastColumn="0" w:noHBand="0" w:noVBand="0"/>
      </w:tblPr>
      <w:tblGrid>
        <w:gridCol w:w="231"/>
        <w:gridCol w:w="1649"/>
        <w:gridCol w:w="246"/>
        <w:gridCol w:w="3517"/>
      </w:tblGrid>
      <w:tr w:rsidR="00DC3D54" w:rsidRPr="00053F2C" w:rsidTr="00B200A1">
        <w:trPr>
          <w:trHeight w:val="252"/>
        </w:trPr>
        <w:tc>
          <w:tcPr>
            <w:tcW w:w="5643" w:type="dxa"/>
            <w:gridSpan w:val="4"/>
            <w:shd w:val="solid" w:color="FFFFFF" w:fill="auto"/>
          </w:tcPr>
          <w:p w:rsidR="00DC3D54" w:rsidRPr="00053F2C" w:rsidRDefault="00DC3D54" w:rsidP="00053F2C">
            <w:pPr>
              <w:pStyle w:val="Ttulo3"/>
              <w:tabs>
                <w:tab w:val="num" w:pos="1134"/>
              </w:tabs>
              <w:ind w:left="709"/>
              <w:rPr>
                <w:rFonts w:ascii="Arial" w:hAnsi="Arial"/>
                <w:szCs w:val="22"/>
              </w:rPr>
            </w:pPr>
          </w:p>
          <w:p w:rsidR="00DC3D54" w:rsidRPr="00053F2C" w:rsidRDefault="00DC3D54" w:rsidP="00053F2C">
            <w:pPr>
              <w:pStyle w:val="Ttulo3"/>
              <w:tabs>
                <w:tab w:val="num" w:pos="1134"/>
              </w:tabs>
              <w:ind w:left="709"/>
              <w:rPr>
                <w:rFonts w:ascii="Arial" w:hAnsi="Arial"/>
                <w:b/>
                <w:szCs w:val="22"/>
              </w:rPr>
            </w:pPr>
            <w:r w:rsidRPr="00053F2C">
              <w:rPr>
                <w:rFonts w:ascii="Arial" w:hAnsi="Arial"/>
                <w:szCs w:val="22"/>
              </w:rPr>
              <w:br w:type="page"/>
              <w:t>CIERRE DE PRESUPUESTO</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COSTOS DIRECTOS</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2126" w:type="dxa"/>
            <w:gridSpan w:val="3"/>
            <w:shd w:val="solid" w:color="FFFFFF" w:fill="auto"/>
          </w:tcPr>
          <w:p w:rsidR="00DC3D54" w:rsidRPr="00053F2C" w:rsidRDefault="00DC3D54" w:rsidP="00053F2C">
            <w:pPr>
              <w:pStyle w:val="Ttulo2"/>
              <w:tabs>
                <w:tab w:val="num" w:pos="1134"/>
              </w:tabs>
              <w:ind w:left="709"/>
              <w:jc w:val="both"/>
              <w:rPr>
                <w:rFonts w:ascii="Arial" w:hAnsi="Arial"/>
                <w:szCs w:val="22"/>
              </w:rPr>
            </w:pPr>
            <w:r w:rsidRPr="00053F2C">
              <w:rPr>
                <w:rFonts w:ascii="Arial" w:hAnsi="Arial"/>
                <w:szCs w:val="22"/>
              </w:rPr>
              <w:t>Materiales</w:t>
            </w: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Mano de obra directa</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Cargas Sociales sobre mano de obra directa</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Subcontratos</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Acarreos</w:t>
            </w: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2126" w:type="dxa"/>
            <w:gridSpan w:val="3"/>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rPr>
                <w:rFonts w:ascii="Arial" w:hAnsi="Arial" w:cs="Arial"/>
                <w:b/>
                <w:sz w:val="22"/>
                <w:szCs w:val="22"/>
              </w:rPr>
            </w:pPr>
            <w:r w:rsidRPr="00053F2C">
              <w:rPr>
                <w:rFonts w:ascii="Arial" w:hAnsi="Arial" w:cs="Arial"/>
                <w:sz w:val="22"/>
                <w:szCs w:val="22"/>
              </w:rPr>
              <w:t>SUBTOTAL COSTOS DIRECTOS</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rPr>
                <w:rFonts w:ascii="Arial" w:hAnsi="Arial" w:cs="Arial"/>
                <w:sz w:val="22"/>
                <w:szCs w:val="22"/>
              </w:rPr>
            </w:pPr>
            <w:r w:rsidRPr="00053F2C">
              <w:rPr>
                <w:rFonts w:ascii="Arial" w:hAnsi="Arial" w:cs="Arial"/>
                <w:sz w:val="22"/>
                <w:szCs w:val="22"/>
              </w:rPr>
              <w:t>COSTOS INDIRECTOS</w:t>
            </w:r>
          </w:p>
        </w:tc>
      </w:tr>
      <w:tr w:rsidR="00DC3D54" w:rsidRPr="00053F2C" w:rsidTr="00B200A1">
        <w:trPr>
          <w:gridBefore w:val="1"/>
          <w:wBefore w:w="231" w:type="dxa"/>
          <w:trHeight w:val="252"/>
        </w:trPr>
        <w:tc>
          <w:tcPr>
            <w:tcW w:w="1649"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763" w:type="dxa"/>
            <w:gridSpan w:val="2"/>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Cargas Sociales sobre mano de obra indirecta</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Equipo/Herramientas</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Planos finales</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Administración del proyecto</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151"/>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rPr>
                <w:rFonts w:ascii="Arial" w:hAnsi="Arial" w:cs="Arial"/>
                <w:color w:val="000000"/>
                <w:sz w:val="22"/>
                <w:szCs w:val="22"/>
              </w:rPr>
            </w:pPr>
            <w:r w:rsidRPr="00053F2C">
              <w:rPr>
                <w:rFonts w:ascii="Arial" w:hAnsi="Arial" w:cs="Arial"/>
                <w:sz w:val="22"/>
                <w:szCs w:val="22"/>
              </w:rPr>
              <w:lastRenderedPageBreak/>
              <w:t>SUB-TOTAL INDIRECTOS</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rPr>
                <w:rFonts w:ascii="Arial" w:hAnsi="Arial" w:cs="Arial"/>
                <w:color w:val="000000"/>
                <w:sz w:val="22"/>
                <w:szCs w:val="22"/>
              </w:rPr>
            </w:pPr>
            <w:r w:rsidRPr="00053F2C">
              <w:rPr>
                <w:rFonts w:ascii="Arial" w:hAnsi="Arial" w:cs="Arial"/>
                <w:sz w:val="22"/>
                <w:szCs w:val="22"/>
              </w:rPr>
              <w:t>SUBTOTAL DIRECTOS + INDIRECTOS</w:t>
            </w: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557613"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Rubro Imprevistos (mínimo 3</w:t>
            </w:r>
            <w:r w:rsidR="00DC3D54" w:rsidRPr="00053F2C">
              <w:rPr>
                <w:rFonts w:ascii="Arial" w:hAnsi="Arial" w:cs="Arial"/>
                <w:color w:val="000000"/>
                <w:sz w:val="22"/>
                <w:szCs w:val="22"/>
              </w:rPr>
              <w:t xml:space="preserve"> % de (CD + CI))</w:t>
            </w:r>
          </w:p>
        </w:tc>
      </w:tr>
      <w:tr w:rsidR="00DC3D54" w:rsidRPr="00053F2C" w:rsidTr="00B200A1">
        <w:trPr>
          <w:trHeight w:val="252"/>
        </w:trPr>
        <w:tc>
          <w:tcPr>
            <w:tcW w:w="2126" w:type="dxa"/>
            <w:gridSpan w:val="3"/>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c>
          <w:tcPr>
            <w:tcW w:w="3517" w:type="dxa"/>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p>
        </w:tc>
      </w:tr>
      <w:tr w:rsidR="00DC3D54" w:rsidRPr="00053F2C" w:rsidTr="00B200A1">
        <w:trPr>
          <w:trHeight w:val="252"/>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Utilidad (CD + CI + Imprevisto)</w:t>
            </w:r>
          </w:p>
        </w:tc>
      </w:tr>
      <w:tr w:rsidR="00DC3D54" w:rsidRPr="00053F2C" w:rsidTr="00B200A1">
        <w:trPr>
          <w:trHeight w:val="105"/>
        </w:trPr>
        <w:tc>
          <w:tcPr>
            <w:tcW w:w="5643" w:type="dxa"/>
            <w:gridSpan w:val="4"/>
            <w:shd w:val="solid" w:color="FFFFFF" w:fill="auto"/>
          </w:tcPr>
          <w:p w:rsidR="00DC3D54" w:rsidRPr="00053F2C" w:rsidRDefault="00DC3D54" w:rsidP="00053F2C">
            <w:pPr>
              <w:tabs>
                <w:tab w:val="num" w:pos="1134"/>
              </w:tabs>
              <w:ind w:left="709"/>
              <w:jc w:val="both"/>
              <w:rPr>
                <w:rFonts w:ascii="Arial" w:hAnsi="Arial" w:cs="Arial"/>
                <w:color w:val="000000"/>
                <w:sz w:val="22"/>
                <w:szCs w:val="22"/>
              </w:rPr>
            </w:pPr>
            <w:r w:rsidRPr="00053F2C">
              <w:rPr>
                <w:rFonts w:ascii="Arial" w:hAnsi="Arial" w:cs="Arial"/>
                <w:color w:val="000000"/>
                <w:sz w:val="22"/>
                <w:szCs w:val="22"/>
              </w:rPr>
              <w:t>============================</w:t>
            </w:r>
          </w:p>
        </w:tc>
      </w:tr>
      <w:tr w:rsidR="00DC3D54" w:rsidRPr="00DC3D54" w:rsidTr="00B200A1">
        <w:trPr>
          <w:trHeight w:val="364"/>
        </w:trPr>
        <w:tc>
          <w:tcPr>
            <w:tcW w:w="5643" w:type="dxa"/>
            <w:gridSpan w:val="4"/>
            <w:shd w:val="solid" w:color="FFFFFF" w:fill="auto"/>
          </w:tcPr>
          <w:p w:rsidR="00DC3D54" w:rsidRPr="00053F2C" w:rsidRDefault="00DC3D54" w:rsidP="00053F2C">
            <w:pPr>
              <w:tabs>
                <w:tab w:val="num" w:pos="1134"/>
              </w:tabs>
              <w:ind w:left="709"/>
              <w:rPr>
                <w:rFonts w:ascii="Arial" w:hAnsi="Arial" w:cs="Arial"/>
                <w:b/>
                <w:bCs/>
                <w:sz w:val="22"/>
                <w:szCs w:val="22"/>
              </w:rPr>
            </w:pPr>
          </w:p>
          <w:p w:rsidR="00DC3D54" w:rsidRPr="00053F2C" w:rsidRDefault="00DC3D54" w:rsidP="00053F2C">
            <w:pPr>
              <w:tabs>
                <w:tab w:val="num" w:pos="1134"/>
              </w:tabs>
              <w:ind w:left="709"/>
              <w:rPr>
                <w:rFonts w:ascii="Arial" w:hAnsi="Arial" w:cs="Arial"/>
                <w:b/>
                <w:bCs/>
                <w:color w:val="000000"/>
                <w:sz w:val="22"/>
                <w:szCs w:val="22"/>
              </w:rPr>
            </w:pPr>
            <w:r w:rsidRPr="00053F2C">
              <w:rPr>
                <w:rFonts w:ascii="Arial" w:hAnsi="Arial" w:cs="Arial"/>
                <w:b/>
                <w:bCs/>
                <w:sz w:val="22"/>
                <w:szCs w:val="22"/>
              </w:rPr>
              <w:t>COSTO TOTAL DEL PROYECTO</w:t>
            </w:r>
          </w:p>
        </w:tc>
      </w:tr>
    </w:tbl>
    <w:p w:rsidR="00DC3D54" w:rsidRPr="00DC3D54" w:rsidRDefault="00DC3D54" w:rsidP="003F6924">
      <w:pPr>
        <w:tabs>
          <w:tab w:val="num" w:pos="1134"/>
          <w:tab w:val="num" w:pos="1983"/>
        </w:tabs>
        <w:ind w:left="709"/>
        <w:jc w:val="both"/>
        <w:rPr>
          <w:rFonts w:ascii="Arial" w:hAnsi="Arial" w:cs="Arial"/>
          <w:color w:val="000000"/>
          <w:sz w:val="22"/>
          <w:szCs w:val="22"/>
          <w:highlight w:val="cyan"/>
        </w:rPr>
      </w:pPr>
    </w:p>
    <w:p w:rsidR="00DC3D54" w:rsidRPr="00053F2C" w:rsidRDefault="00DC3D54" w:rsidP="00381A0B">
      <w:pPr>
        <w:tabs>
          <w:tab w:val="left" w:pos="1260"/>
        </w:tabs>
        <w:ind w:left="851"/>
        <w:jc w:val="both"/>
        <w:rPr>
          <w:rFonts w:ascii="Arial" w:hAnsi="Arial" w:cs="Arial"/>
          <w:color w:val="000000"/>
          <w:sz w:val="22"/>
          <w:szCs w:val="22"/>
        </w:rPr>
      </w:pPr>
      <w:r w:rsidRPr="00053F2C">
        <w:rPr>
          <w:rFonts w:ascii="Arial" w:hAnsi="Arial" w:cs="Arial"/>
          <w:color w:val="000000"/>
          <w:sz w:val="22"/>
          <w:szCs w:val="22"/>
        </w:rPr>
        <w:t>Como observación general, el presupuesto debe ser justificado tanto en cantidades, precios de materiales y mano de obra. Además, debe justificarse el plazo estimado de ejecución de la obra.</w:t>
      </w:r>
    </w:p>
    <w:p w:rsidR="00DC3D54" w:rsidRPr="00053F2C" w:rsidRDefault="00DC3D54" w:rsidP="00381A0B">
      <w:pPr>
        <w:tabs>
          <w:tab w:val="num" w:pos="1134"/>
        </w:tabs>
        <w:ind w:left="851"/>
        <w:jc w:val="both"/>
        <w:rPr>
          <w:rFonts w:ascii="Arial" w:hAnsi="Arial" w:cs="Arial"/>
          <w:color w:val="000000"/>
          <w:sz w:val="22"/>
          <w:szCs w:val="22"/>
        </w:rPr>
      </w:pPr>
    </w:p>
    <w:p w:rsidR="00DC3D54" w:rsidRPr="00053F2C" w:rsidRDefault="00DC3D54" w:rsidP="00381A0B">
      <w:pPr>
        <w:tabs>
          <w:tab w:val="num" w:pos="1134"/>
          <w:tab w:val="num" w:pos="1983"/>
        </w:tabs>
        <w:ind w:left="851"/>
        <w:jc w:val="both"/>
        <w:rPr>
          <w:rFonts w:ascii="Arial" w:hAnsi="Arial" w:cs="Arial"/>
          <w:color w:val="000000"/>
          <w:sz w:val="22"/>
          <w:szCs w:val="22"/>
        </w:rPr>
      </w:pPr>
      <w:r w:rsidRPr="00053F2C">
        <w:rPr>
          <w:rFonts w:ascii="Arial" w:hAnsi="Arial" w:cs="Arial"/>
          <w:color w:val="000000"/>
          <w:sz w:val="22"/>
          <w:szCs w:val="22"/>
        </w:rPr>
        <w:t>El presupuesto debe acompañarse por una memoria de cálculo, lista de precios unitarios de materiales y equipos a instalar así como la tabla de rendimientos de mano de obra utilizada para elaborar el presupuesto.</w:t>
      </w:r>
    </w:p>
    <w:p w:rsidR="00DC3D54" w:rsidRPr="00053F2C" w:rsidRDefault="00DC3D54" w:rsidP="003F6924">
      <w:pPr>
        <w:jc w:val="both"/>
        <w:rPr>
          <w:rFonts w:ascii="Arial" w:hAnsi="Arial" w:cs="Arial"/>
          <w:bCs/>
          <w:sz w:val="22"/>
          <w:szCs w:val="22"/>
        </w:rPr>
      </w:pPr>
    </w:p>
    <w:p w:rsidR="00B200A1" w:rsidRPr="00053F2C" w:rsidRDefault="00B200A1" w:rsidP="00CA1F40">
      <w:pPr>
        <w:numPr>
          <w:ilvl w:val="0"/>
          <w:numId w:val="39"/>
        </w:numPr>
        <w:tabs>
          <w:tab w:val="clear" w:pos="720"/>
        </w:tabs>
        <w:ind w:left="851" w:hanging="425"/>
        <w:jc w:val="both"/>
        <w:rPr>
          <w:rStyle w:val="Nmerodepgina"/>
          <w:rFonts w:ascii="Arial" w:hAnsi="Arial" w:cs="Arial"/>
          <w:b/>
          <w:spacing w:val="-3"/>
          <w:sz w:val="22"/>
          <w:szCs w:val="22"/>
        </w:rPr>
      </w:pPr>
      <w:r w:rsidRPr="00053F2C">
        <w:rPr>
          <w:rStyle w:val="Nmerodepgina"/>
          <w:rFonts w:ascii="Arial" w:hAnsi="Arial" w:cs="Arial"/>
          <w:b/>
          <w:spacing w:val="-3"/>
          <w:sz w:val="22"/>
          <w:szCs w:val="22"/>
        </w:rPr>
        <w:t>Desglose del presupuesto</w:t>
      </w:r>
      <w:r w:rsidR="0005356C" w:rsidRPr="00053F2C">
        <w:rPr>
          <w:rStyle w:val="Nmerodepgina"/>
          <w:rFonts w:ascii="Arial" w:hAnsi="Arial" w:cs="Arial"/>
          <w:b/>
          <w:spacing w:val="-3"/>
          <w:sz w:val="22"/>
          <w:szCs w:val="22"/>
        </w:rPr>
        <w:t xml:space="preserve"> y Avance de obra</w:t>
      </w:r>
      <w:r w:rsidRPr="00053F2C">
        <w:rPr>
          <w:rStyle w:val="Nmerodepgina"/>
          <w:rFonts w:ascii="Arial" w:hAnsi="Arial" w:cs="Arial"/>
          <w:b/>
          <w:spacing w:val="-3"/>
          <w:sz w:val="22"/>
          <w:szCs w:val="22"/>
        </w:rPr>
        <w:t>:</w:t>
      </w:r>
    </w:p>
    <w:p w:rsidR="00B200A1" w:rsidRPr="00053F2C" w:rsidRDefault="00B200A1" w:rsidP="003F6924">
      <w:pPr>
        <w:tabs>
          <w:tab w:val="left" w:pos="540"/>
          <w:tab w:val="left" w:pos="851"/>
        </w:tabs>
        <w:jc w:val="both"/>
        <w:rPr>
          <w:rStyle w:val="Nmerodepgina"/>
          <w:rFonts w:ascii="Arial" w:hAnsi="Arial" w:cs="Arial"/>
          <w:b/>
          <w:spacing w:val="-3"/>
          <w:sz w:val="22"/>
          <w:szCs w:val="22"/>
        </w:rPr>
      </w:pPr>
    </w:p>
    <w:p w:rsidR="00B200A1" w:rsidRPr="00053F2C" w:rsidRDefault="00B200A1" w:rsidP="003F6924">
      <w:pPr>
        <w:tabs>
          <w:tab w:val="left" w:pos="-720"/>
          <w:tab w:val="left" w:pos="851"/>
        </w:tabs>
        <w:suppressAutoHyphens/>
        <w:ind w:left="851"/>
        <w:jc w:val="both"/>
        <w:rPr>
          <w:bCs/>
          <w:iCs/>
          <w:color w:val="FF0000"/>
          <w:u w:val="single"/>
        </w:rPr>
      </w:pPr>
      <w:r w:rsidRPr="00053F2C">
        <w:rPr>
          <w:rFonts w:ascii="Arial" w:hAnsi="Arial" w:cs="Arial"/>
          <w:bCs/>
          <w:iCs/>
          <w:sz w:val="22"/>
          <w:szCs w:val="22"/>
          <w:u w:val="single"/>
        </w:rPr>
        <w:t>Debe presentarse el presupuesto desglosado</w:t>
      </w:r>
      <w:r w:rsidR="00053F2C" w:rsidRPr="00053F2C">
        <w:rPr>
          <w:rFonts w:ascii="Arial" w:hAnsi="Arial" w:cs="Arial"/>
          <w:bCs/>
          <w:iCs/>
          <w:sz w:val="22"/>
          <w:szCs w:val="22"/>
          <w:u w:val="single"/>
        </w:rPr>
        <w:t xml:space="preserve">. </w:t>
      </w:r>
      <w:r w:rsidRPr="00053F2C">
        <w:rPr>
          <w:rFonts w:ascii="Arial" w:hAnsi="Arial" w:cs="Arial"/>
          <w:bCs/>
          <w:iCs/>
          <w:sz w:val="22"/>
          <w:szCs w:val="22"/>
          <w:u w:val="single"/>
        </w:rPr>
        <w:t xml:space="preserve"> </w:t>
      </w:r>
    </w:p>
    <w:p w:rsidR="00B200A1" w:rsidRPr="00053F2C" w:rsidRDefault="00B200A1" w:rsidP="003F6924">
      <w:pPr>
        <w:tabs>
          <w:tab w:val="left" w:pos="-720"/>
          <w:tab w:val="left" w:pos="851"/>
        </w:tabs>
        <w:suppressAutoHyphens/>
        <w:ind w:left="851"/>
        <w:jc w:val="both"/>
        <w:rPr>
          <w:rFonts w:ascii="Arial" w:hAnsi="Arial" w:cs="Arial"/>
          <w:bCs/>
          <w:iCs/>
          <w:sz w:val="22"/>
          <w:szCs w:val="22"/>
        </w:rPr>
      </w:pPr>
    </w:p>
    <w:p w:rsidR="00B200A1" w:rsidRPr="00053F2C" w:rsidRDefault="00B200A1" w:rsidP="003F6924">
      <w:pPr>
        <w:tabs>
          <w:tab w:val="left" w:pos="-720"/>
          <w:tab w:val="left" w:pos="851"/>
        </w:tabs>
        <w:suppressAutoHyphens/>
        <w:ind w:left="851"/>
        <w:jc w:val="both"/>
        <w:rPr>
          <w:rFonts w:ascii="Arial" w:hAnsi="Arial" w:cs="Arial"/>
          <w:bCs/>
          <w:iCs/>
          <w:sz w:val="22"/>
          <w:szCs w:val="22"/>
          <w:u w:val="single"/>
        </w:rPr>
      </w:pPr>
      <w:r w:rsidRPr="00053F2C">
        <w:rPr>
          <w:rFonts w:ascii="Arial" w:hAnsi="Arial" w:cs="Arial"/>
          <w:bCs/>
          <w:iCs/>
          <w:sz w:val="22"/>
          <w:szCs w:val="22"/>
        </w:rPr>
        <w:t xml:space="preserve">Deberá adjuntarse en la oferta, el cronograma de ejecución de obra detallando cada requerimiento, el cual debe coincidir con el plazo de entrega total ofrecido, </w:t>
      </w:r>
      <w:r w:rsidRPr="00053F2C">
        <w:rPr>
          <w:rFonts w:ascii="Arial" w:hAnsi="Arial" w:cs="Arial"/>
          <w:bCs/>
          <w:iCs/>
          <w:sz w:val="22"/>
          <w:szCs w:val="22"/>
          <w:u w:val="single"/>
        </w:rPr>
        <w:t>además de un flujo de caja, donde el oferente programe los desembolsos o avances de obra, de forma tal que se apegue a la forma de pago establecida en este cartel.</w:t>
      </w:r>
    </w:p>
    <w:p w:rsidR="00DC3D54" w:rsidRPr="00053F2C" w:rsidRDefault="00DC3D54" w:rsidP="003F6924">
      <w:pPr>
        <w:jc w:val="both"/>
        <w:rPr>
          <w:rFonts w:ascii="Arial" w:hAnsi="Arial" w:cs="Arial"/>
          <w:bCs/>
          <w:sz w:val="22"/>
          <w:szCs w:val="22"/>
        </w:rPr>
      </w:pPr>
    </w:p>
    <w:p w:rsidR="007B535D" w:rsidRPr="0007666D" w:rsidRDefault="007B535D" w:rsidP="003F6924">
      <w:pPr>
        <w:ind w:left="1571"/>
        <w:jc w:val="both"/>
        <w:rPr>
          <w:rFonts w:ascii="Arial" w:hAnsi="Arial" w:cs="Arial"/>
          <w:bCs/>
          <w:sz w:val="22"/>
          <w:szCs w:val="22"/>
          <w:highlight w:val="cyan"/>
        </w:rPr>
      </w:pPr>
    </w:p>
    <w:p w:rsidR="007B535D" w:rsidRPr="00233989" w:rsidRDefault="00053F2C" w:rsidP="00CA1F40">
      <w:pPr>
        <w:numPr>
          <w:ilvl w:val="0"/>
          <w:numId w:val="39"/>
        </w:numPr>
        <w:tabs>
          <w:tab w:val="clear" w:pos="720"/>
        </w:tabs>
        <w:ind w:left="851" w:hanging="425"/>
        <w:jc w:val="both"/>
        <w:rPr>
          <w:rFonts w:ascii="Arial" w:hAnsi="Arial" w:cs="Arial"/>
          <w:sz w:val="22"/>
          <w:szCs w:val="22"/>
        </w:rPr>
      </w:pPr>
      <w:r w:rsidRPr="00233989">
        <w:rPr>
          <w:rFonts w:ascii="Arial" w:hAnsi="Arial" w:cs="Arial"/>
          <w:b/>
          <w:sz w:val="22"/>
          <w:szCs w:val="22"/>
          <w:u w:val="single"/>
          <w:lang w:val="es-ES_tradnl"/>
        </w:rPr>
        <w:t>Experiencia</w:t>
      </w:r>
      <w:r w:rsidRPr="00233989">
        <w:rPr>
          <w:rFonts w:ascii="Arial" w:hAnsi="Arial" w:cs="Arial"/>
          <w:b/>
          <w:bCs/>
          <w:sz w:val="22"/>
          <w:szCs w:val="22"/>
          <w:u w:val="single"/>
        </w:rPr>
        <w:t xml:space="preserve"> del oferente</w:t>
      </w:r>
      <w:r w:rsidR="007B535D" w:rsidRPr="00233989">
        <w:rPr>
          <w:rFonts w:ascii="Arial" w:hAnsi="Arial" w:cs="Arial"/>
          <w:b/>
          <w:bCs/>
          <w:sz w:val="22"/>
          <w:szCs w:val="22"/>
        </w:rPr>
        <w:t xml:space="preserve">: </w:t>
      </w:r>
      <w:r w:rsidR="007B535D" w:rsidRPr="00233989">
        <w:rPr>
          <w:rFonts w:ascii="Arial" w:hAnsi="Arial" w:cs="Arial"/>
          <w:bCs/>
          <w:sz w:val="22"/>
          <w:szCs w:val="22"/>
        </w:rPr>
        <w:t>E</w:t>
      </w:r>
      <w:r w:rsidR="007B535D" w:rsidRPr="00233989">
        <w:rPr>
          <w:rFonts w:ascii="Arial" w:hAnsi="Arial" w:cs="Arial"/>
          <w:sz w:val="22"/>
          <w:szCs w:val="22"/>
        </w:rPr>
        <w:t>l Oferente debe haber realizado como mínimo tres (3) proyectos de diseño y construcción de muros de gaviones</w:t>
      </w:r>
      <w:r w:rsidR="00BD4A02" w:rsidRPr="00233989">
        <w:rPr>
          <w:rFonts w:ascii="Arial" w:hAnsi="Arial" w:cs="Arial"/>
          <w:sz w:val="22"/>
          <w:szCs w:val="22"/>
        </w:rPr>
        <w:t xml:space="preserve"> de al menos 4 metros de altura y una longitud mínima de </w:t>
      </w:r>
      <w:r w:rsidR="005358B9" w:rsidRPr="00233989">
        <w:rPr>
          <w:rFonts w:ascii="Arial" w:hAnsi="Arial" w:cs="Arial"/>
          <w:sz w:val="22"/>
          <w:szCs w:val="22"/>
        </w:rPr>
        <w:t>10</w:t>
      </w:r>
      <w:r w:rsidR="00BD4A02" w:rsidRPr="00233989">
        <w:rPr>
          <w:rFonts w:ascii="Arial" w:hAnsi="Arial" w:cs="Arial"/>
          <w:sz w:val="22"/>
          <w:szCs w:val="22"/>
        </w:rPr>
        <w:t xml:space="preserve"> metros;</w:t>
      </w:r>
      <w:r w:rsidR="007B535D" w:rsidRPr="00233989">
        <w:rPr>
          <w:rFonts w:ascii="Arial" w:hAnsi="Arial" w:cs="Arial"/>
          <w:sz w:val="22"/>
          <w:szCs w:val="22"/>
        </w:rPr>
        <w:t xml:space="preserve"> y</w:t>
      </w:r>
      <w:r w:rsidR="00007F45" w:rsidRPr="00233989">
        <w:rPr>
          <w:rFonts w:ascii="Arial" w:hAnsi="Arial" w:cs="Arial"/>
          <w:sz w:val="22"/>
          <w:szCs w:val="22"/>
        </w:rPr>
        <w:t xml:space="preserve"> tres (3) proyectos de diseño y construcción de</w:t>
      </w:r>
      <w:r w:rsidR="007B535D" w:rsidRPr="00233989">
        <w:rPr>
          <w:rFonts w:ascii="Arial" w:hAnsi="Arial" w:cs="Arial"/>
          <w:sz w:val="22"/>
          <w:szCs w:val="22"/>
        </w:rPr>
        <w:t xml:space="preserve"> estructura de pavimento para el planché de </w:t>
      </w:r>
      <w:r w:rsidR="00BB771F" w:rsidRPr="00233989">
        <w:rPr>
          <w:rFonts w:ascii="Arial" w:hAnsi="Arial" w:cs="Arial"/>
          <w:sz w:val="22"/>
          <w:szCs w:val="22"/>
        </w:rPr>
        <w:t xml:space="preserve">al menos </w:t>
      </w:r>
      <w:r w:rsidR="005358B9" w:rsidRPr="00233989">
        <w:rPr>
          <w:rFonts w:ascii="Arial" w:hAnsi="Arial" w:cs="Arial"/>
          <w:sz w:val="22"/>
          <w:szCs w:val="22"/>
        </w:rPr>
        <w:t>4</w:t>
      </w:r>
      <w:r w:rsidR="00BB771F" w:rsidRPr="00233989">
        <w:rPr>
          <w:rFonts w:ascii="Arial" w:hAnsi="Arial" w:cs="Arial"/>
          <w:sz w:val="22"/>
          <w:szCs w:val="22"/>
        </w:rPr>
        <w:t xml:space="preserve">00 metros cuadrados </w:t>
      </w:r>
      <w:r w:rsidR="007B535D" w:rsidRPr="00233989">
        <w:rPr>
          <w:rFonts w:ascii="Arial" w:hAnsi="Arial" w:cs="Arial"/>
          <w:sz w:val="22"/>
          <w:szCs w:val="22"/>
        </w:rPr>
        <w:t>características similares al requerido en este cartel</w:t>
      </w:r>
      <w:r w:rsidR="00916409" w:rsidRPr="00233989">
        <w:rPr>
          <w:rFonts w:ascii="Arial" w:hAnsi="Arial" w:cs="Arial"/>
          <w:sz w:val="22"/>
          <w:szCs w:val="22"/>
        </w:rPr>
        <w:t>, en los últimos 5 años</w:t>
      </w:r>
      <w:r w:rsidR="007B535D" w:rsidRPr="00233989">
        <w:rPr>
          <w:rFonts w:ascii="Arial" w:hAnsi="Arial" w:cs="Arial"/>
          <w:sz w:val="22"/>
          <w:szCs w:val="22"/>
        </w:rPr>
        <w:t>.</w:t>
      </w:r>
    </w:p>
    <w:p w:rsidR="007B535D" w:rsidRPr="0007666D" w:rsidRDefault="007B535D" w:rsidP="003F6924">
      <w:pPr>
        <w:ind w:left="142"/>
        <w:jc w:val="both"/>
        <w:rPr>
          <w:rFonts w:ascii="Arial" w:hAnsi="Arial" w:cs="Arial"/>
          <w:b/>
          <w:sz w:val="22"/>
          <w:szCs w:val="22"/>
          <w:highlight w:val="cyan"/>
          <w:u w:val="single"/>
        </w:rPr>
      </w:pPr>
    </w:p>
    <w:p w:rsidR="007B535D" w:rsidRPr="00233989" w:rsidRDefault="007B535D" w:rsidP="00CA1F40">
      <w:pPr>
        <w:ind w:left="851"/>
        <w:jc w:val="both"/>
        <w:rPr>
          <w:rFonts w:ascii="Arial" w:hAnsi="Arial" w:cs="Arial"/>
          <w:sz w:val="22"/>
          <w:szCs w:val="22"/>
        </w:rPr>
      </w:pPr>
      <w:r w:rsidRPr="00233989">
        <w:rPr>
          <w:rFonts w:ascii="Arial" w:hAnsi="Arial" w:cs="Arial"/>
          <w:sz w:val="22"/>
          <w:szCs w:val="22"/>
        </w:rPr>
        <w:t>Para demostrar la experiencia el Oferente, debe presentar bajo declaración jurada un listado donde se indique los principales datos de los proyectos, a saber:</w:t>
      </w:r>
    </w:p>
    <w:p w:rsidR="007B535D" w:rsidRPr="0007666D" w:rsidRDefault="007B535D" w:rsidP="003F6924">
      <w:pPr>
        <w:ind w:left="142"/>
        <w:jc w:val="both"/>
        <w:rPr>
          <w:rFonts w:ascii="Arial" w:hAnsi="Arial" w:cs="Arial"/>
          <w:sz w:val="22"/>
          <w:szCs w:val="22"/>
          <w:highlight w:val="cyan"/>
        </w:rPr>
      </w:pPr>
    </w:p>
    <w:tbl>
      <w:tblPr>
        <w:tblStyle w:val="Tablaconcuadrcula"/>
        <w:tblW w:w="0" w:type="auto"/>
        <w:jc w:val="center"/>
        <w:tblLook w:val="04A0" w:firstRow="1" w:lastRow="0" w:firstColumn="1" w:lastColumn="0" w:noHBand="0" w:noVBand="1"/>
      </w:tblPr>
      <w:tblGrid>
        <w:gridCol w:w="1227"/>
        <w:gridCol w:w="1467"/>
        <w:gridCol w:w="707"/>
        <w:gridCol w:w="1447"/>
        <w:gridCol w:w="1217"/>
        <w:gridCol w:w="1226"/>
        <w:gridCol w:w="1187"/>
      </w:tblGrid>
      <w:tr w:rsidR="00381A0B" w:rsidRPr="00381A0B" w:rsidTr="00381A0B">
        <w:trPr>
          <w:jc w:val="center"/>
        </w:trPr>
        <w:tc>
          <w:tcPr>
            <w:tcW w:w="1227" w:type="dxa"/>
            <w:shd w:val="clear" w:color="auto" w:fill="auto"/>
            <w:vAlign w:val="center"/>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PROYECTO</w:t>
            </w:r>
          </w:p>
        </w:tc>
        <w:tc>
          <w:tcPr>
            <w:tcW w:w="1467" w:type="dxa"/>
            <w:shd w:val="clear" w:color="auto" w:fill="auto"/>
            <w:vAlign w:val="center"/>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DESCRIPCION</w:t>
            </w:r>
          </w:p>
        </w:tc>
        <w:tc>
          <w:tcPr>
            <w:tcW w:w="707" w:type="dxa"/>
            <w:shd w:val="clear" w:color="auto" w:fill="auto"/>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ÁREA (m2</w:t>
            </w:r>
            <w:r>
              <w:rPr>
                <w:rFonts w:ascii="Arial" w:hAnsi="Arial" w:cs="Arial"/>
                <w:sz w:val="18"/>
                <w:szCs w:val="18"/>
              </w:rPr>
              <w:t>)</w:t>
            </w:r>
          </w:p>
        </w:tc>
        <w:tc>
          <w:tcPr>
            <w:tcW w:w="1447" w:type="dxa"/>
            <w:shd w:val="clear" w:color="auto" w:fill="auto"/>
            <w:vAlign w:val="center"/>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PROPIETARIO</w:t>
            </w:r>
          </w:p>
        </w:tc>
        <w:tc>
          <w:tcPr>
            <w:tcW w:w="1217" w:type="dxa"/>
            <w:shd w:val="clear" w:color="auto" w:fill="auto"/>
            <w:vAlign w:val="center"/>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UBICACION</w:t>
            </w:r>
          </w:p>
        </w:tc>
        <w:tc>
          <w:tcPr>
            <w:tcW w:w="1226" w:type="dxa"/>
            <w:shd w:val="clear" w:color="auto" w:fill="auto"/>
            <w:vAlign w:val="center"/>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CONTACTO</w:t>
            </w:r>
          </w:p>
        </w:tc>
        <w:tc>
          <w:tcPr>
            <w:tcW w:w="1187" w:type="dxa"/>
            <w:shd w:val="clear" w:color="auto" w:fill="auto"/>
            <w:vAlign w:val="center"/>
          </w:tcPr>
          <w:p w:rsidR="00381A0B" w:rsidRPr="00381A0B" w:rsidRDefault="00381A0B"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TELEFONO</w:t>
            </w:r>
          </w:p>
        </w:tc>
      </w:tr>
      <w:tr w:rsidR="00381A0B" w:rsidRPr="00381A0B" w:rsidTr="00381A0B">
        <w:trPr>
          <w:jc w:val="center"/>
        </w:trPr>
        <w:tc>
          <w:tcPr>
            <w:tcW w:w="1227" w:type="dxa"/>
            <w:shd w:val="clear" w:color="auto" w:fill="auto"/>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1</w:t>
            </w:r>
          </w:p>
        </w:tc>
        <w:tc>
          <w:tcPr>
            <w:tcW w:w="146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70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1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6"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18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381A0B" w:rsidTr="00381A0B">
        <w:trPr>
          <w:jc w:val="center"/>
        </w:trPr>
        <w:tc>
          <w:tcPr>
            <w:tcW w:w="1227" w:type="dxa"/>
            <w:shd w:val="clear" w:color="auto" w:fill="auto"/>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2</w:t>
            </w:r>
          </w:p>
        </w:tc>
        <w:tc>
          <w:tcPr>
            <w:tcW w:w="146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70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1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6"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18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381A0B" w:rsidTr="00381A0B">
        <w:trPr>
          <w:jc w:val="center"/>
        </w:trPr>
        <w:tc>
          <w:tcPr>
            <w:tcW w:w="1227" w:type="dxa"/>
            <w:shd w:val="clear" w:color="auto" w:fill="auto"/>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3</w:t>
            </w:r>
          </w:p>
        </w:tc>
        <w:tc>
          <w:tcPr>
            <w:tcW w:w="146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70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1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6"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18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381A0B" w:rsidTr="00381A0B">
        <w:trPr>
          <w:jc w:val="center"/>
        </w:trPr>
        <w:tc>
          <w:tcPr>
            <w:tcW w:w="1227" w:type="dxa"/>
            <w:shd w:val="clear" w:color="auto" w:fill="auto"/>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4</w:t>
            </w:r>
          </w:p>
        </w:tc>
        <w:tc>
          <w:tcPr>
            <w:tcW w:w="146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70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1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6"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18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381A0B" w:rsidTr="00381A0B">
        <w:trPr>
          <w:jc w:val="center"/>
        </w:trPr>
        <w:tc>
          <w:tcPr>
            <w:tcW w:w="1227" w:type="dxa"/>
            <w:shd w:val="clear" w:color="auto" w:fill="auto"/>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5</w:t>
            </w:r>
          </w:p>
        </w:tc>
        <w:tc>
          <w:tcPr>
            <w:tcW w:w="146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70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1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6"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18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07666D" w:rsidTr="00381A0B">
        <w:trPr>
          <w:jc w:val="center"/>
        </w:trPr>
        <w:tc>
          <w:tcPr>
            <w:tcW w:w="1227" w:type="dxa"/>
            <w:shd w:val="clear" w:color="auto" w:fill="auto"/>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6</w:t>
            </w:r>
          </w:p>
        </w:tc>
        <w:tc>
          <w:tcPr>
            <w:tcW w:w="146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70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1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6"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c>
          <w:tcPr>
            <w:tcW w:w="1187" w:type="dxa"/>
            <w:shd w:val="clear" w:color="auto" w:fill="auto"/>
          </w:tcPr>
          <w:p w:rsidR="00381A0B" w:rsidRPr="00381A0B" w:rsidRDefault="00381A0B" w:rsidP="003F6924">
            <w:pPr>
              <w:widowControl w:val="0"/>
              <w:tabs>
                <w:tab w:val="num" w:pos="1016"/>
                <w:tab w:val="num" w:pos="2919"/>
              </w:tabs>
              <w:jc w:val="both"/>
              <w:rPr>
                <w:rFonts w:ascii="Arial" w:hAnsi="Arial" w:cs="Arial"/>
                <w:sz w:val="18"/>
                <w:szCs w:val="18"/>
              </w:rPr>
            </w:pPr>
          </w:p>
        </w:tc>
      </w:tr>
    </w:tbl>
    <w:p w:rsidR="007B535D" w:rsidRPr="0007666D" w:rsidRDefault="007B535D" w:rsidP="003F6924">
      <w:pPr>
        <w:widowControl w:val="0"/>
        <w:tabs>
          <w:tab w:val="num" w:pos="1016"/>
          <w:tab w:val="num" w:pos="2919"/>
        </w:tabs>
        <w:ind w:left="142"/>
        <w:jc w:val="both"/>
        <w:rPr>
          <w:rFonts w:ascii="Arial" w:hAnsi="Arial" w:cs="Arial"/>
          <w:sz w:val="22"/>
          <w:szCs w:val="22"/>
          <w:highlight w:val="cyan"/>
        </w:rPr>
      </w:pPr>
    </w:p>
    <w:p w:rsidR="007B535D" w:rsidRPr="0007666D" w:rsidRDefault="007B535D" w:rsidP="003F6924">
      <w:pPr>
        <w:widowControl w:val="0"/>
        <w:tabs>
          <w:tab w:val="num" w:pos="1016"/>
          <w:tab w:val="num" w:pos="2919"/>
        </w:tabs>
        <w:ind w:left="142"/>
        <w:jc w:val="both"/>
        <w:rPr>
          <w:rFonts w:ascii="Arial" w:hAnsi="Arial" w:cs="Arial"/>
          <w:sz w:val="22"/>
          <w:szCs w:val="22"/>
          <w:highlight w:val="cyan"/>
        </w:rPr>
      </w:pPr>
    </w:p>
    <w:p w:rsidR="007B535D" w:rsidRPr="00381A0B" w:rsidRDefault="007B535D" w:rsidP="00CA1F40">
      <w:pPr>
        <w:numPr>
          <w:ilvl w:val="0"/>
          <w:numId w:val="39"/>
        </w:numPr>
        <w:tabs>
          <w:tab w:val="clear" w:pos="720"/>
        </w:tabs>
        <w:ind w:left="851" w:hanging="425"/>
        <w:jc w:val="both"/>
        <w:rPr>
          <w:rFonts w:ascii="Arial" w:hAnsi="Arial" w:cs="Arial"/>
          <w:sz w:val="22"/>
          <w:szCs w:val="22"/>
        </w:rPr>
      </w:pPr>
      <w:r w:rsidRPr="00381A0B">
        <w:rPr>
          <w:rFonts w:ascii="Arial" w:hAnsi="Arial" w:cs="Arial"/>
          <w:b/>
          <w:sz w:val="22"/>
          <w:szCs w:val="22"/>
        </w:rPr>
        <w:t>Personal mínimo requerido:</w:t>
      </w:r>
      <w:r w:rsidRPr="00381A0B">
        <w:rPr>
          <w:rFonts w:ascii="Arial" w:hAnsi="Arial" w:cs="Arial"/>
          <w:sz w:val="22"/>
          <w:szCs w:val="22"/>
        </w:rPr>
        <w:t xml:space="preserve"> El Oferente deberá indicar el nombre del personal que brindará el servicio. Se requiere como mínimo un Ingeniero topógrafo, un Ingeniero Civil o en Construcción como diseñador y otro ingeniero civil o en construcción como residente. (de cumplir con la experiencia por separado, el diseñador puede ser el mismo residente).</w:t>
      </w:r>
    </w:p>
    <w:p w:rsidR="007B535D" w:rsidRPr="00381A0B" w:rsidRDefault="007B535D" w:rsidP="003F6924">
      <w:pPr>
        <w:suppressAutoHyphens/>
        <w:ind w:left="1134"/>
        <w:jc w:val="both"/>
        <w:rPr>
          <w:rFonts w:ascii="Arial" w:hAnsi="Arial" w:cs="Arial"/>
          <w:sz w:val="22"/>
          <w:szCs w:val="22"/>
        </w:rPr>
      </w:pPr>
    </w:p>
    <w:p w:rsidR="007B535D" w:rsidRPr="00381A0B" w:rsidRDefault="007B535D" w:rsidP="00CA1F40">
      <w:pPr>
        <w:tabs>
          <w:tab w:val="left" w:pos="709"/>
          <w:tab w:val="left" w:pos="1980"/>
        </w:tabs>
        <w:ind w:left="851"/>
        <w:jc w:val="both"/>
        <w:rPr>
          <w:rFonts w:ascii="Arial" w:hAnsi="Arial" w:cs="Arial"/>
          <w:sz w:val="22"/>
          <w:szCs w:val="22"/>
        </w:rPr>
      </w:pPr>
      <w:r w:rsidRPr="00381A0B">
        <w:rPr>
          <w:rFonts w:ascii="Arial" w:hAnsi="Arial" w:cs="Arial"/>
          <w:sz w:val="22"/>
          <w:szCs w:val="22"/>
        </w:rPr>
        <w:t>El personal debe cumplir con los siguientes requisitos:</w:t>
      </w:r>
    </w:p>
    <w:p w:rsidR="007B535D" w:rsidRPr="00381A0B" w:rsidRDefault="007B535D" w:rsidP="003F6924">
      <w:pPr>
        <w:ind w:left="498"/>
        <w:jc w:val="both"/>
        <w:rPr>
          <w:rFonts w:ascii="Arial" w:hAnsi="Arial" w:cs="Arial"/>
          <w:sz w:val="22"/>
          <w:szCs w:val="22"/>
        </w:rPr>
      </w:pPr>
    </w:p>
    <w:p w:rsidR="007B535D" w:rsidRPr="00381A0B" w:rsidRDefault="007B535D" w:rsidP="008B41D3">
      <w:pPr>
        <w:numPr>
          <w:ilvl w:val="2"/>
          <w:numId w:val="30"/>
        </w:numPr>
        <w:tabs>
          <w:tab w:val="clear" w:pos="2484"/>
        </w:tabs>
        <w:ind w:left="1276" w:hanging="425"/>
        <w:jc w:val="both"/>
        <w:rPr>
          <w:rFonts w:ascii="Arial" w:hAnsi="Arial" w:cs="Arial"/>
          <w:b/>
          <w:bCs/>
          <w:sz w:val="22"/>
          <w:szCs w:val="22"/>
        </w:rPr>
      </w:pPr>
      <w:r w:rsidRPr="00381A0B">
        <w:rPr>
          <w:rFonts w:ascii="Arial" w:hAnsi="Arial" w:cs="Arial"/>
          <w:b/>
          <w:bCs/>
          <w:sz w:val="22"/>
          <w:szCs w:val="22"/>
        </w:rPr>
        <w:t>Topógrafo</w:t>
      </w:r>
    </w:p>
    <w:p w:rsidR="007B535D" w:rsidRPr="00381A0B" w:rsidRDefault="007B535D" w:rsidP="003F6924">
      <w:pPr>
        <w:tabs>
          <w:tab w:val="num" w:pos="1224"/>
          <w:tab w:val="left" w:pos="1620"/>
        </w:tabs>
        <w:ind w:left="1069"/>
        <w:jc w:val="both"/>
        <w:rPr>
          <w:rFonts w:ascii="Arial" w:hAnsi="Arial" w:cs="Arial"/>
          <w:sz w:val="22"/>
          <w:szCs w:val="22"/>
          <w:lang w:val="es-CR"/>
        </w:rPr>
      </w:pPr>
    </w:p>
    <w:p w:rsidR="007B535D" w:rsidRPr="00381A0B" w:rsidRDefault="007B535D" w:rsidP="008B41D3">
      <w:pPr>
        <w:numPr>
          <w:ilvl w:val="0"/>
          <w:numId w:val="31"/>
        </w:numPr>
        <w:tabs>
          <w:tab w:val="clear" w:pos="426"/>
        </w:tabs>
        <w:ind w:left="1276" w:hanging="425"/>
        <w:jc w:val="both"/>
        <w:rPr>
          <w:rFonts w:ascii="Arial" w:hAnsi="Arial" w:cs="Arial"/>
          <w:sz w:val="22"/>
          <w:szCs w:val="22"/>
          <w:lang w:val="es-CR"/>
        </w:rPr>
      </w:pPr>
      <w:r w:rsidRPr="00381A0B">
        <w:rPr>
          <w:rFonts w:ascii="Arial" w:hAnsi="Arial" w:cs="Arial"/>
          <w:sz w:val="22"/>
          <w:szCs w:val="22"/>
          <w:lang w:val="es-CR"/>
        </w:rPr>
        <w:t>Tener como mínimo cinco (5) años de incorporado al colegio profesional respectivo. Deberá presentar certificación de incorporación.</w:t>
      </w:r>
    </w:p>
    <w:p w:rsidR="007B535D" w:rsidRPr="00381A0B" w:rsidRDefault="007B535D" w:rsidP="008B41D3">
      <w:pPr>
        <w:numPr>
          <w:ilvl w:val="0"/>
          <w:numId w:val="31"/>
        </w:numPr>
        <w:tabs>
          <w:tab w:val="clear" w:pos="426"/>
        </w:tabs>
        <w:ind w:left="1276" w:hanging="425"/>
        <w:jc w:val="both"/>
        <w:rPr>
          <w:rFonts w:ascii="Arial" w:hAnsi="Arial" w:cs="Arial"/>
          <w:sz w:val="22"/>
          <w:szCs w:val="22"/>
          <w:lang w:val="es-CR"/>
        </w:rPr>
      </w:pPr>
      <w:r w:rsidRPr="00381A0B">
        <w:rPr>
          <w:rFonts w:ascii="Arial" w:hAnsi="Arial" w:cs="Arial"/>
          <w:sz w:val="22"/>
          <w:szCs w:val="22"/>
          <w:lang w:val="es-CR"/>
        </w:rPr>
        <w:t>Contar con experiencia en al menos cinco (5) levantamientos topográficos y de curvas de nivel de al menos 2.000 metros cuadrados cada uno</w:t>
      </w:r>
      <w:r w:rsidR="009E6FF4" w:rsidRPr="00381A0B">
        <w:rPr>
          <w:rFonts w:ascii="Arial" w:hAnsi="Arial" w:cs="Arial"/>
          <w:sz w:val="22"/>
          <w:szCs w:val="22"/>
          <w:lang w:val="es-CR"/>
        </w:rPr>
        <w:t>,</w:t>
      </w:r>
      <w:r w:rsidR="00BB771F" w:rsidRPr="00381A0B">
        <w:rPr>
          <w:rFonts w:ascii="Arial" w:hAnsi="Arial" w:cs="Arial"/>
          <w:sz w:val="22"/>
          <w:szCs w:val="22"/>
          <w:lang w:val="es-CR"/>
        </w:rPr>
        <w:t xml:space="preserve"> en los últimos 5 años</w:t>
      </w:r>
      <w:r w:rsidRPr="00381A0B">
        <w:rPr>
          <w:rFonts w:ascii="Arial" w:hAnsi="Arial" w:cs="Arial"/>
          <w:sz w:val="22"/>
          <w:szCs w:val="22"/>
          <w:lang w:val="es-CR"/>
        </w:rPr>
        <w:t xml:space="preserve">. </w:t>
      </w:r>
      <w:r w:rsidRPr="00381A0B">
        <w:rPr>
          <w:rFonts w:ascii="Arial" w:hAnsi="Arial" w:cs="Arial"/>
          <w:sz w:val="22"/>
          <w:szCs w:val="22"/>
        </w:rPr>
        <w:t>Para demostrar la experiencia el Oferente, debe presentar bajo declaración jurada un listado donde se indique los principales datos de los proyectos, a saber:</w:t>
      </w:r>
    </w:p>
    <w:p w:rsidR="007B535D" w:rsidRPr="00381A0B" w:rsidRDefault="007B535D" w:rsidP="003F6924">
      <w:pPr>
        <w:ind w:left="142"/>
        <w:jc w:val="both"/>
        <w:rPr>
          <w:rFonts w:ascii="Arial" w:hAnsi="Arial" w:cs="Arial"/>
          <w:sz w:val="22"/>
          <w:szCs w:val="22"/>
        </w:rPr>
      </w:pPr>
    </w:p>
    <w:tbl>
      <w:tblPr>
        <w:tblStyle w:val="Tablaconcuadrcula"/>
        <w:tblW w:w="8616" w:type="dxa"/>
        <w:jc w:val="center"/>
        <w:tblLook w:val="04A0" w:firstRow="1" w:lastRow="0" w:firstColumn="1" w:lastColumn="0" w:noHBand="0" w:noVBand="1"/>
      </w:tblPr>
      <w:tblGrid>
        <w:gridCol w:w="1236"/>
        <w:gridCol w:w="1467"/>
        <w:gridCol w:w="807"/>
        <w:gridCol w:w="1447"/>
        <w:gridCol w:w="1226"/>
        <w:gridCol w:w="1235"/>
        <w:gridCol w:w="1198"/>
      </w:tblGrid>
      <w:tr w:rsidR="007B535D" w:rsidRPr="00381A0B" w:rsidTr="00053F2C">
        <w:trPr>
          <w:jc w:val="center"/>
        </w:trPr>
        <w:tc>
          <w:tcPr>
            <w:tcW w:w="1236" w:type="dxa"/>
            <w:vAlign w:val="center"/>
          </w:tcPr>
          <w:p w:rsidR="007B535D" w:rsidRPr="00381A0B" w:rsidRDefault="007B535D"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PROYECTO</w:t>
            </w:r>
          </w:p>
        </w:tc>
        <w:tc>
          <w:tcPr>
            <w:tcW w:w="1467" w:type="dxa"/>
            <w:vAlign w:val="center"/>
          </w:tcPr>
          <w:p w:rsidR="007B535D" w:rsidRPr="00381A0B" w:rsidRDefault="007B535D"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DESCRIPCION</w:t>
            </w:r>
          </w:p>
        </w:tc>
        <w:tc>
          <w:tcPr>
            <w:tcW w:w="807" w:type="dxa"/>
            <w:vAlign w:val="center"/>
          </w:tcPr>
          <w:p w:rsidR="007B535D" w:rsidRPr="00381A0B" w:rsidRDefault="00053F2C"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ÁREA (</w:t>
            </w:r>
            <w:r w:rsidR="007B535D" w:rsidRPr="00381A0B">
              <w:rPr>
                <w:rFonts w:ascii="Arial" w:hAnsi="Arial" w:cs="Arial"/>
                <w:sz w:val="18"/>
                <w:szCs w:val="18"/>
              </w:rPr>
              <w:t>M2</w:t>
            </w:r>
            <w:r w:rsidRPr="00381A0B">
              <w:rPr>
                <w:rFonts w:ascii="Arial" w:hAnsi="Arial" w:cs="Arial"/>
                <w:sz w:val="18"/>
                <w:szCs w:val="18"/>
              </w:rPr>
              <w:t>)</w:t>
            </w:r>
          </w:p>
        </w:tc>
        <w:tc>
          <w:tcPr>
            <w:tcW w:w="1447" w:type="dxa"/>
            <w:vAlign w:val="center"/>
          </w:tcPr>
          <w:p w:rsidR="007B535D" w:rsidRPr="00381A0B" w:rsidRDefault="007B535D"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PROPIETARIO</w:t>
            </w:r>
          </w:p>
        </w:tc>
        <w:tc>
          <w:tcPr>
            <w:tcW w:w="1226" w:type="dxa"/>
            <w:vAlign w:val="center"/>
          </w:tcPr>
          <w:p w:rsidR="007B535D" w:rsidRPr="00381A0B" w:rsidRDefault="007B535D"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UBICACION</w:t>
            </w:r>
          </w:p>
        </w:tc>
        <w:tc>
          <w:tcPr>
            <w:tcW w:w="1235" w:type="dxa"/>
            <w:vAlign w:val="center"/>
          </w:tcPr>
          <w:p w:rsidR="007B535D" w:rsidRPr="00381A0B" w:rsidRDefault="007B535D"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CONTACTO</w:t>
            </w:r>
          </w:p>
        </w:tc>
        <w:tc>
          <w:tcPr>
            <w:tcW w:w="1198" w:type="dxa"/>
            <w:vAlign w:val="center"/>
          </w:tcPr>
          <w:p w:rsidR="007B535D" w:rsidRPr="00381A0B" w:rsidRDefault="007B535D" w:rsidP="00053F2C">
            <w:pPr>
              <w:widowControl w:val="0"/>
              <w:tabs>
                <w:tab w:val="num" w:pos="1016"/>
                <w:tab w:val="num" w:pos="2919"/>
              </w:tabs>
              <w:jc w:val="center"/>
              <w:rPr>
                <w:rFonts w:ascii="Arial" w:hAnsi="Arial" w:cs="Arial"/>
                <w:sz w:val="18"/>
                <w:szCs w:val="18"/>
              </w:rPr>
            </w:pPr>
            <w:r w:rsidRPr="00381A0B">
              <w:rPr>
                <w:rFonts w:ascii="Arial" w:hAnsi="Arial" w:cs="Arial"/>
                <w:sz w:val="18"/>
                <w:szCs w:val="18"/>
              </w:rPr>
              <w:t>TELEFONO</w:t>
            </w: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1</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80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2</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80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3</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80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4</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80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r w:rsidR="007B535D" w:rsidRPr="0007666D"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5</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80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bl>
    <w:p w:rsidR="007B535D" w:rsidRPr="0007666D" w:rsidRDefault="007B535D" w:rsidP="003F6924">
      <w:pPr>
        <w:jc w:val="both"/>
        <w:rPr>
          <w:rFonts w:ascii="Arial" w:hAnsi="Arial" w:cs="Arial"/>
          <w:b/>
          <w:bCs/>
          <w:spacing w:val="-3"/>
          <w:sz w:val="22"/>
          <w:szCs w:val="22"/>
          <w:highlight w:val="cyan"/>
        </w:rPr>
      </w:pPr>
    </w:p>
    <w:p w:rsidR="007B535D" w:rsidRPr="00381A0B" w:rsidRDefault="007B535D" w:rsidP="008B41D3">
      <w:pPr>
        <w:numPr>
          <w:ilvl w:val="2"/>
          <w:numId w:val="30"/>
        </w:numPr>
        <w:tabs>
          <w:tab w:val="clear" w:pos="2484"/>
        </w:tabs>
        <w:ind w:left="1276" w:hanging="425"/>
        <w:jc w:val="both"/>
        <w:rPr>
          <w:rFonts w:ascii="Arial" w:hAnsi="Arial" w:cs="Arial"/>
          <w:b/>
          <w:bCs/>
          <w:sz w:val="22"/>
          <w:szCs w:val="22"/>
        </w:rPr>
      </w:pPr>
      <w:r w:rsidRPr="00381A0B">
        <w:rPr>
          <w:rFonts w:ascii="Arial" w:hAnsi="Arial" w:cs="Arial"/>
          <w:b/>
          <w:bCs/>
          <w:sz w:val="22"/>
          <w:szCs w:val="22"/>
        </w:rPr>
        <w:t>Ingeniero Civil Diseñador:</w:t>
      </w:r>
    </w:p>
    <w:p w:rsidR="007B535D" w:rsidRPr="00381A0B" w:rsidRDefault="007B535D" w:rsidP="003F6924">
      <w:pPr>
        <w:ind w:left="720"/>
        <w:jc w:val="both"/>
        <w:rPr>
          <w:rFonts w:ascii="Arial" w:hAnsi="Arial" w:cs="Arial"/>
          <w:b/>
          <w:bCs/>
          <w:sz w:val="22"/>
          <w:szCs w:val="22"/>
        </w:rPr>
      </w:pPr>
    </w:p>
    <w:p w:rsidR="007B535D" w:rsidRPr="00381A0B" w:rsidRDefault="007B535D" w:rsidP="008B41D3">
      <w:pPr>
        <w:numPr>
          <w:ilvl w:val="0"/>
          <w:numId w:val="31"/>
        </w:numPr>
        <w:tabs>
          <w:tab w:val="clear" w:pos="426"/>
        </w:tabs>
        <w:ind w:left="1276" w:hanging="425"/>
        <w:jc w:val="both"/>
        <w:rPr>
          <w:rFonts w:ascii="Arial" w:hAnsi="Arial" w:cs="Arial"/>
          <w:sz w:val="22"/>
          <w:szCs w:val="22"/>
          <w:lang w:val="es-CR"/>
        </w:rPr>
      </w:pPr>
      <w:r w:rsidRPr="00381A0B">
        <w:rPr>
          <w:rFonts w:ascii="Arial" w:hAnsi="Arial" w:cs="Arial"/>
          <w:sz w:val="22"/>
          <w:szCs w:val="22"/>
          <w:lang w:val="es-CR"/>
        </w:rPr>
        <w:t>Tener como mínimo cinco (5) años de incorporado al colegio profesional respectivo. Deberá presentar certificación de incorporación.</w:t>
      </w:r>
    </w:p>
    <w:p w:rsidR="007B535D" w:rsidRPr="00381A0B" w:rsidRDefault="007B535D" w:rsidP="008B41D3">
      <w:pPr>
        <w:numPr>
          <w:ilvl w:val="0"/>
          <w:numId w:val="31"/>
        </w:numPr>
        <w:tabs>
          <w:tab w:val="clear" w:pos="426"/>
        </w:tabs>
        <w:ind w:left="1276" w:hanging="425"/>
        <w:jc w:val="both"/>
        <w:rPr>
          <w:rFonts w:ascii="Arial" w:hAnsi="Arial" w:cs="Arial"/>
          <w:sz w:val="22"/>
          <w:szCs w:val="22"/>
          <w:lang w:val="es-CR"/>
        </w:rPr>
      </w:pPr>
      <w:r w:rsidRPr="00381A0B">
        <w:rPr>
          <w:rFonts w:ascii="Arial" w:hAnsi="Arial" w:cs="Arial"/>
          <w:sz w:val="22"/>
          <w:szCs w:val="22"/>
          <w:lang w:val="es-CR"/>
        </w:rPr>
        <w:t>Contar con experiencia en al menos tres (3) proyectos en los que haya diseñado obras de contención de características similare</w:t>
      </w:r>
      <w:r w:rsidR="00381A0B" w:rsidRPr="00381A0B">
        <w:rPr>
          <w:rFonts w:ascii="Arial" w:hAnsi="Arial" w:cs="Arial"/>
          <w:sz w:val="22"/>
          <w:szCs w:val="22"/>
          <w:lang w:val="es-CR"/>
        </w:rPr>
        <w:t>s a lo requerido en este cartel, en los últimos 5 años.</w:t>
      </w:r>
      <w:r w:rsidRPr="00381A0B">
        <w:rPr>
          <w:rFonts w:ascii="Arial" w:hAnsi="Arial" w:cs="Arial"/>
          <w:sz w:val="22"/>
          <w:szCs w:val="22"/>
          <w:lang w:val="es-CR"/>
        </w:rPr>
        <w:t xml:space="preserve"> Para demostrar la experiencia el Oferente, debe presentar bajo declaración jurada un listado donde se indique los principales datos de los proyectos, a saber:</w:t>
      </w:r>
    </w:p>
    <w:p w:rsidR="007B535D" w:rsidRPr="00381A0B" w:rsidRDefault="007B535D" w:rsidP="003F6924">
      <w:pPr>
        <w:ind w:left="142"/>
        <w:jc w:val="both"/>
        <w:rPr>
          <w:rFonts w:ascii="Arial" w:hAnsi="Arial" w:cs="Arial"/>
          <w:sz w:val="22"/>
          <w:szCs w:val="22"/>
        </w:rPr>
      </w:pPr>
    </w:p>
    <w:tbl>
      <w:tblPr>
        <w:tblStyle w:val="Tablaconcuadrcula"/>
        <w:tblW w:w="8755" w:type="dxa"/>
        <w:jc w:val="center"/>
        <w:tblInd w:w="392" w:type="dxa"/>
        <w:tblLook w:val="04A0" w:firstRow="1" w:lastRow="0" w:firstColumn="1" w:lastColumn="0" w:noHBand="0" w:noVBand="1"/>
      </w:tblPr>
      <w:tblGrid>
        <w:gridCol w:w="1233"/>
        <w:gridCol w:w="1467"/>
        <w:gridCol w:w="961"/>
        <w:gridCol w:w="1447"/>
        <w:gridCol w:w="1222"/>
        <w:gridCol w:w="1231"/>
        <w:gridCol w:w="1194"/>
      </w:tblGrid>
      <w:tr w:rsidR="00381A0B" w:rsidRPr="00381A0B" w:rsidTr="00381A0B">
        <w:trPr>
          <w:jc w:val="center"/>
        </w:trPr>
        <w:tc>
          <w:tcPr>
            <w:tcW w:w="1233"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PROYECTO</w:t>
            </w:r>
          </w:p>
        </w:tc>
        <w:tc>
          <w:tcPr>
            <w:tcW w:w="1467"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DESCRIPCION</w:t>
            </w:r>
          </w:p>
        </w:tc>
        <w:tc>
          <w:tcPr>
            <w:tcW w:w="961"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ÁREA (M2)</w:t>
            </w:r>
          </w:p>
        </w:tc>
        <w:tc>
          <w:tcPr>
            <w:tcW w:w="1447"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PROPIETARIO</w:t>
            </w:r>
          </w:p>
        </w:tc>
        <w:tc>
          <w:tcPr>
            <w:tcW w:w="1222"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UBICACION</w:t>
            </w:r>
          </w:p>
        </w:tc>
        <w:tc>
          <w:tcPr>
            <w:tcW w:w="1231"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CONTACTO</w:t>
            </w:r>
          </w:p>
        </w:tc>
        <w:tc>
          <w:tcPr>
            <w:tcW w:w="1194" w:type="dxa"/>
            <w:vAlign w:val="center"/>
          </w:tcPr>
          <w:p w:rsidR="00381A0B" w:rsidRPr="00381A0B" w:rsidRDefault="00381A0B" w:rsidP="00381A0B">
            <w:pPr>
              <w:widowControl w:val="0"/>
              <w:tabs>
                <w:tab w:val="num" w:pos="1016"/>
                <w:tab w:val="num" w:pos="2919"/>
              </w:tabs>
              <w:jc w:val="center"/>
              <w:rPr>
                <w:rFonts w:ascii="Arial" w:hAnsi="Arial" w:cs="Arial"/>
                <w:sz w:val="18"/>
                <w:szCs w:val="18"/>
              </w:rPr>
            </w:pPr>
            <w:r w:rsidRPr="00381A0B">
              <w:rPr>
                <w:rFonts w:ascii="Arial" w:hAnsi="Arial" w:cs="Arial"/>
                <w:sz w:val="18"/>
                <w:szCs w:val="18"/>
              </w:rPr>
              <w:t>TELEFONO</w:t>
            </w:r>
          </w:p>
        </w:tc>
      </w:tr>
      <w:tr w:rsidR="00381A0B" w:rsidRPr="00381A0B" w:rsidTr="00381A0B">
        <w:trPr>
          <w:jc w:val="center"/>
        </w:trPr>
        <w:tc>
          <w:tcPr>
            <w:tcW w:w="1233" w:type="dxa"/>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1</w:t>
            </w:r>
          </w:p>
        </w:tc>
        <w:tc>
          <w:tcPr>
            <w:tcW w:w="1467"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961"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2"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231"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194" w:type="dxa"/>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381A0B" w:rsidTr="00381A0B">
        <w:trPr>
          <w:jc w:val="center"/>
        </w:trPr>
        <w:tc>
          <w:tcPr>
            <w:tcW w:w="1233" w:type="dxa"/>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2</w:t>
            </w:r>
          </w:p>
        </w:tc>
        <w:tc>
          <w:tcPr>
            <w:tcW w:w="1467"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961"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2"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231"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194" w:type="dxa"/>
          </w:tcPr>
          <w:p w:rsidR="00381A0B" w:rsidRPr="00381A0B" w:rsidRDefault="00381A0B" w:rsidP="003F6924">
            <w:pPr>
              <w:widowControl w:val="0"/>
              <w:tabs>
                <w:tab w:val="num" w:pos="1016"/>
                <w:tab w:val="num" w:pos="2919"/>
              </w:tabs>
              <w:jc w:val="both"/>
              <w:rPr>
                <w:rFonts w:ascii="Arial" w:hAnsi="Arial" w:cs="Arial"/>
                <w:sz w:val="18"/>
                <w:szCs w:val="18"/>
              </w:rPr>
            </w:pPr>
          </w:p>
        </w:tc>
      </w:tr>
      <w:tr w:rsidR="00381A0B" w:rsidRPr="00381A0B" w:rsidTr="00381A0B">
        <w:trPr>
          <w:jc w:val="center"/>
        </w:trPr>
        <w:tc>
          <w:tcPr>
            <w:tcW w:w="1233" w:type="dxa"/>
          </w:tcPr>
          <w:p w:rsidR="00381A0B" w:rsidRPr="00381A0B" w:rsidRDefault="00381A0B"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3</w:t>
            </w:r>
          </w:p>
        </w:tc>
        <w:tc>
          <w:tcPr>
            <w:tcW w:w="1467"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961"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447"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222"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231" w:type="dxa"/>
          </w:tcPr>
          <w:p w:rsidR="00381A0B" w:rsidRPr="00381A0B" w:rsidRDefault="00381A0B" w:rsidP="003F6924">
            <w:pPr>
              <w:widowControl w:val="0"/>
              <w:tabs>
                <w:tab w:val="num" w:pos="1016"/>
                <w:tab w:val="num" w:pos="2919"/>
              </w:tabs>
              <w:jc w:val="both"/>
              <w:rPr>
                <w:rFonts w:ascii="Arial" w:hAnsi="Arial" w:cs="Arial"/>
                <w:sz w:val="18"/>
                <w:szCs w:val="18"/>
              </w:rPr>
            </w:pPr>
          </w:p>
        </w:tc>
        <w:tc>
          <w:tcPr>
            <w:tcW w:w="1194" w:type="dxa"/>
          </w:tcPr>
          <w:p w:rsidR="00381A0B" w:rsidRPr="00381A0B" w:rsidRDefault="00381A0B" w:rsidP="003F6924">
            <w:pPr>
              <w:widowControl w:val="0"/>
              <w:tabs>
                <w:tab w:val="num" w:pos="1016"/>
                <w:tab w:val="num" w:pos="2919"/>
              </w:tabs>
              <w:jc w:val="both"/>
              <w:rPr>
                <w:rFonts w:ascii="Arial" w:hAnsi="Arial" w:cs="Arial"/>
                <w:sz w:val="18"/>
                <w:szCs w:val="18"/>
              </w:rPr>
            </w:pPr>
          </w:p>
        </w:tc>
      </w:tr>
    </w:tbl>
    <w:p w:rsidR="007B535D" w:rsidRPr="00381A0B" w:rsidRDefault="007B535D" w:rsidP="003F6924">
      <w:pPr>
        <w:widowControl w:val="0"/>
        <w:tabs>
          <w:tab w:val="num" w:pos="1016"/>
        </w:tabs>
        <w:ind w:left="142"/>
        <w:jc w:val="both"/>
        <w:rPr>
          <w:rFonts w:ascii="Arial" w:hAnsi="Arial" w:cs="Arial"/>
          <w:bCs/>
          <w:sz w:val="22"/>
          <w:szCs w:val="22"/>
        </w:rPr>
      </w:pPr>
    </w:p>
    <w:p w:rsidR="00FB1BFB" w:rsidRDefault="00FB1BFB">
      <w:pPr>
        <w:rPr>
          <w:rFonts w:ascii="Arial" w:hAnsi="Arial" w:cs="Arial"/>
          <w:b/>
          <w:bCs/>
          <w:sz w:val="22"/>
          <w:szCs w:val="22"/>
        </w:rPr>
      </w:pPr>
      <w:r>
        <w:rPr>
          <w:rFonts w:ascii="Arial" w:hAnsi="Arial" w:cs="Arial"/>
          <w:b/>
          <w:bCs/>
          <w:sz w:val="22"/>
          <w:szCs w:val="22"/>
        </w:rPr>
        <w:br w:type="page"/>
      </w:r>
    </w:p>
    <w:p w:rsidR="007B535D" w:rsidRPr="00381A0B" w:rsidRDefault="007B535D" w:rsidP="008B41D3">
      <w:pPr>
        <w:numPr>
          <w:ilvl w:val="2"/>
          <w:numId w:val="30"/>
        </w:numPr>
        <w:tabs>
          <w:tab w:val="clear" w:pos="2484"/>
        </w:tabs>
        <w:ind w:left="1276" w:hanging="425"/>
        <w:jc w:val="both"/>
        <w:rPr>
          <w:rFonts w:ascii="Arial" w:hAnsi="Arial" w:cs="Arial"/>
          <w:b/>
          <w:bCs/>
          <w:sz w:val="22"/>
          <w:szCs w:val="22"/>
        </w:rPr>
      </w:pPr>
      <w:r w:rsidRPr="00381A0B">
        <w:rPr>
          <w:rFonts w:ascii="Arial" w:hAnsi="Arial" w:cs="Arial"/>
          <w:b/>
          <w:bCs/>
          <w:sz w:val="22"/>
          <w:szCs w:val="22"/>
        </w:rPr>
        <w:lastRenderedPageBreak/>
        <w:t>Ingeniero Civil Residente:</w:t>
      </w:r>
    </w:p>
    <w:p w:rsidR="007B535D" w:rsidRPr="00381A0B" w:rsidRDefault="007B535D" w:rsidP="003F6924">
      <w:pPr>
        <w:ind w:left="720"/>
        <w:jc w:val="both"/>
        <w:rPr>
          <w:rFonts w:ascii="Arial" w:hAnsi="Arial" w:cs="Arial"/>
          <w:b/>
          <w:bCs/>
          <w:sz w:val="22"/>
          <w:szCs w:val="22"/>
        </w:rPr>
      </w:pPr>
    </w:p>
    <w:p w:rsidR="007B535D" w:rsidRPr="00381A0B" w:rsidRDefault="007B535D" w:rsidP="008B41D3">
      <w:pPr>
        <w:numPr>
          <w:ilvl w:val="0"/>
          <w:numId w:val="31"/>
        </w:numPr>
        <w:tabs>
          <w:tab w:val="clear" w:pos="426"/>
        </w:tabs>
        <w:ind w:left="1276" w:hanging="425"/>
        <w:jc w:val="both"/>
        <w:rPr>
          <w:rFonts w:ascii="Arial" w:hAnsi="Arial" w:cs="Arial"/>
          <w:sz w:val="22"/>
          <w:szCs w:val="22"/>
          <w:lang w:val="es-CR"/>
        </w:rPr>
      </w:pPr>
      <w:r w:rsidRPr="00381A0B">
        <w:rPr>
          <w:rFonts w:ascii="Arial" w:hAnsi="Arial" w:cs="Arial"/>
          <w:sz w:val="22"/>
          <w:szCs w:val="22"/>
          <w:lang w:val="es-CR"/>
        </w:rPr>
        <w:t>Tener como mínimo cinco (5) años de incorporado al colegio profesional respectivo. Deberá presentar certificación de incorporación.</w:t>
      </w:r>
    </w:p>
    <w:p w:rsidR="007B535D" w:rsidRPr="00381A0B" w:rsidRDefault="007B535D" w:rsidP="008B41D3">
      <w:pPr>
        <w:numPr>
          <w:ilvl w:val="0"/>
          <w:numId w:val="31"/>
        </w:numPr>
        <w:tabs>
          <w:tab w:val="clear" w:pos="426"/>
        </w:tabs>
        <w:ind w:left="1276" w:hanging="425"/>
        <w:jc w:val="both"/>
        <w:rPr>
          <w:rFonts w:ascii="Arial" w:hAnsi="Arial" w:cs="Arial"/>
          <w:sz w:val="22"/>
          <w:szCs w:val="22"/>
          <w:lang w:val="es-CR"/>
        </w:rPr>
      </w:pPr>
      <w:r w:rsidRPr="00381A0B">
        <w:rPr>
          <w:rFonts w:ascii="Arial" w:hAnsi="Arial" w:cs="Arial"/>
          <w:sz w:val="22"/>
          <w:szCs w:val="22"/>
          <w:lang w:val="es-CR"/>
        </w:rPr>
        <w:t>Contar con experiencia en al menos tres (3) proyectos en los que haya construido obras de contención de características simila</w:t>
      </w:r>
      <w:r w:rsidR="00381A0B" w:rsidRPr="00381A0B">
        <w:rPr>
          <w:rFonts w:ascii="Arial" w:hAnsi="Arial" w:cs="Arial"/>
          <w:sz w:val="22"/>
          <w:szCs w:val="22"/>
          <w:lang w:val="es-CR"/>
        </w:rPr>
        <w:t xml:space="preserve">res al requerido en este cartel, </w:t>
      </w:r>
      <w:r w:rsidR="00381A0B" w:rsidRPr="00381A0B">
        <w:rPr>
          <w:rFonts w:ascii="Arial" w:hAnsi="Arial" w:cs="Arial"/>
          <w:sz w:val="22"/>
          <w:szCs w:val="22"/>
          <w:lang w:val="es-CR"/>
        </w:rPr>
        <w:t>en los últimos 5 años</w:t>
      </w:r>
      <w:r w:rsidR="00381A0B" w:rsidRPr="00381A0B">
        <w:rPr>
          <w:rFonts w:ascii="Arial" w:hAnsi="Arial" w:cs="Arial"/>
          <w:sz w:val="22"/>
          <w:szCs w:val="22"/>
          <w:lang w:val="es-CR"/>
        </w:rPr>
        <w:t>.</w:t>
      </w:r>
      <w:r w:rsidRPr="00381A0B">
        <w:rPr>
          <w:rFonts w:ascii="Arial" w:hAnsi="Arial" w:cs="Arial"/>
          <w:sz w:val="22"/>
          <w:szCs w:val="22"/>
          <w:lang w:val="es-CR"/>
        </w:rPr>
        <w:t xml:space="preserve"> Para demostrar la experiencia el Oferente, debe presentar bajo declaración jurada un listado donde se indique los principales datos de los proyectos, a saber:</w:t>
      </w:r>
    </w:p>
    <w:p w:rsidR="007B535D" w:rsidRPr="00381A0B" w:rsidRDefault="007B535D" w:rsidP="003F6924">
      <w:pPr>
        <w:ind w:left="142"/>
        <w:jc w:val="both"/>
        <w:rPr>
          <w:rFonts w:ascii="Arial" w:hAnsi="Arial" w:cs="Arial"/>
          <w:sz w:val="22"/>
          <w:szCs w:val="22"/>
        </w:rPr>
      </w:pPr>
    </w:p>
    <w:tbl>
      <w:tblPr>
        <w:tblStyle w:val="Tablaconcuadrcula"/>
        <w:tblW w:w="7809" w:type="dxa"/>
        <w:jc w:val="center"/>
        <w:tblInd w:w="392" w:type="dxa"/>
        <w:tblLook w:val="04A0" w:firstRow="1" w:lastRow="0" w:firstColumn="1" w:lastColumn="0" w:noHBand="0" w:noVBand="1"/>
      </w:tblPr>
      <w:tblGrid>
        <w:gridCol w:w="1236"/>
        <w:gridCol w:w="1467"/>
        <w:gridCol w:w="1447"/>
        <w:gridCol w:w="1226"/>
        <w:gridCol w:w="1235"/>
        <w:gridCol w:w="1198"/>
      </w:tblGrid>
      <w:tr w:rsidR="007B535D" w:rsidRPr="00381A0B" w:rsidTr="008B41D3">
        <w:trPr>
          <w:jc w:val="center"/>
        </w:trPr>
        <w:tc>
          <w:tcPr>
            <w:tcW w:w="1236" w:type="dxa"/>
          </w:tcPr>
          <w:p w:rsidR="007B535D" w:rsidRPr="00381A0B" w:rsidRDefault="007B535D" w:rsidP="003F6924">
            <w:pPr>
              <w:widowControl w:val="0"/>
              <w:tabs>
                <w:tab w:val="num" w:pos="1016"/>
                <w:tab w:val="num" w:pos="2919"/>
              </w:tabs>
              <w:jc w:val="both"/>
              <w:rPr>
                <w:rFonts w:ascii="Arial" w:hAnsi="Arial" w:cs="Arial"/>
                <w:sz w:val="18"/>
                <w:szCs w:val="18"/>
              </w:rPr>
            </w:pPr>
            <w:r w:rsidRPr="00381A0B">
              <w:rPr>
                <w:rFonts w:ascii="Arial" w:hAnsi="Arial" w:cs="Arial"/>
                <w:sz w:val="18"/>
                <w:szCs w:val="18"/>
              </w:rPr>
              <w:t>PROYECTO</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r w:rsidRPr="00381A0B">
              <w:rPr>
                <w:rFonts w:ascii="Arial" w:hAnsi="Arial" w:cs="Arial"/>
                <w:sz w:val="18"/>
                <w:szCs w:val="18"/>
              </w:rPr>
              <w:t>DESCRIPCION</w:t>
            </w: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r w:rsidRPr="00381A0B">
              <w:rPr>
                <w:rFonts w:ascii="Arial" w:hAnsi="Arial" w:cs="Arial"/>
                <w:sz w:val="18"/>
                <w:szCs w:val="18"/>
              </w:rPr>
              <w:t>PROPIETARIO</w:t>
            </w: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r w:rsidRPr="00381A0B">
              <w:rPr>
                <w:rFonts w:ascii="Arial" w:hAnsi="Arial" w:cs="Arial"/>
                <w:sz w:val="18"/>
                <w:szCs w:val="18"/>
              </w:rPr>
              <w:t>UBICACION</w:t>
            </w: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r w:rsidRPr="00381A0B">
              <w:rPr>
                <w:rFonts w:ascii="Arial" w:hAnsi="Arial" w:cs="Arial"/>
                <w:sz w:val="18"/>
                <w:szCs w:val="18"/>
              </w:rPr>
              <w:t>CONTACTO</w:t>
            </w: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r w:rsidRPr="00381A0B">
              <w:rPr>
                <w:rFonts w:ascii="Arial" w:hAnsi="Arial" w:cs="Arial"/>
                <w:sz w:val="18"/>
                <w:szCs w:val="18"/>
              </w:rPr>
              <w:t>TELEFONO</w:t>
            </w: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1</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2</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r w:rsidR="007B535D" w:rsidRPr="00381A0B" w:rsidTr="008B41D3">
        <w:trPr>
          <w:jc w:val="center"/>
        </w:trPr>
        <w:tc>
          <w:tcPr>
            <w:tcW w:w="1236" w:type="dxa"/>
          </w:tcPr>
          <w:p w:rsidR="007B535D" w:rsidRPr="00381A0B" w:rsidRDefault="007B535D" w:rsidP="003F6924">
            <w:pPr>
              <w:widowControl w:val="0"/>
              <w:tabs>
                <w:tab w:val="num" w:pos="1016"/>
                <w:tab w:val="num" w:pos="2919"/>
              </w:tabs>
              <w:jc w:val="center"/>
              <w:rPr>
                <w:rFonts w:ascii="Arial" w:hAnsi="Arial" w:cs="Arial"/>
                <w:sz w:val="18"/>
                <w:szCs w:val="18"/>
              </w:rPr>
            </w:pPr>
            <w:r w:rsidRPr="00381A0B">
              <w:rPr>
                <w:rFonts w:ascii="Arial" w:hAnsi="Arial" w:cs="Arial"/>
                <w:sz w:val="18"/>
                <w:szCs w:val="18"/>
              </w:rPr>
              <w:t>3</w:t>
            </w:r>
          </w:p>
        </w:tc>
        <w:tc>
          <w:tcPr>
            <w:tcW w:w="146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447"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26"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235" w:type="dxa"/>
          </w:tcPr>
          <w:p w:rsidR="007B535D" w:rsidRPr="00381A0B" w:rsidRDefault="007B535D" w:rsidP="003F6924">
            <w:pPr>
              <w:widowControl w:val="0"/>
              <w:tabs>
                <w:tab w:val="num" w:pos="1016"/>
                <w:tab w:val="num" w:pos="2919"/>
              </w:tabs>
              <w:jc w:val="both"/>
              <w:rPr>
                <w:rFonts w:ascii="Arial" w:hAnsi="Arial" w:cs="Arial"/>
                <w:sz w:val="18"/>
                <w:szCs w:val="18"/>
              </w:rPr>
            </w:pPr>
          </w:p>
        </w:tc>
        <w:tc>
          <w:tcPr>
            <w:tcW w:w="1198" w:type="dxa"/>
          </w:tcPr>
          <w:p w:rsidR="007B535D" w:rsidRPr="00381A0B" w:rsidRDefault="007B535D" w:rsidP="003F6924">
            <w:pPr>
              <w:widowControl w:val="0"/>
              <w:tabs>
                <w:tab w:val="num" w:pos="1016"/>
                <w:tab w:val="num" w:pos="2919"/>
              </w:tabs>
              <w:jc w:val="both"/>
              <w:rPr>
                <w:rFonts w:ascii="Arial" w:hAnsi="Arial" w:cs="Arial"/>
                <w:sz w:val="18"/>
                <w:szCs w:val="18"/>
              </w:rPr>
            </w:pPr>
          </w:p>
        </w:tc>
      </w:tr>
    </w:tbl>
    <w:p w:rsidR="007B535D" w:rsidRPr="00381A0B" w:rsidRDefault="007B535D" w:rsidP="003F6924">
      <w:pPr>
        <w:widowControl w:val="0"/>
        <w:tabs>
          <w:tab w:val="num" w:pos="1016"/>
        </w:tabs>
        <w:ind w:left="142"/>
        <w:jc w:val="both"/>
        <w:rPr>
          <w:rFonts w:ascii="Arial" w:hAnsi="Arial" w:cs="Arial"/>
          <w:bCs/>
          <w:sz w:val="22"/>
          <w:szCs w:val="22"/>
        </w:rPr>
      </w:pPr>
    </w:p>
    <w:p w:rsidR="007B535D" w:rsidRPr="0007666D" w:rsidRDefault="007B535D" w:rsidP="003F6924">
      <w:pPr>
        <w:tabs>
          <w:tab w:val="left" w:pos="993"/>
        </w:tabs>
        <w:ind w:left="993"/>
        <w:jc w:val="both"/>
        <w:rPr>
          <w:rFonts w:ascii="Arial" w:hAnsi="Arial" w:cs="Arial"/>
          <w:b/>
          <w:bCs/>
          <w:sz w:val="22"/>
          <w:szCs w:val="22"/>
          <w:highlight w:val="cyan"/>
          <w:u w:val="single"/>
        </w:rPr>
      </w:pPr>
    </w:p>
    <w:p w:rsidR="007B535D" w:rsidRPr="00A4727E" w:rsidRDefault="00FF75B0" w:rsidP="008B41D3">
      <w:pPr>
        <w:numPr>
          <w:ilvl w:val="0"/>
          <w:numId w:val="39"/>
        </w:numPr>
        <w:tabs>
          <w:tab w:val="clear" w:pos="720"/>
        </w:tabs>
        <w:ind w:left="851" w:hanging="425"/>
        <w:jc w:val="both"/>
        <w:rPr>
          <w:rFonts w:ascii="Arial" w:hAnsi="Arial" w:cs="Arial"/>
          <w:b/>
          <w:sz w:val="22"/>
          <w:szCs w:val="22"/>
          <w:u w:val="single"/>
        </w:rPr>
      </w:pPr>
      <w:r w:rsidRPr="00A4727E">
        <w:rPr>
          <w:rFonts w:ascii="Arial" w:hAnsi="Arial" w:cs="Arial"/>
          <w:b/>
          <w:sz w:val="22"/>
          <w:szCs w:val="22"/>
        </w:rPr>
        <w:t>Garantía:</w:t>
      </w:r>
    </w:p>
    <w:p w:rsidR="007B535D" w:rsidRPr="00A4727E" w:rsidRDefault="007B535D" w:rsidP="003F6924">
      <w:pPr>
        <w:jc w:val="both"/>
        <w:rPr>
          <w:rFonts w:ascii="Arial" w:hAnsi="Arial" w:cs="Arial"/>
          <w:bCs/>
          <w:sz w:val="22"/>
          <w:szCs w:val="22"/>
        </w:rPr>
      </w:pPr>
    </w:p>
    <w:p w:rsidR="007B535D" w:rsidRPr="00A4727E" w:rsidRDefault="007B535D" w:rsidP="00E76E04">
      <w:pPr>
        <w:ind w:left="851"/>
        <w:jc w:val="both"/>
        <w:rPr>
          <w:rFonts w:ascii="Arial" w:hAnsi="Arial" w:cs="Arial"/>
          <w:bCs/>
          <w:sz w:val="22"/>
          <w:szCs w:val="22"/>
        </w:rPr>
      </w:pPr>
      <w:r w:rsidRPr="00A4727E">
        <w:rPr>
          <w:rFonts w:ascii="Arial" w:hAnsi="Arial" w:cs="Arial"/>
          <w:bCs/>
          <w:sz w:val="22"/>
          <w:szCs w:val="22"/>
        </w:rPr>
        <w:t xml:space="preserve">El Oferente debe extender, una garantía mínima de </w:t>
      </w:r>
      <w:r w:rsidRPr="00A4727E">
        <w:rPr>
          <w:rFonts w:ascii="Arial" w:hAnsi="Arial" w:cs="Arial"/>
          <w:b/>
          <w:bCs/>
          <w:sz w:val="22"/>
          <w:szCs w:val="22"/>
        </w:rPr>
        <w:t>cinco años (5 años)</w:t>
      </w:r>
      <w:r w:rsidRPr="00A4727E">
        <w:rPr>
          <w:rFonts w:ascii="Arial" w:hAnsi="Arial" w:cs="Arial"/>
          <w:bCs/>
          <w:sz w:val="22"/>
          <w:szCs w:val="22"/>
        </w:rPr>
        <w:t xml:space="preserve"> que cubra defectos de diseño y de construcción de todos los componentes de obra civil, instalación y funcionamiento del sistema de iluminación.</w:t>
      </w:r>
    </w:p>
    <w:p w:rsidR="007B535D" w:rsidRPr="00A4727E" w:rsidRDefault="007B535D" w:rsidP="00E76E04">
      <w:pPr>
        <w:ind w:left="851"/>
        <w:jc w:val="both"/>
        <w:rPr>
          <w:rFonts w:ascii="Arial" w:hAnsi="Arial" w:cs="Arial"/>
          <w:bCs/>
          <w:sz w:val="22"/>
          <w:szCs w:val="22"/>
        </w:rPr>
      </w:pPr>
    </w:p>
    <w:p w:rsidR="007B535D" w:rsidRPr="00A4727E" w:rsidRDefault="007B535D" w:rsidP="00E76E04">
      <w:pPr>
        <w:ind w:left="851"/>
        <w:jc w:val="both"/>
        <w:rPr>
          <w:rFonts w:ascii="Arial" w:hAnsi="Arial" w:cs="Arial"/>
          <w:bCs/>
          <w:sz w:val="22"/>
          <w:szCs w:val="22"/>
        </w:rPr>
      </w:pPr>
      <w:r w:rsidRPr="00A4727E">
        <w:rPr>
          <w:rFonts w:ascii="Arial" w:hAnsi="Arial" w:cs="Arial"/>
          <w:bCs/>
          <w:sz w:val="22"/>
          <w:szCs w:val="22"/>
        </w:rPr>
        <w:t>Para comprobar lo anterior, el Oferente debe aportar declaración jurada de las garantías ofrecidas.</w:t>
      </w:r>
    </w:p>
    <w:p w:rsidR="007B535D" w:rsidRPr="00A4727E" w:rsidRDefault="007B535D" w:rsidP="00E76E04">
      <w:pPr>
        <w:ind w:left="851"/>
        <w:jc w:val="both"/>
        <w:rPr>
          <w:rFonts w:ascii="Arial" w:hAnsi="Arial" w:cs="Arial"/>
          <w:b/>
          <w:bCs/>
          <w:sz w:val="22"/>
          <w:szCs w:val="22"/>
        </w:rPr>
      </w:pPr>
    </w:p>
    <w:p w:rsidR="007B535D" w:rsidRPr="00A4727E" w:rsidRDefault="007B535D" w:rsidP="00E76E04">
      <w:pPr>
        <w:ind w:left="851"/>
        <w:jc w:val="both"/>
        <w:rPr>
          <w:rFonts w:ascii="Arial" w:hAnsi="Arial" w:cs="Arial"/>
          <w:bCs/>
          <w:sz w:val="22"/>
          <w:szCs w:val="22"/>
        </w:rPr>
      </w:pPr>
      <w:r w:rsidRPr="00A4727E">
        <w:rPr>
          <w:rFonts w:ascii="Arial" w:hAnsi="Arial" w:cs="Arial"/>
          <w:bCs/>
          <w:sz w:val="22"/>
          <w:szCs w:val="22"/>
        </w:rPr>
        <w:t>La garantía comenzará a regir a partir del momento en que el proyecto sea recibido mediante acta realizada por la Administración  y a plena satisfacción del Cuerpo de Bomberos.</w:t>
      </w:r>
    </w:p>
    <w:p w:rsidR="007B535D" w:rsidRPr="00A4727E" w:rsidRDefault="007B535D" w:rsidP="00E76E04">
      <w:pPr>
        <w:ind w:left="851"/>
        <w:jc w:val="both"/>
        <w:rPr>
          <w:rFonts w:ascii="Arial" w:hAnsi="Arial" w:cs="Arial"/>
          <w:sz w:val="22"/>
          <w:szCs w:val="22"/>
        </w:rPr>
      </w:pPr>
    </w:p>
    <w:p w:rsidR="007B535D" w:rsidRPr="00A4727E" w:rsidRDefault="007B535D" w:rsidP="00E76E04">
      <w:pPr>
        <w:ind w:left="851"/>
        <w:jc w:val="both"/>
        <w:rPr>
          <w:rFonts w:ascii="Arial" w:hAnsi="Arial" w:cs="Arial"/>
          <w:bCs/>
          <w:color w:val="0000FF"/>
          <w:sz w:val="22"/>
          <w:szCs w:val="22"/>
        </w:rPr>
      </w:pPr>
      <w:r w:rsidRPr="00A4727E">
        <w:rPr>
          <w:rFonts w:ascii="Arial" w:hAnsi="Arial" w:cs="Arial"/>
          <w:sz w:val="22"/>
          <w:szCs w:val="22"/>
        </w:rPr>
        <w:t xml:space="preserve">Durante la vigencia de la garantía cualquier daño que sufran los sistemas por mala construcción o </w:t>
      </w:r>
      <w:r w:rsidRPr="00A4727E">
        <w:rPr>
          <w:rFonts w:ascii="Arial" w:hAnsi="Arial" w:cs="Arial"/>
          <w:sz w:val="22"/>
          <w:szCs w:val="22"/>
          <w:lang w:val="es-CR"/>
        </w:rPr>
        <w:t>materiales</w:t>
      </w:r>
      <w:r w:rsidRPr="00A4727E">
        <w:rPr>
          <w:rFonts w:ascii="Arial" w:hAnsi="Arial" w:cs="Arial"/>
          <w:sz w:val="22"/>
          <w:szCs w:val="22"/>
        </w:rPr>
        <w:t xml:space="preserve"> empleados inadecuadamente en ellos, partes o componentes dañados, o bien cualquier defecto en la instalación obligará al Oferente a reparar por su cuenta y riesgo todos los daños.</w:t>
      </w:r>
    </w:p>
    <w:p w:rsidR="007B535D" w:rsidRDefault="007B535D" w:rsidP="003F6924">
      <w:pPr>
        <w:ind w:left="567"/>
        <w:jc w:val="both"/>
        <w:rPr>
          <w:rFonts w:ascii="Arial" w:hAnsi="Arial" w:cs="Arial"/>
          <w:b/>
          <w:sz w:val="22"/>
          <w:szCs w:val="22"/>
          <w:highlight w:val="cyan"/>
        </w:rPr>
      </w:pPr>
    </w:p>
    <w:p w:rsidR="006E31EC" w:rsidRPr="008C3CE5" w:rsidRDefault="006E31EC" w:rsidP="00E76E04">
      <w:pPr>
        <w:numPr>
          <w:ilvl w:val="0"/>
          <w:numId w:val="39"/>
        </w:numPr>
        <w:tabs>
          <w:tab w:val="clear" w:pos="720"/>
        </w:tabs>
        <w:ind w:left="851" w:hanging="425"/>
        <w:jc w:val="both"/>
        <w:rPr>
          <w:rFonts w:ascii="Arial" w:hAnsi="Arial" w:cs="Arial"/>
          <w:sz w:val="22"/>
          <w:szCs w:val="22"/>
        </w:rPr>
      </w:pPr>
      <w:r w:rsidRPr="008C3CE5">
        <w:rPr>
          <w:rStyle w:val="Nmerodepgina"/>
          <w:rFonts w:ascii="Arial" w:hAnsi="Arial" w:cs="Arial"/>
          <w:b/>
          <w:spacing w:val="-3"/>
          <w:sz w:val="22"/>
          <w:szCs w:val="22"/>
        </w:rPr>
        <w:t xml:space="preserve">Subcontratistas: </w:t>
      </w:r>
      <w:r w:rsidRPr="008C3CE5">
        <w:rPr>
          <w:rFonts w:ascii="Arial" w:hAnsi="Arial" w:cs="Arial"/>
          <w:sz w:val="22"/>
          <w:szCs w:val="22"/>
        </w:rPr>
        <w:t>El Oferente deberá presentar con su oferta, un listado completo de los subcontratistas que tendrán participación en la ejecución de la obra. Asimismo para cada posible subcontratista, el Oferente deberá presentar la certificación de los titulares del capital social y de los representantes legales (originales o certificadas no autentificadas).</w:t>
      </w:r>
    </w:p>
    <w:p w:rsidR="006E31EC" w:rsidRPr="0007666D" w:rsidRDefault="006E31EC" w:rsidP="003F6924">
      <w:pPr>
        <w:ind w:left="567"/>
        <w:jc w:val="both"/>
        <w:rPr>
          <w:rFonts w:ascii="Arial" w:hAnsi="Arial" w:cs="Arial"/>
          <w:b/>
          <w:sz w:val="22"/>
          <w:szCs w:val="22"/>
          <w:highlight w:val="cyan"/>
        </w:rPr>
      </w:pPr>
    </w:p>
    <w:p w:rsidR="007B535D" w:rsidRPr="0007666D" w:rsidRDefault="007B535D" w:rsidP="003F6924">
      <w:pPr>
        <w:jc w:val="both"/>
        <w:rPr>
          <w:rFonts w:ascii="Arial" w:hAnsi="Arial" w:cs="Arial"/>
          <w:spacing w:val="-3"/>
          <w:sz w:val="22"/>
          <w:szCs w:val="22"/>
          <w:highlight w:val="cyan"/>
        </w:rPr>
      </w:pPr>
    </w:p>
    <w:p w:rsidR="007B535D" w:rsidRPr="0007666D" w:rsidRDefault="007B535D" w:rsidP="003F6924">
      <w:pPr>
        <w:jc w:val="both"/>
        <w:rPr>
          <w:rFonts w:ascii="Arial" w:hAnsi="Arial" w:cs="Arial"/>
          <w:spacing w:val="-3"/>
          <w:sz w:val="22"/>
          <w:szCs w:val="22"/>
          <w:highlight w:val="cyan"/>
        </w:rPr>
      </w:pPr>
    </w:p>
    <w:p w:rsidR="007B535D" w:rsidRPr="007C735F" w:rsidRDefault="007B535D" w:rsidP="00E76E04">
      <w:pPr>
        <w:numPr>
          <w:ilvl w:val="0"/>
          <w:numId w:val="20"/>
        </w:numPr>
        <w:suppressAutoHyphens/>
        <w:ind w:left="426" w:hanging="426"/>
        <w:jc w:val="both"/>
        <w:rPr>
          <w:rFonts w:ascii="Arial" w:hAnsi="Arial" w:cs="Arial"/>
          <w:b/>
          <w:bCs/>
          <w:sz w:val="22"/>
          <w:szCs w:val="22"/>
        </w:rPr>
      </w:pPr>
      <w:r w:rsidRPr="007C735F">
        <w:rPr>
          <w:rFonts w:ascii="Arial" w:hAnsi="Arial" w:cs="Arial"/>
          <w:b/>
          <w:bCs/>
          <w:sz w:val="22"/>
          <w:szCs w:val="22"/>
        </w:rPr>
        <w:t>CONDICIONES TECNICAS PARA EL ADJUDICATARIO:</w:t>
      </w:r>
    </w:p>
    <w:p w:rsidR="007B535D" w:rsidRPr="007C735F" w:rsidRDefault="007B535D" w:rsidP="003F6924">
      <w:pPr>
        <w:widowControl w:val="0"/>
        <w:tabs>
          <w:tab w:val="left" w:pos="360"/>
        </w:tabs>
        <w:jc w:val="both"/>
        <w:rPr>
          <w:rFonts w:ascii="Arial" w:hAnsi="Arial" w:cs="Arial"/>
          <w:b/>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Cualquier trabajo defectuoso, antiestético o irregular por no cumplir con lo indicado en los planos y las especificaciones, debe ser corregido por el Adjudicatario sin costo alguno para Bomberos.</w:t>
      </w:r>
    </w:p>
    <w:p w:rsidR="007B535D" w:rsidRDefault="007B535D" w:rsidP="003F6924">
      <w:pPr>
        <w:widowControl w:val="0"/>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lastRenderedPageBreak/>
        <w:t>Horario de trabajo: será acordado junto con el inspector en su momento dependiendo de las obras a realizar. Por ningún motivo los trabajos de construcción deberán interrumpir las labores y tareas habituales de la Academia del Cuerpo de Bomberos. No se podrán perturbar las clases ni los cursos prácticos que en su momento se estén impartiendo.</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Durante el período de garantía, el Adjudicatario está en la obligación de sustituir sin costo para Bomberos, todos aquellos componentes que fallen en condiciones normales de operación. Esto es extensivo para todos los elementos de la instalación eléctrica.</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Todas las obras a realizar se llevarán a cabo en forma nítida siguiendo al pie de la letra los planos, especificaciones y las mejores prácticas constructivas.</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Cualquier daño producido durante la instalación será reparado por el Adjudicatario a satisfacción de Bomberos sin costo alguno para éste.</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El Adjudicatario responderá por cualquier daño personal o material que cause a Bomberos o a terceros mientras se realice la instalación o se está efectuando cualquier trabajo por cuenta de aquél.</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El trabajo debe ser ejecutado en forma ordenada y cuidadosa. El Adjudicatario asumirá la responsabilidad por cualquier daño o hurto a la propiedad de la institución, que se produzca como consecuencia de la ejecución del servicio. En caso de requerirlo, Bomberos podrá solicitar la indemnización que corresponde.</w:t>
      </w:r>
    </w:p>
    <w:p w:rsidR="007B535D" w:rsidRPr="007C735F" w:rsidRDefault="007B535D" w:rsidP="00E76E04">
      <w:pPr>
        <w:ind w:left="851"/>
        <w:jc w:val="both"/>
        <w:rPr>
          <w:rFonts w:ascii="Arial" w:hAnsi="Arial" w:cs="Arial"/>
          <w:sz w:val="22"/>
          <w:szCs w:val="22"/>
        </w:rPr>
      </w:pPr>
    </w:p>
    <w:p w:rsidR="007B535D" w:rsidRPr="007C735F" w:rsidRDefault="008C3CE5"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D</w:t>
      </w:r>
      <w:r w:rsidR="007B535D" w:rsidRPr="007C735F">
        <w:rPr>
          <w:rFonts w:ascii="Arial" w:hAnsi="Arial" w:cs="Arial"/>
          <w:sz w:val="22"/>
          <w:szCs w:val="22"/>
        </w:rPr>
        <w:t>espués de terminado el trabajo, pero antes de su total y formal aceptación por parte del Inspector, el Adjudicatario debe remover todos los materiales sobrantes, limpiar el sitio de residuos y escombros y entregar la zona de trabajo completamente limpia.</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El Adjudicatario debe suministrar todos los materiales, mano de obra, equipos, herramientas y demás elementos requeridos para una adecuada ejecución de lo solicitado.</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Cualquier trabajo defectuoso por mala calidad del material utilizado, descuido o deficiencia de la mano de obra, a juicio del Inspector debe ser sustituido de inmediato por cuenta del Adjudicatario.</w:t>
      </w:r>
    </w:p>
    <w:p w:rsidR="007B535D"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Todas las obras serán hechas de manera que cumplan con los códigos, reglamentos y leyes vigentes en Costa Rica.</w:t>
      </w:r>
    </w:p>
    <w:p w:rsidR="007B535D" w:rsidRPr="007C735F" w:rsidRDefault="007B535D" w:rsidP="00E76E04">
      <w:pPr>
        <w:ind w:left="851"/>
        <w:jc w:val="both"/>
        <w:rPr>
          <w:rFonts w:ascii="Arial" w:hAnsi="Arial" w:cs="Arial"/>
          <w:sz w:val="22"/>
          <w:szCs w:val="22"/>
        </w:rPr>
      </w:pPr>
    </w:p>
    <w:p w:rsidR="007B535D" w:rsidRPr="007C735F" w:rsidRDefault="007B535D" w:rsidP="00E76E04">
      <w:pPr>
        <w:numPr>
          <w:ilvl w:val="0"/>
          <w:numId w:val="50"/>
        </w:numPr>
        <w:tabs>
          <w:tab w:val="clear" w:pos="720"/>
        </w:tabs>
        <w:ind w:left="851" w:hanging="425"/>
        <w:jc w:val="both"/>
        <w:rPr>
          <w:rFonts w:ascii="Arial" w:hAnsi="Arial" w:cs="Arial"/>
          <w:sz w:val="22"/>
          <w:szCs w:val="22"/>
        </w:rPr>
      </w:pPr>
      <w:r w:rsidRPr="007C735F">
        <w:rPr>
          <w:rFonts w:ascii="Arial" w:hAnsi="Arial" w:cs="Arial"/>
          <w:sz w:val="22"/>
          <w:szCs w:val="22"/>
        </w:rPr>
        <w:t xml:space="preserve">El </w:t>
      </w:r>
      <w:r w:rsidRPr="00E76E04">
        <w:rPr>
          <w:rFonts w:ascii="Arial" w:hAnsi="Arial" w:cs="Arial"/>
          <w:sz w:val="22"/>
          <w:szCs w:val="22"/>
        </w:rPr>
        <w:t>Adjudicatario</w:t>
      </w:r>
      <w:r w:rsidRPr="007C735F">
        <w:rPr>
          <w:rFonts w:ascii="Arial" w:hAnsi="Arial" w:cs="Arial"/>
          <w:sz w:val="22"/>
          <w:szCs w:val="22"/>
        </w:rPr>
        <w:t xml:space="preserve"> será responsable por el manejo, transporte, almacenamiento en obra, cuido e </w:t>
      </w:r>
      <w:r w:rsidRPr="00E76E04">
        <w:rPr>
          <w:rFonts w:ascii="Arial" w:hAnsi="Arial" w:cs="Arial"/>
          <w:sz w:val="22"/>
          <w:szCs w:val="22"/>
        </w:rPr>
        <w:t>instalación</w:t>
      </w:r>
      <w:r w:rsidRPr="007C735F">
        <w:rPr>
          <w:rFonts w:ascii="Arial" w:hAnsi="Arial" w:cs="Arial"/>
          <w:sz w:val="22"/>
          <w:szCs w:val="22"/>
        </w:rPr>
        <w:t xml:space="preserve"> adecuada de todos los equipos y materiales que deban incorporarse al proyecto, según lo solicitado en los planos correspondientes y en las especificaciones.</w:t>
      </w:r>
    </w:p>
    <w:p w:rsidR="007B535D" w:rsidRPr="007C735F" w:rsidRDefault="007B535D" w:rsidP="00E76E04">
      <w:pPr>
        <w:ind w:left="851"/>
        <w:jc w:val="both"/>
        <w:rPr>
          <w:rFonts w:ascii="Arial" w:hAnsi="Arial" w:cs="Arial"/>
          <w:sz w:val="22"/>
          <w:szCs w:val="22"/>
        </w:rPr>
      </w:pPr>
    </w:p>
    <w:p w:rsidR="007B535D" w:rsidRPr="007C735F" w:rsidRDefault="00FF75B0" w:rsidP="00E76E04">
      <w:pPr>
        <w:numPr>
          <w:ilvl w:val="0"/>
          <w:numId w:val="50"/>
        </w:numPr>
        <w:tabs>
          <w:tab w:val="clear" w:pos="720"/>
        </w:tabs>
        <w:ind w:left="851" w:hanging="425"/>
        <w:jc w:val="both"/>
        <w:rPr>
          <w:rFonts w:ascii="Arial" w:hAnsi="Arial" w:cs="Arial"/>
          <w:sz w:val="22"/>
          <w:szCs w:val="22"/>
        </w:rPr>
      </w:pPr>
      <w:proofErr w:type="spellStart"/>
      <w:r w:rsidRPr="00E76E04">
        <w:rPr>
          <w:rFonts w:ascii="Arial" w:hAnsi="Arial" w:cs="Arial"/>
          <w:sz w:val="22"/>
          <w:szCs w:val="22"/>
        </w:rPr>
        <w:lastRenderedPageBreak/>
        <w:t>Fiscalizacion</w:t>
      </w:r>
      <w:proofErr w:type="spellEnd"/>
      <w:r w:rsidR="007B535D" w:rsidRPr="00E76E04">
        <w:rPr>
          <w:rFonts w:ascii="Arial" w:hAnsi="Arial" w:cs="Arial"/>
          <w:sz w:val="22"/>
          <w:szCs w:val="22"/>
        </w:rPr>
        <w:t xml:space="preserve">: </w:t>
      </w:r>
      <w:r w:rsidR="007B535D" w:rsidRPr="007C735F">
        <w:rPr>
          <w:rFonts w:ascii="Arial" w:hAnsi="Arial" w:cs="Arial"/>
          <w:sz w:val="22"/>
          <w:szCs w:val="22"/>
        </w:rPr>
        <w:t>Para fiscalizar la buena marcha del proyecto, Bomberos designará un Inspector de obra civil y un Inspector de obra eléctrica, los cuales tendrán la función de aprobar o desaprobar la calidad de los materiales, equipo o trabajo realizado. Decidirá cualquier duda en la interpretación de los planos o estas especificaciones.</w:t>
      </w:r>
    </w:p>
    <w:p w:rsidR="007B535D" w:rsidRPr="007C735F" w:rsidRDefault="007B535D" w:rsidP="003F6924">
      <w:pPr>
        <w:jc w:val="both"/>
        <w:rPr>
          <w:rFonts w:ascii="Arial" w:hAnsi="Arial" w:cs="Arial"/>
          <w:sz w:val="22"/>
          <w:szCs w:val="22"/>
        </w:rPr>
      </w:pPr>
    </w:p>
    <w:p w:rsidR="007B535D" w:rsidRPr="007C735F" w:rsidRDefault="007B535D" w:rsidP="00E76E04">
      <w:pPr>
        <w:widowControl w:val="0"/>
        <w:ind w:left="851"/>
        <w:jc w:val="both"/>
        <w:rPr>
          <w:rFonts w:ascii="Arial" w:hAnsi="Arial" w:cs="Arial"/>
          <w:sz w:val="22"/>
          <w:szCs w:val="22"/>
        </w:rPr>
      </w:pPr>
      <w:r w:rsidRPr="007C735F">
        <w:rPr>
          <w:rFonts w:ascii="Arial" w:hAnsi="Arial" w:cs="Arial"/>
          <w:sz w:val="22"/>
          <w:szCs w:val="22"/>
        </w:rPr>
        <w:t>El Adjudicatario debe acatar todas las indicaciones que le sean formuladas por el Inspector. El Inspector podrá solicitar la remoción de cualquier capataz, operario o empleado del Adjudicatario de la obra, si a su juicio hubiera molestias o impedimentos para llevar a cabo una inspección a cabalidad o la instalación pudiera quedar deficiente por incompetencia o problemas causados por empleados del Adjudicatario.</w:t>
      </w:r>
    </w:p>
    <w:p w:rsidR="007B535D" w:rsidRPr="007C735F" w:rsidRDefault="007B535D" w:rsidP="00E76E04">
      <w:pPr>
        <w:ind w:left="851"/>
        <w:jc w:val="both"/>
        <w:rPr>
          <w:rFonts w:ascii="Arial" w:hAnsi="Arial" w:cs="Arial"/>
          <w:sz w:val="22"/>
          <w:szCs w:val="22"/>
        </w:rPr>
      </w:pPr>
    </w:p>
    <w:p w:rsidR="007B535D" w:rsidRPr="007C735F" w:rsidRDefault="007B535D" w:rsidP="00E76E04">
      <w:pPr>
        <w:widowControl w:val="0"/>
        <w:ind w:left="851"/>
        <w:jc w:val="both"/>
        <w:rPr>
          <w:rFonts w:ascii="Arial" w:hAnsi="Arial" w:cs="Arial"/>
          <w:sz w:val="22"/>
          <w:szCs w:val="22"/>
        </w:rPr>
      </w:pPr>
      <w:r w:rsidRPr="007C735F">
        <w:rPr>
          <w:rFonts w:ascii="Arial" w:hAnsi="Arial" w:cs="Arial"/>
          <w:sz w:val="22"/>
          <w:szCs w:val="22"/>
        </w:rPr>
        <w:t>Ejecutar los trabajos necesarios para la total y satisfactoria terminación de la obra siguiendo las instrucciones del Inspector, y la mejor práctica establecida para la ejecución de este tipo de obras en los Reglamentos vigentes para la instalación y desinstalación, empleando solo materiales nuevos de primera calidad y operarios experimentados.</w:t>
      </w:r>
    </w:p>
    <w:p w:rsidR="007B535D" w:rsidRDefault="007B535D" w:rsidP="003F6924">
      <w:pPr>
        <w:widowControl w:val="0"/>
        <w:ind w:left="720"/>
        <w:jc w:val="both"/>
        <w:rPr>
          <w:rFonts w:ascii="Arial" w:hAnsi="Arial" w:cs="Arial"/>
          <w:sz w:val="22"/>
          <w:szCs w:val="22"/>
          <w:highlight w:val="cyan"/>
        </w:rPr>
      </w:pPr>
    </w:p>
    <w:p w:rsidR="001C0DE0" w:rsidRPr="00FF75B0" w:rsidRDefault="001C0DE0" w:rsidP="00FF75B0">
      <w:pPr>
        <w:numPr>
          <w:ilvl w:val="0"/>
          <w:numId w:val="50"/>
        </w:numPr>
        <w:tabs>
          <w:tab w:val="clear" w:pos="720"/>
        </w:tabs>
        <w:ind w:left="851" w:hanging="425"/>
        <w:jc w:val="both"/>
        <w:rPr>
          <w:rFonts w:ascii="Arial" w:eastAsia="Calibri" w:hAnsi="Arial" w:cs="Arial"/>
          <w:bCs/>
          <w:color w:val="000000"/>
          <w:sz w:val="22"/>
          <w:szCs w:val="22"/>
        </w:rPr>
      </w:pPr>
      <w:r w:rsidRPr="00FF75B0">
        <w:rPr>
          <w:rFonts w:ascii="Arial" w:eastAsia="Calibri" w:hAnsi="Arial" w:cs="Arial"/>
          <w:bCs/>
          <w:color w:val="000000"/>
          <w:sz w:val="22"/>
          <w:szCs w:val="22"/>
        </w:rPr>
        <w:t>Las especificaciones  contenidas en este cartel establecen las normas y procedimientos de ejecución que rigen los aspectos técnicos de la ejecución del trabajo; son de estricto cumplimiento, salvo indicaciones diferentes, expresas del inspector designado (que puedan ser comprobadas) y tienen como propósito fundamental el disponer de indicaciones de los procesos constructivos, de calidad de materiales,  mano de obra, que permitan construir las obras de acuerdo al alcance de la contratación, tomando como referencia estas especificaciones y las normas vigentes que determinan una obra de buena calidad en todos sus elementos</w:t>
      </w:r>
    </w:p>
    <w:p w:rsidR="001C0DE0" w:rsidRPr="00FF75B0" w:rsidRDefault="001C0DE0" w:rsidP="003F6924">
      <w:pPr>
        <w:pStyle w:val="Prrafodelista"/>
        <w:rPr>
          <w:rFonts w:ascii="Arial" w:hAnsi="Arial" w:cs="Arial"/>
          <w:sz w:val="22"/>
          <w:szCs w:val="22"/>
        </w:rPr>
      </w:pPr>
    </w:p>
    <w:p w:rsidR="001C0DE0" w:rsidRPr="00FF75B0" w:rsidRDefault="001C0DE0" w:rsidP="00FF75B0">
      <w:pPr>
        <w:numPr>
          <w:ilvl w:val="0"/>
          <w:numId w:val="50"/>
        </w:numPr>
        <w:tabs>
          <w:tab w:val="clear" w:pos="720"/>
        </w:tabs>
        <w:ind w:left="851" w:hanging="425"/>
        <w:jc w:val="both"/>
        <w:rPr>
          <w:rFonts w:ascii="Arial" w:eastAsia="Calibri" w:hAnsi="Arial" w:cs="Arial"/>
          <w:bCs/>
          <w:color w:val="000000"/>
          <w:sz w:val="22"/>
          <w:szCs w:val="22"/>
        </w:rPr>
      </w:pPr>
      <w:r w:rsidRPr="00FF75B0">
        <w:rPr>
          <w:rFonts w:ascii="Arial" w:hAnsi="Arial" w:cs="Arial"/>
          <w:sz w:val="22"/>
          <w:szCs w:val="22"/>
        </w:rPr>
        <w:t>El suministro oportuno de los materiales, la mano de obra directa e indirecta y los subcontratos, deberán darse de manera sincronizada para permitir que marche en forma paralela a los programas de trabajo, la ejecución, la oportunidad y la calidad, todo lo cual requiere de una buena organización y una adecuada coordinación</w:t>
      </w:r>
    </w:p>
    <w:p w:rsidR="001C0DE0" w:rsidRPr="00FF75B0" w:rsidRDefault="001C0DE0" w:rsidP="003F6924">
      <w:pPr>
        <w:pStyle w:val="Prrafodelista"/>
        <w:rPr>
          <w:rFonts w:ascii="Arial" w:eastAsia="Calibri" w:hAnsi="Arial" w:cs="Arial"/>
          <w:bCs/>
          <w:color w:val="000000"/>
          <w:sz w:val="22"/>
          <w:szCs w:val="22"/>
        </w:rPr>
      </w:pPr>
    </w:p>
    <w:p w:rsidR="001C0DE0" w:rsidRPr="00FF75B0" w:rsidRDefault="001C0DE0" w:rsidP="00FF75B0">
      <w:pPr>
        <w:numPr>
          <w:ilvl w:val="0"/>
          <w:numId w:val="50"/>
        </w:numPr>
        <w:tabs>
          <w:tab w:val="clear" w:pos="720"/>
        </w:tabs>
        <w:ind w:left="851" w:hanging="425"/>
        <w:jc w:val="both"/>
        <w:rPr>
          <w:rFonts w:ascii="Arial" w:hAnsi="Arial" w:cs="Arial"/>
          <w:sz w:val="22"/>
          <w:szCs w:val="22"/>
        </w:rPr>
      </w:pPr>
      <w:bookmarkStart w:id="0" w:name="_Toc216671765"/>
      <w:r w:rsidRPr="00FF75B0">
        <w:rPr>
          <w:rFonts w:ascii="Arial" w:hAnsi="Arial" w:cs="Arial"/>
          <w:sz w:val="22"/>
          <w:szCs w:val="22"/>
        </w:rPr>
        <w:t>Deterioro</w:t>
      </w:r>
      <w:bookmarkEnd w:id="0"/>
    </w:p>
    <w:p w:rsidR="001C0DE0" w:rsidRPr="00FF75B0" w:rsidRDefault="001C0DE0" w:rsidP="003F6924">
      <w:pPr>
        <w:ind w:firstLine="709"/>
        <w:jc w:val="both"/>
        <w:rPr>
          <w:rFonts w:ascii="Arial" w:hAnsi="Arial" w:cs="Arial"/>
          <w:sz w:val="22"/>
          <w:szCs w:val="22"/>
        </w:rPr>
      </w:pPr>
    </w:p>
    <w:p w:rsidR="001C0DE0" w:rsidRPr="00FF75B0" w:rsidRDefault="001C0DE0" w:rsidP="003F6924">
      <w:pPr>
        <w:ind w:left="851"/>
        <w:jc w:val="both"/>
        <w:rPr>
          <w:rFonts w:ascii="Arial" w:hAnsi="Arial" w:cs="Arial"/>
          <w:sz w:val="22"/>
          <w:szCs w:val="22"/>
        </w:rPr>
      </w:pPr>
      <w:r w:rsidRPr="00FF75B0">
        <w:rPr>
          <w:rFonts w:ascii="Arial" w:hAnsi="Arial" w:cs="Arial"/>
          <w:sz w:val="22"/>
          <w:szCs w:val="22"/>
        </w:rPr>
        <w:t xml:space="preserve">Si durante los doce (12) meses posteriores a la fecha de recepción de la obra se produjera un deterioro mayor al normal, por causas imputables a la mala calidad de los materiales o a trabajos defectuosos, el Benemérito Cuerpo de Bomberos solicitará la pronta ejecución de las reparaciones respectivas. </w:t>
      </w:r>
    </w:p>
    <w:p w:rsidR="001C0DE0" w:rsidRPr="00FF75B0" w:rsidRDefault="001C0DE0" w:rsidP="003F6924">
      <w:pPr>
        <w:ind w:left="851"/>
        <w:jc w:val="both"/>
        <w:rPr>
          <w:rFonts w:ascii="Arial" w:hAnsi="Arial" w:cs="Arial"/>
          <w:sz w:val="22"/>
          <w:szCs w:val="22"/>
        </w:rPr>
      </w:pPr>
    </w:p>
    <w:p w:rsidR="001C0DE0" w:rsidRPr="00FF75B0" w:rsidRDefault="001C0DE0" w:rsidP="003F6924">
      <w:pPr>
        <w:ind w:left="851"/>
        <w:jc w:val="both"/>
        <w:rPr>
          <w:rFonts w:ascii="Arial" w:hAnsi="Arial" w:cs="Arial"/>
          <w:sz w:val="22"/>
          <w:szCs w:val="22"/>
        </w:rPr>
      </w:pPr>
      <w:r w:rsidRPr="00FF75B0">
        <w:rPr>
          <w:rFonts w:ascii="Arial" w:hAnsi="Arial" w:cs="Arial"/>
          <w:sz w:val="22"/>
          <w:szCs w:val="22"/>
        </w:rPr>
        <w:t>Las reparaciones que se soliciten dentro de este plazo, deberán realizarse conforme a lo que indique el Benemérito Cuerpo de Bomberos, por medio del encargado del proyecto, y el Adjudicatario deberá iniciar las mismas, a más tardar dentro de los ocho (8) días hábiles siguientes a la notificación escrita del Cuerpo de Bomberos.</w:t>
      </w:r>
    </w:p>
    <w:p w:rsidR="001C0DE0" w:rsidRPr="00FF75B0" w:rsidRDefault="001C0DE0" w:rsidP="003F6924">
      <w:pPr>
        <w:ind w:left="851"/>
        <w:jc w:val="both"/>
        <w:rPr>
          <w:rFonts w:ascii="Arial" w:hAnsi="Arial" w:cs="Arial"/>
          <w:sz w:val="22"/>
          <w:szCs w:val="22"/>
        </w:rPr>
      </w:pPr>
    </w:p>
    <w:p w:rsidR="001C0DE0" w:rsidRPr="00FF75B0" w:rsidRDefault="001C0DE0" w:rsidP="003F6924">
      <w:pPr>
        <w:ind w:left="851"/>
        <w:jc w:val="both"/>
        <w:rPr>
          <w:rFonts w:ascii="Arial" w:hAnsi="Arial" w:cs="Arial"/>
          <w:sz w:val="22"/>
          <w:szCs w:val="22"/>
        </w:rPr>
      </w:pPr>
      <w:r w:rsidRPr="00FF75B0">
        <w:rPr>
          <w:rFonts w:ascii="Arial" w:hAnsi="Arial" w:cs="Arial"/>
          <w:sz w:val="22"/>
          <w:szCs w:val="22"/>
        </w:rPr>
        <w:t>Para los efectos de responsabilidad por los defectos que ocurriesen, se aplicarán las disposiciones del artículo 1186 del Código Civil, respondiendo el Adjudicatario por la ejecución de los trabajos y calidad de los materiales que se emplearen en esta obra.</w:t>
      </w:r>
    </w:p>
    <w:p w:rsidR="001C0DE0" w:rsidRPr="00FF75B0" w:rsidRDefault="001C0DE0" w:rsidP="003F6924">
      <w:pPr>
        <w:pStyle w:val="Prrafodelista"/>
        <w:rPr>
          <w:rFonts w:ascii="Arial" w:eastAsia="Calibri" w:hAnsi="Arial" w:cs="Arial"/>
          <w:bCs/>
          <w:color w:val="000000"/>
          <w:sz w:val="22"/>
          <w:szCs w:val="22"/>
        </w:rPr>
      </w:pPr>
    </w:p>
    <w:p w:rsidR="001C0DE0" w:rsidRPr="00FF75B0" w:rsidRDefault="001C0DE0" w:rsidP="00FF75B0">
      <w:pPr>
        <w:numPr>
          <w:ilvl w:val="0"/>
          <w:numId w:val="50"/>
        </w:numPr>
        <w:tabs>
          <w:tab w:val="clear" w:pos="720"/>
        </w:tabs>
        <w:ind w:left="851" w:hanging="425"/>
        <w:jc w:val="both"/>
        <w:rPr>
          <w:rStyle w:val="Textoennegrita"/>
          <w:rFonts w:ascii="Arial" w:hAnsi="Arial" w:cs="Arial"/>
          <w:bCs/>
          <w:sz w:val="22"/>
          <w:szCs w:val="22"/>
        </w:rPr>
      </w:pPr>
      <w:r w:rsidRPr="00FF75B0">
        <w:rPr>
          <w:rStyle w:val="Textoennegrita"/>
          <w:rFonts w:ascii="Arial" w:hAnsi="Arial" w:cs="Arial"/>
          <w:b w:val="0"/>
          <w:sz w:val="22"/>
          <w:szCs w:val="22"/>
        </w:rPr>
        <w:t>Disposiciones varias</w:t>
      </w:r>
    </w:p>
    <w:p w:rsidR="001C0DE0" w:rsidRPr="00FF75B0" w:rsidRDefault="001C0DE0" w:rsidP="003F6924">
      <w:pPr>
        <w:pStyle w:val="Ttulo2"/>
        <w:jc w:val="both"/>
        <w:rPr>
          <w:rFonts w:ascii="Arial" w:hAnsi="Arial" w:cs="Arial"/>
          <w:b w:val="0"/>
          <w:bCs w:val="0"/>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r w:rsidRPr="00FF75B0">
        <w:rPr>
          <w:rFonts w:ascii="Arial" w:hAnsi="Arial" w:cs="Arial"/>
          <w:sz w:val="22"/>
          <w:szCs w:val="22"/>
        </w:rPr>
        <w:t>Generalidades</w:t>
      </w:r>
    </w:p>
    <w:p w:rsidR="001C0DE0" w:rsidRPr="00FF75B0" w:rsidRDefault="001C0DE0" w:rsidP="003F6924">
      <w:pPr>
        <w:pStyle w:val="Sangradetextonormal"/>
        <w:spacing w:line="240" w:lineRule="auto"/>
        <w:ind w:firstLine="0"/>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Deberá responder por cualquier daño personal o material que cause al Benemérito Cuerpo de Bomberos, a sus funcionarios o a terceros, mientras se realice la construcción o se esté efectuando cualquier trabajo por cuenta de aquél, después de haber entregado las obras.</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Durante la construcción podrán hacerse inspecciones para verificar que no haya presencia innecesaria de terceros en el sitio de la construcción, debiendo colocarse rótulos que señalen peligros para terceros y sus bienes.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Asimismo, se obliga asumir las responsabilidades referentes a los derechos laborales de sus trabajadores de acuerdo con lo dispuesto por el Decreto Ejecutivo N°11430-TSS, publicado “La Gaceta” N° 89, del 12 de mayo de 1980.</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Al terminar la obra todos los sistemas serán probados en presencia de</w:t>
      </w:r>
      <w:r w:rsidRPr="00FF75B0">
        <w:rPr>
          <w:rFonts w:ascii="Arial" w:hAnsi="Arial" w:cs="Arial"/>
          <w:bCs/>
          <w:sz w:val="22"/>
          <w:szCs w:val="22"/>
        </w:rPr>
        <w:t>l Inspector</w:t>
      </w:r>
      <w:r w:rsidRPr="00FF75B0">
        <w:rPr>
          <w:rFonts w:ascii="Arial" w:hAnsi="Arial" w:cs="Arial"/>
          <w:sz w:val="22"/>
          <w:szCs w:val="22"/>
        </w:rPr>
        <w:t>.  No deben presentar defectos.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El trabajo deberá ser entregado a entera satisfacción del Benemérito Cuerpo de Bomberos.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Notificar por escrito la fecha de conclusión de la obra y recoger la firma de los funcionarios autorizados por el Benemérito Cuerpo de Bomberos que den fe de la conclusión de los trabajos (acta de recepción conforme lo dispone la Ley de Contratación Administrativa y su Reglamento); éste será un requisito indispensable para tramitar el último pago. </w:t>
      </w:r>
    </w:p>
    <w:p w:rsidR="001C0DE0" w:rsidRPr="00FF75B0" w:rsidRDefault="001C0DE0" w:rsidP="003F6924">
      <w:pPr>
        <w:pStyle w:val="Prrafodelista"/>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bCs/>
          <w:iCs/>
          <w:sz w:val="22"/>
          <w:szCs w:val="22"/>
        </w:rPr>
      </w:pPr>
      <w:r w:rsidRPr="00FF75B0">
        <w:rPr>
          <w:rFonts w:ascii="Arial" w:hAnsi="Arial" w:cs="Arial"/>
          <w:sz w:val="22"/>
          <w:szCs w:val="22"/>
        </w:rPr>
        <w:t>Para la recepción de la culminación de la obra  los sitios del trabajo debe quedar libre de cualquier escombro producto de la ejecución de la obra.</w:t>
      </w:r>
    </w:p>
    <w:p w:rsidR="001C0DE0" w:rsidRPr="00FF75B0" w:rsidRDefault="001C0DE0" w:rsidP="003F6924">
      <w:pPr>
        <w:rPr>
          <w:rFonts w:ascii="Arial" w:hAnsi="Arial" w:cs="Arial"/>
          <w:sz w:val="22"/>
          <w:szCs w:val="22"/>
        </w:rPr>
      </w:pPr>
    </w:p>
    <w:p w:rsidR="00FB1BFB" w:rsidRDefault="00FB1BFB">
      <w:pPr>
        <w:rPr>
          <w:rFonts w:ascii="Arial" w:hAnsi="Arial" w:cs="Arial"/>
          <w:sz w:val="22"/>
          <w:szCs w:val="22"/>
        </w:rPr>
      </w:pPr>
      <w:r>
        <w:rPr>
          <w:rFonts w:ascii="Arial" w:hAnsi="Arial" w:cs="Arial"/>
          <w:sz w:val="22"/>
          <w:szCs w:val="22"/>
        </w:rPr>
        <w:br w:type="page"/>
      </w: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lastRenderedPageBreak/>
        <w:t>El inspector podrá rechazar materiales o mano de obra defectuosa y también exigir su corrección. Estas correcciones no implicarán un costo adicional para el Cuerpo de Bomberos de Costa Rica  y no darán derecho para ampliar el plazo de entrega.</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Se deben emplear solo materiales nuevos, equipos en perfectas condiciones y mano de obra de primera calidad para lograr un trabajo de excelente calidad y de muy buena apariencia-</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En caso de que haya daños, deterioros o perjuicios a las edificaciones, instalaciones, terrenos, entre otros, el Adjudicatario queda obligado a reconstruir, restaurar o reparar por su cuenta según criterios del Inspector, sin costo alguno para el Cuerpo de Bomberos.</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El Adjudicatario deberá ejecutar los trabajos de estructura en forma continua y ordenada, de acuerdo con las instrucciones del</w:t>
      </w:r>
      <w:r w:rsidRPr="00FF75B0">
        <w:rPr>
          <w:rFonts w:ascii="Arial" w:hAnsi="Arial" w:cs="Arial"/>
          <w:bCs/>
          <w:sz w:val="22"/>
          <w:szCs w:val="22"/>
        </w:rPr>
        <w:t xml:space="preserve"> Inspector</w:t>
      </w:r>
      <w:r w:rsidRPr="00FF75B0">
        <w:rPr>
          <w:rFonts w:ascii="Arial" w:hAnsi="Arial" w:cs="Arial"/>
          <w:sz w:val="22"/>
          <w:szCs w:val="22"/>
        </w:rPr>
        <w:t xml:space="preserve"> y/o funcionarios designados por la Unidad de Servicios Generales de Bomberos.</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El Adjudicatario deberá archivar todos los planos necesarios, preparar todos los documentos, obtener los certificados de inspección requeridos de su trabajo y entregarlos al Inspector antes de pedir su aprobación y pago final, mano de obra, materiales, servicios, aparatos, planos (además de los planos y documentos del Contrato), necesarios para cumplir las leyes, reglamentos y regulaciones que sean aplicables, </w:t>
      </w:r>
      <w:proofErr w:type="spellStart"/>
      <w:r w:rsidRPr="00FF75B0">
        <w:rPr>
          <w:rFonts w:ascii="Arial" w:hAnsi="Arial" w:cs="Arial"/>
          <w:sz w:val="22"/>
          <w:szCs w:val="22"/>
        </w:rPr>
        <w:t>aún</w:t>
      </w:r>
      <w:proofErr w:type="spellEnd"/>
      <w:r w:rsidRPr="00FF75B0">
        <w:rPr>
          <w:rFonts w:ascii="Arial" w:hAnsi="Arial" w:cs="Arial"/>
          <w:sz w:val="22"/>
          <w:szCs w:val="22"/>
        </w:rPr>
        <w:t xml:space="preserve"> cuando no hayan sido mencionados en los planos o en las especificaciones.</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Los materiales a utilizar en la obra serán de primera calidad y el inspector del Benemérito Cuerpo de Bomberos deberá revisarlos, antes de su uso, para darle el visto bueno o bien rechazarlos. Todos los materiales estarán sujetos a la aprobación del inspector.</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Cualquier trabajo defectuoso por la calidad de los materiales, por descuido o por deficiencia de la mano de obra a juicio del Inspector, deberá ser repuesto por su cuenta y de inmediato por el Adjudicatario. El hecho de que el Inspector hubiera aprobado la calidad de los materiales antes de ser usados, no releva al Adjudicatario de la obligación de reponerlos si se encuentran defectuosos posteriormente o que se compruebe que aun habiendo sido autorizados, posteriormente se determine que no cumplen con las especificaciones técnicas.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Cualquier parte de la obra que no estuviera de acuerdo con las especificaciones o instrucciones de la inspección, será considerado también como trabajo defectuoso. La circunstancia de que el Inspector hubiese aprobado el trabajo, no exime al constructor de responsabilidad legal en el caso de que la obra resultase defectuosa, esto aplica especialmente en los cambios o propuestas diferentes a las </w:t>
      </w:r>
      <w:r w:rsidRPr="00FF75B0">
        <w:rPr>
          <w:rFonts w:ascii="Arial" w:hAnsi="Arial" w:cs="Arial"/>
          <w:sz w:val="22"/>
          <w:szCs w:val="22"/>
        </w:rPr>
        <w:lastRenderedPageBreak/>
        <w:t>especificaciones y se supone que viene a ser o cumplir con el objetivo indicado en los planos y/o especificaciones.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El Adjudicatario no quedará relevado de responsabilidades, una vez recibida la obra y ante cualquier vicio oculto que se detecte, éste deberá resolver el problema generado.</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El Inspector asignado por parte del Benemérito Cuerpo de Bomberos, supervisará las obras y velará por el cumplimiento de este contrato.</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El Adjudicatario asegurará a su personal contra riesgos del trabajo y le brindará el equipo de seguridad en la construcción, en caso de un accidente la empresa se hará cargo de todos los trámites necesarios para la atención del mismo. </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b/>
          <w:sz w:val="22"/>
          <w:szCs w:val="22"/>
        </w:rPr>
        <w:t>Equipo Requerido:</w:t>
      </w:r>
      <w:r w:rsidRPr="00FF75B0">
        <w:rPr>
          <w:rFonts w:ascii="Arial" w:hAnsi="Arial" w:cs="Arial"/>
          <w:sz w:val="22"/>
          <w:szCs w:val="22"/>
        </w:rPr>
        <w:t xml:space="preserve"> El Oferente que resulte Adjudicatario deberá contar con el recurso humano, capacidad de trabajo, herramientas y el equipo suficiente como taladros, demoledores, esmeriladoras, sierras de corte de madera, máquinas soldadoras, entre otros, en buenas condiciones y disponibles para atender los requerimientos que se le soliciten. </w:t>
      </w:r>
    </w:p>
    <w:p w:rsidR="001C0DE0" w:rsidRPr="00FF75B0" w:rsidRDefault="001C0DE0" w:rsidP="003F6924">
      <w:pPr>
        <w:jc w:val="both"/>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El equipo mínimo lo definirá el avance de ejecución de las obras por áreas, para lo cual el adjudicatario se debe comprometer a contar con el equipo disponible para ejecutar todas las obras y requerimientos solicitados (de demolición, picas en pisos y paredes, y las obras que componen todas las actividades de construcción)  y que se requieran realizar en el menor tiempo, además de la tecnología adecuada para satisfacer en su totalidad las necesidades planteadas en esta contratación.</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Si se requiere en alguna de las etapas de inicio, desarrollo o finalización del proceso constructivo incluir alguna actividad de demolición el adjudicatario deberá tomar las medidas necesarias para mitigar el polvo, ruido y demás aspectos que puedan causar molestia a terceros. </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Se deberá prevenir el no interferir con las actividades ordinarias del Benemérito Cuerpo de Bomberos, cuando se dé el tránsito de escombros y materiales de desecho entre el área del proyecto hacia las afueras de los edificios que ocupan esta contratación.</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El adjudicatario deberá contar con un sitio autorizado para la disposición de los materiales de escombros y desechos.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El Adjudicatario hará todas las notificaciones y actuará de acuerdo con todas las leyes, reglamentos y normas relacionadas con la ejecución del trabajo, según ha sido trazado y especificado. Si el Adjudicatario ejecuta un trabajo contrario a dichas disposiciones legales, será el único y directo </w:t>
      </w:r>
      <w:r w:rsidRPr="00FF75B0">
        <w:rPr>
          <w:rFonts w:ascii="Arial" w:hAnsi="Arial" w:cs="Arial"/>
          <w:sz w:val="22"/>
          <w:szCs w:val="22"/>
        </w:rPr>
        <w:lastRenderedPageBreak/>
        <w:t>responsable. Dichas notificaciones se gestionarán en forma oportuna y su retraso no generará reconocimientos económicos ni extensiones de plazo por demoras en la consecución de permisos y ejecución de las obras necesarias.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 xml:space="preserve">El Adjudicatario deberá mantener, en la obra, al menos un juego de planos completos adicionales, en buen estado, en los que señalará cualquier modificación o ampliación ocurrida durante la ejecución de la obra. </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El Adjudicatario será el único responsable por los daños, deterioros y perjuicios que pueda sufrir la obra, dentro del plazo comprendido entre el inicio de las obras y la formal aceptación de la misma por parte del Inspector y/o funcionarios designados de la Unidad de Servicios Generales de Bomberos.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Es obligación utilizar como mínimo, el casco, en todo momento, tanto los profesionales a cargo del proyecto como todos los trabajadores (incluyendo al Maestro de Obras), visitantes llevados por el Adjudicatario o el Benemérito Cuerpo de Bomberos, Inspectores, etc.</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7"/>
        </w:numPr>
        <w:jc w:val="both"/>
        <w:rPr>
          <w:rFonts w:ascii="Arial" w:hAnsi="Arial" w:cs="Arial"/>
          <w:sz w:val="22"/>
          <w:szCs w:val="22"/>
        </w:rPr>
      </w:pPr>
      <w:r w:rsidRPr="00FF75B0">
        <w:rPr>
          <w:rFonts w:ascii="Arial" w:hAnsi="Arial" w:cs="Arial"/>
          <w:sz w:val="22"/>
          <w:szCs w:val="22"/>
        </w:rPr>
        <w:t>Será su responsabilidad cumplir con todas las disposiciones legales y reglamentarias relativas al comportamiento y a la seguridad e higiene de sus trabajadores, atendiendo por su cuenta este tipo de obligaciones. Deberá acatar las instrucciones que sobre este particular gire el Inspector o el Benemérito Cuerpo de Bomberos, a través de los funcionarios autorizados de la Unidad de Servicios Generales de Bomberos.  Incluso, el incumplimiento de las normas de seguridad que se determinen, facultará a los funcionarios antes citados a suspender la o las actividades que no se realicen atendiendo lo dicho, llegando hasta suspender totalmente los trabajos, todo bajo la absoluta responsabilidad del Adjudicatario. Esta situación no será motivo para ampliar el plazo de ejecución de la obra.</w:t>
      </w:r>
    </w:p>
    <w:p w:rsidR="001C0DE0" w:rsidRPr="00FF75B0" w:rsidRDefault="001C0DE0" w:rsidP="003F6924">
      <w:pPr>
        <w:ind w:firstLine="1410"/>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El chaleco debe ser utilizado permanentemente por los trabajadores de la construcción, mientras que otros implementos, como mascarillas, anteojos, orejeras, etc., deben usarse cuando se realicen actividades que ameriten su uso, por ejemplo, trabajos de soldadura, demoliciones, entre otros.</w:t>
      </w:r>
    </w:p>
    <w:p w:rsidR="001C0DE0" w:rsidRPr="00FF75B0" w:rsidRDefault="001C0DE0" w:rsidP="003F6924">
      <w:pPr>
        <w:ind w:left="1701"/>
        <w:jc w:val="both"/>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Para la presentación de los trabajadores no se permitirán vestimentas como camisas sin mangas, sin camisa, pantalones rotos, pantalones cortos o pantalonetas, zapatos rotos o en mal estado.</w:t>
      </w:r>
    </w:p>
    <w:p w:rsidR="001C0DE0" w:rsidRPr="00FF75B0" w:rsidRDefault="001C0DE0" w:rsidP="003F6924">
      <w:pPr>
        <w:ind w:left="1701"/>
        <w:jc w:val="both"/>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 xml:space="preserve">En ese sentido debe cumplir con el Reglamento de Seguridad de Construcciones del Ministerio de Trabajo y Bienestar Social, Decreto Nº 6, de fecha 16 de febrero de 1955 y con todos los reglamentos </w:t>
      </w:r>
      <w:r w:rsidRPr="00FF75B0">
        <w:rPr>
          <w:rFonts w:ascii="Arial" w:hAnsi="Arial" w:cs="Arial"/>
          <w:sz w:val="22"/>
          <w:szCs w:val="22"/>
        </w:rPr>
        <w:lastRenderedPageBreak/>
        <w:t>adicionales del citado Ministerio que sean aplicables (Ver Reglamento de Seguridad en las Construcciones, Apéndice A), como cualquier modificación vigente que exista al momento de hacer la oferta o que se emita con posterioridad.</w:t>
      </w:r>
    </w:p>
    <w:p w:rsidR="001C0DE0" w:rsidRPr="00FF75B0" w:rsidRDefault="001C0DE0" w:rsidP="003F6924">
      <w:pPr>
        <w:ind w:left="1701"/>
        <w:jc w:val="both"/>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 xml:space="preserve">El incumplimiento de estas disposiciones le dará derecho al Cuerpo de Bomberos a detener la obra en forma parcial o total, así como a tomar la decisión de retener el pago de las facturas pendientes, hasta que se atienda la disposición. </w:t>
      </w:r>
    </w:p>
    <w:p w:rsidR="001C0DE0" w:rsidRPr="00FF75B0" w:rsidRDefault="001C0DE0" w:rsidP="003F6924">
      <w:pPr>
        <w:pStyle w:val="Sangradetextonormal"/>
        <w:spacing w:line="240" w:lineRule="auto"/>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bookmarkStart w:id="1" w:name="_Toc216671767"/>
      <w:r w:rsidRPr="00FF75B0">
        <w:rPr>
          <w:rFonts w:ascii="Arial" w:hAnsi="Arial" w:cs="Arial"/>
          <w:sz w:val="22"/>
          <w:szCs w:val="22"/>
        </w:rPr>
        <w:t>Muestras y cambios</w:t>
      </w:r>
      <w:bookmarkEnd w:id="1"/>
    </w:p>
    <w:p w:rsidR="001C0DE0" w:rsidRPr="00FF75B0" w:rsidRDefault="001C0DE0" w:rsidP="003F6924">
      <w:pPr>
        <w:pStyle w:val="Sangradetextonormal"/>
        <w:spacing w:line="240" w:lineRule="auto"/>
        <w:rPr>
          <w:rFonts w:ascii="Arial" w:hAnsi="Arial" w:cs="Arial"/>
          <w:sz w:val="22"/>
          <w:szCs w:val="22"/>
        </w:rPr>
      </w:pPr>
    </w:p>
    <w:p w:rsidR="001C0DE0" w:rsidRPr="00FF75B0" w:rsidRDefault="001C0DE0" w:rsidP="003F6924">
      <w:pPr>
        <w:pStyle w:val="Prrafodelista"/>
        <w:numPr>
          <w:ilvl w:val="0"/>
          <w:numId w:val="13"/>
        </w:numPr>
        <w:jc w:val="both"/>
        <w:rPr>
          <w:rFonts w:ascii="Arial" w:hAnsi="Arial" w:cs="Arial"/>
          <w:sz w:val="22"/>
          <w:szCs w:val="22"/>
        </w:rPr>
      </w:pPr>
      <w:r w:rsidRPr="00FF75B0">
        <w:rPr>
          <w:rFonts w:ascii="Arial" w:hAnsi="Arial" w:cs="Arial"/>
          <w:sz w:val="22"/>
          <w:szCs w:val="22"/>
        </w:rPr>
        <w:t xml:space="preserve">Muestras y Catálogos: El Adjudicatario deberá presentar las muestras y/o catálogos de los materiales y/o equipos que la inspección solicite. En caso de que algún elemento, accesorio o material presente característicos que puedan generar dudas a la hora de adquirirlos, debe ser consultado y presentar muestras al Inspector, </w:t>
      </w:r>
      <w:r w:rsidR="00274325" w:rsidRPr="00FF75B0">
        <w:rPr>
          <w:rFonts w:ascii="Arial" w:hAnsi="Arial" w:cs="Arial"/>
          <w:sz w:val="22"/>
          <w:szCs w:val="22"/>
        </w:rPr>
        <w:t>aun</w:t>
      </w:r>
      <w:r w:rsidRPr="00FF75B0">
        <w:rPr>
          <w:rFonts w:ascii="Arial" w:hAnsi="Arial" w:cs="Arial"/>
          <w:sz w:val="22"/>
          <w:szCs w:val="22"/>
        </w:rPr>
        <w:t xml:space="preserve"> cuando </w:t>
      </w:r>
      <w:r w:rsidR="00274325" w:rsidRPr="00FF75B0">
        <w:rPr>
          <w:rFonts w:ascii="Arial" w:hAnsi="Arial" w:cs="Arial"/>
          <w:sz w:val="22"/>
          <w:szCs w:val="22"/>
        </w:rPr>
        <w:t>é</w:t>
      </w:r>
      <w:r w:rsidRPr="00FF75B0">
        <w:rPr>
          <w:rFonts w:ascii="Arial" w:hAnsi="Arial" w:cs="Arial"/>
          <w:sz w:val="22"/>
          <w:szCs w:val="22"/>
        </w:rPr>
        <w:t xml:space="preserve">ste no las haya solicitado. Cualquier decisión equivocada será de total y completa responsabilidad del Adjudicatario. </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ind w:left="1701"/>
        <w:jc w:val="both"/>
        <w:rPr>
          <w:rFonts w:ascii="Arial" w:hAnsi="Arial" w:cs="Arial"/>
          <w:sz w:val="22"/>
          <w:szCs w:val="22"/>
        </w:rPr>
      </w:pPr>
      <w:r w:rsidRPr="00FF75B0">
        <w:rPr>
          <w:rFonts w:ascii="Arial" w:hAnsi="Arial" w:cs="Arial"/>
          <w:sz w:val="22"/>
          <w:szCs w:val="22"/>
        </w:rPr>
        <w:t>De requerir tiempo para aprobar las muestras presentadas, podrá tomarse hasta un plazo de cinco (5) días hábiles, a partir de la presentación de las mismas. Además, podrá solicitar cualquier documentación o información técnica que permita tomar la decisión. Toda la literatura técnica deberá estar en idioma español, de lo contrario, deberá venir acompañada de la respectiva traducción al español.</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3"/>
        </w:numPr>
        <w:jc w:val="both"/>
        <w:rPr>
          <w:rFonts w:ascii="Arial" w:hAnsi="Arial" w:cs="Arial"/>
          <w:sz w:val="22"/>
          <w:szCs w:val="22"/>
        </w:rPr>
      </w:pPr>
      <w:r w:rsidRPr="00FF75B0">
        <w:rPr>
          <w:rFonts w:ascii="Arial" w:hAnsi="Arial" w:cs="Arial"/>
          <w:sz w:val="22"/>
          <w:szCs w:val="22"/>
        </w:rPr>
        <w:t>Cambios: En caso de solicitar cambios en los materiales, equipos o sistemas constructivos indicados en las especificaciones técnicas, quedan sujetos a la aprobación por parte de la inspección o del Benemérito Cuerpo de Bomberos o su representante, previa justificación por parte del Adjudicatario, para lo que pueden tomarse hasta cinco (5) días hábiles.</w:t>
      </w:r>
    </w:p>
    <w:p w:rsidR="001C0DE0" w:rsidRPr="00FF75B0" w:rsidRDefault="001C0DE0" w:rsidP="003F6924">
      <w:pPr>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Estos cambios no podrán significar costos adicionales, y de significar un costo menor el Adjudicatario deberá otorgar el respectivo crédito.</w:t>
      </w:r>
    </w:p>
    <w:p w:rsidR="001C0DE0" w:rsidRPr="00FF75B0" w:rsidRDefault="001C0DE0" w:rsidP="003F6924">
      <w:pPr>
        <w:ind w:left="1701"/>
        <w:jc w:val="both"/>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La aceptación de los cambios propuestos por el Adjudicatario no lo libera de que luego se le solicite el colocar el indicado en los planos, si la propuesta no cumplió con las expectativas presentadas para aceptar el cambio propuesto.</w:t>
      </w:r>
    </w:p>
    <w:p w:rsidR="001C0DE0" w:rsidRPr="00FF75B0" w:rsidRDefault="001C0DE0" w:rsidP="003F6924">
      <w:pPr>
        <w:rPr>
          <w:rFonts w:ascii="Arial" w:hAnsi="Arial" w:cs="Arial"/>
          <w:sz w:val="22"/>
          <w:szCs w:val="22"/>
        </w:rPr>
      </w:pPr>
    </w:p>
    <w:p w:rsidR="00FB1BFB" w:rsidRDefault="00FB1BFB">
      <w:pPr>
        <w:rPr>
          <w:rFonts w:ascii="Arial" w:hAnsi="Arial" w:cs="Arial"/>
          <w:sz w:val="22"/>
          <w:szCs w:val="22"/>
        </w:rPr>
      </w:pPr>
      <w:bookmarkStart w:id="2" w:name="_Toc216671772"/>
      <w:r>
        <w:rPr>
          <w:rFonts w:ascii="Arial" w:hAnsi="Arial" w:cs="Arial"/>
          <w:sz w:val="22"/>
          <w:szCs w:val="22"/>
        </w:rPr>
        <w:br w:type="page"/>
      </w:r>
    </w:p>
    <w:p w:rsidR="001C0DE0" w:rsidRPr="00FF75B0" w:rsidRDefault="001C0DE0" w:rsidP="003F6924">
      <w:pPr>
        <w:pStyle w:val="Prrafodelista"/>
        <w:numPr>
          <w:ilvl w:val="2"/>
          <w:numId w:val="12"/>
        </w:numPr>
        <w:tabs>
          <w:tab w:val="clear" w:pos="6804"/>
        </w:tabs>
        <w:jc w:val="both"/>
        <w:rPr>
          <w:rFonts w:ascii="Arial" w:hAnsi="Arial" w:cs="Arial"/>
          <w:sz w:val="22"/>
          <w:szCs w:val="22"/>
        </w:rPr>
      </w:pPr>
      <w:r w:rsidRPr="00FF75B0">
        <w:rPr>
          <w:rFonts w:ascii="Arial" w:hAnsi="Arial" w:cs="Arial"/>
          <w:sz w:val="22"/>
          <w:szCs w:val="22"/>
        </w:rPr>
        <w:lastRenderedPageBreak/>
        <w:t>Profesional Responsable de la Obra</w:t>
      </w:r>
      <w:bookmarkEnd w:id="2"/>
    </w:p>
    <w:p w:rsidR="001C0DE0" w:rsidRPr="00FF75B0" w:rsidRDefault="001C0DE0" w:rsidP="003F6924">
      <w:pPr>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 xml:space="preserve">Para garantizar la correcta ejecución técnica de las obras, el Adjudicatario deberá colocar al frente de los trabajos a un Profesional Responsable (Ingeniero Civil, Arquitecto o Ingeniero en Construcción), quien como </w:t>
      </w:r>
      <w:r w:rsidRPr="00676E49">
        <w:rPr>
          <w:rFonts w:ascii="Arial" w:hAnsi="Arial" w:cs="Arial"/>
          <w:sz w:val="22"/>
          <w:szCs w:val="22"/>
        </w:rPr>
        <w:t xml:space="preserve">delegado del Contratista, será el responsable de las obras, así como a un Maestro de Obras propuesto en la oferta u otro debidamente aceptado por la </w:t>
      </w:r>
      <w:r w:rsidRPr="00FF75B0">
        <w:rPr>
          <w:rFonts w:ascii="Arial" w:hAnsi="Arial" w:cs="Arial"/>
          <w:sz w:val="22"/>
          <w:szCs w:val="22"/>
        </w:rPr>
        <w:t>Unidad de Servicios Generales.</w:t>
      </w:r>
    </w:p>
    <w:p w:rsidR="001C0DE0" w:rsidRPr="00FF75B0" w:rsidRDefault="001C0DE0" w:rsidP="003F6924">
      <w:pPr>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El Director (Profesional responsable de la empresa inscrito ante el CFIA) y responsable de la empresa (desde el punto de vista legal) deberá estar al menos 1 hora por semana en cada una de las obras descritas en el presente cartel.  De ser responsable legal de la empresa una persona inscrita ante el Colegio Federado de Ingenieros y Arquitectos, deberán estar los dos personeros en la reunión semanal conjunta.</w:t>
      </w:r>
    </w:p>
    <w:p w:rsidR="001C0DE0" w:rsidRPr="00FF75B0" w:rsidRDefault="001C0DE0" w:rsidP="003F6924">
      <w:pPr>
        <w:ind w:left="1276"/>
        <w:jc w:val="both"/>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Las fechas y horas serán definidas de común acuerdo entre las partes, a saber, el encargado (s) de inspección, representante (s) del Adjudicatario y/o encargado del proyecto u otros designado por el Benemérito Cuerpo de Bomberos. En caso de que no se produzca acuerdo entre las partes, la decisión la tomará el funcionario que se designe por parte del Cuerpo de Bomberos. Esta será de acatamiento obligatorio por parte de todas las partes. En caso de que algún Profesional (del Adjudicatario o la inspección) no tenga disponibilidad de tiempo para asistir, deberá ser sustituido en los términos que se indicaron para determinar la elegibilidad de la oferta (desde el punto de vista técnico).</w:t>
      </w:r>
    </w:p>
    <w:p w:rsidR="001C0DE0" w:rsidRPr="00FF75B0" w:rsidRDefault="001C0DE0" w:rsidP="003F6924">
      <w:pPr>
        <w:ind w:left="1276"/>
        <w:jc w:val="both"/>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Deberá ajustarse fielmente a las disposiciones de este concurso, a las especificaciones técnicas, así como a las instrucciones técnicas que gire el Inspector y/o Benemérito Cuerpo de Bomberos o su representante, mediante órdenes escritas, ya sea por medio de bitácora o de oficios.</w:t>
      </w:r>
    </w:p>
    <w:p w:rsidR="001C0DE0" w:rsidRPr="00FF75B0" w:rsidRDefault="001C0DE0" w:rsidP="003F6924">
      <w:pPr>
        <w:ind w:left="1276"/>
        <w:jc w:val="both"/>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Si se requieren horas adicionales al mínimo indicado, según la cantidad que determinará el Inspector, deben aportarse en forma oportuna, sin cargo extra para el Benemérito Cuerpo de Bomberos. Los tiempos solicitados anteriormente para cada Profesional se entienden como tiempo que deben de permanecer en el sitio de la obra, no se acepta tiempo de oficina ni de traslado.</w:t>
      </w:r>
    </w:p>
    <w:p w:rsidR="001C0DE0" w:rsidRPr="00FF75B0" w:rsidRDefault="001C0DE0" w:rsidP="003F6924">
      <w:pPr>
        <w:ind w:left="1276"/>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bookmarkStart w:id="3" w:name="_Toc216671776"/>
      <w:r w:rsidRPr="00FF75B0">
        <w:rPr>
          <w:rFonts w:ascii="Arial" w:hAnsi="Arial" w:cs="Arial"/>
          <w:sz w:val="22"/>
          <w:szCs w:val="22"/>
        </w:rPr>
        <w:t>Uso de la propiedad</w:t>
      </w:r>
      <w:bookmarkEnd w:id="3"/>
    </w:p>
    <w:p w:rsidR="001C0DE0" w:rsidRPr="00FF75B0" w:rsidRDefault="001C0DE0" w:rsidP="003F6924">
      <w:pPr>
        <w:pStyle w:val="Sangradetextonormal"/>
        <w:spacing w:line="240" w:lineRule="auto"/>
        <w:rPr>
          <w:rFonts w:ascii="Arial" w:hAnsi="Arial" w:cs="Arial"/>
          <w:sz w:val="22"/>
          <w:szCs w:val="22"/>
        </w:rPr>
      </w:pPr>
    </w:p>
    <w:p w:rsidR="001C0DE0" w:rsidRPr="00FF75B0" w:rsidRDefault="001C0DE0" w:rsidP="003F6924">
      <w:pPr>
        <w:pStyle w:val="Prrafodelista"/>
        <w:numPr>
          <w:ilvl w:val="0"/>
          <w:numId w:val="8"/>
        </w:numPr>
        <w:jc w:val="both"/>
        <w:rPr>
          <w:rFonts w:ascii="Arial" w:hAnsi="Arial" w:cs="Arial"/>
          <w:sz w:val="22"/>
          <w:szCs w:val="22"/>
        </w:rPr>
      </w:pPr>
      <w:r w:rsidRPr="00FF75B0">
        <w:rPr>
          <w:rFonts w:ascii="Arial" w:hAnsi="Arial" w:cs="Arial"/>
          <w:sz w:val="22"/>
          <w:szCs w:val="22"/>
        </w:rPr>
        <w:t>Es permitido mantener los equipos, almacenar materiales y herramientas, establecer áreas para vestidor, comedor y servicios sanitarios para los trabajadores dentro de los límites y terreno que señale el Inspector.</w:t>
      </w:r>
    </w:p>
    <w:p w:rsidR="001C0DE0" w:rsidRPr="00FF75B0" w:rsidRDefault="001C0DE0" w:rsidP="003F6924">
      <w:pPr>
        <w:jc w:val="both"/>
        <w:rPr>
          <w:rFonts w:ascii="Arial" w:hAnsi="Arial" w:cs="Arial"/>
          <w:sz w:val="22"/>
          <w:szCs w:val="22"/>
        </w:rPr>
      </w:pPr>
    </w:p>
    <w:p w:rsidR="00FB1BFB" w:rsidRDefault="00FB1BFB">
      <w:pPr>
        <w:rPr>
          <w:rFonts w:ascii="Arial" w:hAnsi="Arial" w:cs="Arial"/>
          <w:sz w:val="22"/>
          <w:szCs w:val="22"/>
        </w:rPr>
      </w:pPr>
      <w:r>
        <w:rPr>
          <w:rFonts w:ascii="Arial" w:hAnsi="Arial" w:cs="Arial"/>
          <w:sz w:val="22"/>
          <w:szCs w:val="22"/>
        </w:rPr>
        <w:br w:type="page"/>
      </w:r>
    </w:p>
    <w:p w:rsidR="001C0DE0" w:rsidRPr="00FF75B0" w:rsidRDefault="001C0DE0" w:rsidP="003F6924">
      <w:pPr>
        <w:pStyle w:val="Prrafodelista"/>
        <w:numPr>
          <w:ilvl w:val="0"/>
          <w:numId w:val="8"/>
        </w:numPr>
        <w:jc w:val="both"/>
        <w:rPr>
          <w:rFonts w:ascii="Arial" w:hAnsi="Arial" w:cs="Arial"/>
          <w:sz w:val="22"/>
          <w:szCs w:val="22"/>
        </w:rPr>
      </w:pPr>
      <w:r w:rsidRPr="00FF75B0">
        <w:rPr>
          <w:rFonts w:ascii="Arial" w:hAnsi="Arial" w:cs="Arial"/>
          <w:sz w:val="22"/>
          <w:szCs w:val="22"/>
        </w:rPr>
        <w:lastRenderedPageBreak/>
        <w:t>El sitio de la obra, dentro de límites razonables de acuerdo con la naturaleza de los trabajos, debe permanecer limpio. Deben evacuarse los desechos y basura en general, con cierta periodicidad y atender las observaciones que hagan, en este sentido, el Inspector y el Benemérito Cuerpo de Bomberos.</w:t>
      </w:r>
    </w:p>
    <w:p w:rsidR="001C0DE0" w:rsidRPr="00FF75B0" w:rsidRDefault="001C0DE0" w:rsidP="003F6924">
      <w:pPr>
        <w:pStyle w:val="Prrafodelista"/>
        <w:rPr>
          <w:rFonts w:ascii="Arial" w:hAnsi="Arial" w:cs="Arial"/>
          <w:sz w:val="22"/>
          <w:szCs w:val="22"/>
        </w:rPr>
      </w:pPr>
    </w:p>
    <w:p w:rsidR="001C0DE0" w:rsidRPr="00FF75B0" w:rsidRDefault="001C0DE0" w:rsidP="003F6924">
      <w:pPr>
        <w:pStyle w:val="Prrafodelista"/>
        <w:numPr>
          <w:ilvl w:val="0"/>
          <w:numId w:val="8"/>
        </w:numPr>
        <w:jc w:val="both"/>
        <w:rPr>
          <w:rFonts w:ascii="Arial" w:hAnsi="Arial" w:cs="Arial"/>
          <w:sz w:val="22"/>
          <w:szCs w:val="22"/>
        </w:rPr>
      </w:pPr>
      <w:r w:rsidRPr="00FF75B0">
        <w:rPr>
          <w:rFonts w:ascii="Arial" w:hAnsi="Arial" w:cs="Arial"/>
          <w:sz w:val="22"/>
          <w:szCs w:val="22"/>
        </w:rPr>
        <w:t>Cuando se entregue la obra, debe estar el sitio completamente limpio, libre de escombros y cualquier material sobrante que no sea de utilidad para el Benemérito Cuerpo de Bomberos.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8"/>
        </w:numPr>
        <w:jc w:val="both"/>
        <w:rPr>
          <w:rFonts w:ascii="Arial" w:hAnsi="Arial" w:cs="Arial"/>
          <w:sz w:val="22"/>
          <w:szCs w:val="22"/>
        </w:rPr>
      </w:pPr>
      <w:r w:rsidRPr="00FF75B0">
        <w:rPr>
          <w:rFonts w:ascii="Arial" w:hAnsi="Arial" w:cs="Arial"/>
          <w:sz w:val="22"/>
          <w:szCs w:val="22"/>
        </w:rPr>
        <w:t>El Adjudicatario no cargará ni permitirá que cualquier sección de las obras se cargue con un peso que ponga en peligro la seguridad de éstas. Cumplirá y hará cumplir las instrucciones del Inspector en lo referente a carteles, anuncios, prevención de incendios, cumplir con las leyes y reglamentos vigentes.</w:t>
      </w:r>
    </w:p>
    <w:p w:rsidR="001C0DE0" w:rsidRPr="00FF75B0" w:rsidRDefault="001C0DE0" w:rsidP="003F6924">
      <w:pPr>
        <w:jc w:val="both"/>
        <w:rPr>
          <w:rFonts w:ascii="Arial" w:hAnsi="Arial" w:cs="Arial"/>
          <w:sz w:val="22"/>
          <w:szCs w:val="22"/>
        </w:rPr>
      </w:pPr>
    </w:p>
    <w:p w:rsidR="001C0DE0" w:rsidRPr="00FF75B0" w:rsidRDefault="001C0DE0" w:rsidP="003F6924">
      <w:pPr>
        <w:pStyle w:val="Prrafodelista"/>
        <w:numPr>
          <w:ilvl w:val="0"/>
          <w:numId w:val="8"/>
        </w:numPr>
        <w:jc w:val="both"/>
        <w:rPr>
          <w:rFonts w:ascii="Arial" w:hAnsi="Arial" w:cs="Arial"/>
          <w:sz w:val="22"/>
          <w:szCs w:val="22"/>
        </w:rPr>
      </w:pPr>
      <w:r w:rsidRPr="00FF75B0">
        <w:rPr>
          <w:rFonts w:ascii="Arial" w:hAnsi="Arial" w:cs="Arial"/>
          <w:sz w:val="22"/>
          <w:szCs w:val="22"/>
        </w:rPr>
        <w:t>Los rótulos de la empresa constructora, serán aprobados por el Inspector en cuanto a su ubicación, redacción, tamaño y cantidad.</w:t>
      </w:r>
    </w:p>
    <w:p w:rsidR="001C0DE0" w:rsidRPr="00FF75B0" w:rsidRDefault="001C0DE0" w:rsidP="003F6924">
      <w:pPr>
        <w:pStyle w:val="Prrafodelista"/>
        <w:jc w:val="both"/>
        <w:rPr>
          <w:rFonts w:ascii="Arial" w:hAnsi="Arial" w:cs="Arial"/>
          <w:sz w:val="22"/>
          <w:szCs w:val="22"/>
          <w:lang w:val="es-CR"/>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r w:rsidRPr="00FF75B0">
        <w:rPr>
          <w:rFonts w:ascii="Arial" w:hAnsi="Arial" w:cs="Arial"/>
          <w:sz w:val="22"/>
          <w:szCs w:val="22"/>
        </w:rPr>
        <w:t>Construcción de oficinas temporales, bodega para los materiales y obras de protección</w:t>
      </w:r>
    </w:p>
    <w:p w:rsidR="001C0DE0" w:rsidRPr="00FF75B0" w:rsidRDefault="001C0DE0" w:rsidP="003F6924">
      <w:pPr>
        <w:pStyle w:val="Sangradetextonormal"/>
        <w:spacing w:line="240" w:lineRule="auto"/>
        <w:ind w:firstLine="0"/>
        <w:rPr>
          <w:rFonts w:ascii="Arial" w:hAnsi="Arial" w:cs="Arial"/>
          <w:b/>
          <w:sz w:val="22"/>
          <w:szCs w:val="22"/>
        </w:rPr>
      </w:pPr>
    </w:p>
    <w:p w:rsidR="001C0DE0" w:rsidRPr="00FF75B0" w:rsidRDefault="001C0DE0" w:rsidP="003F6924">
      <w:pPr>
        <w:ind w:left="1275"/>
        <w:jc w:val="both"/>
        <w:rPr>
          <w:rFonts w:ascii="Arial" w:hAnsi="Arial" w:cs="Arial"/>
          <w:sz w:val="22"/>
          <w:szCs w:val="22"/>
        </w:rPr>
      </w:pPr>
      <w:r w:rsidRPr="00FF75B0">
        <w:rPr>
          <w:rFonts w:ascii="Arial" w:hAnsi="Arial" w:cs="Arial"/>
          <w:sz w:val="22"/>
          <w:szCs w:val="22"/>
        </w:rPr>
        <w:t>Deberá proteger el área de trabajo de tal forma que se impida el ingreso de personas ajenas a la construcción y que garantice que el personal que realizará los trabajos en esta obra no interfiera con el funcionamiento normal de las instalaciones existentes, debiendo de ser a entera satisfacción del Benemérito Cuerpo de Bomberos el tipo de protección a instalar. Deberá eliminar dicha protección al finalizar la obra.</w:t>
      </w:r>
    </w:p>
    <w:p w:rsidR="001C0DE0" w:rsidRPr="00FF75B0" w:rsidRDefault="001C0DE0" w:rsidP="003F6924">
      <w:pPr>
        <w:ind w:left="1701"/>
        <w:jc w:val="both"/>
        <w:rPr>
          <w:rFonts w:ascii="Arial" w:hAnsi="Arial" w:cs="Arial"/>
          <w:sz w:val="22"/>
          <w:szCs w:val="22"/>
        </w:rPr>
      </w:pPr>
    </w:p>
    <w:p w:rsidR="001C0DE0" w:rsidRPr="00FF75B0" w:rsidRDefault="001C0DE0" w:rsidP="003F6924">
      <w:pPr>
        <w:ind w:left="1275"/>
        <w:jc w:val="both"/>
        <w:rPr>
          <w:rFonts w:ascii="Arial" w:hAnsi="Arial" w:cs="Arial"/>
          <w:sz w:val="22"/>
          <w:szCs w:val="22"/>
        </w:rPr>
      </w:pPr>
      <w:r w:rsidRPr="00FF75B0">
        <w:rPr>
          <w:rFonts w:ascii="Arial" w:hAnsi="Arial" w:cs="Arial"/>
          <w:sz w:val="22"/>
          <w:szCs w:val="22"/>
        </w:rPr>
        <w:t>Se debe construir o acondicionar, en el lugar de la obra y de común acuerdo con el Inspector, una oficina temporal adecuada a las necesidades de la inspección y/o a la Unidad de Servicios Generales, con mobiliario y ventilación adecuada. Además, las bodegas que se requieran para resguardar el material no utilizado y que ha sido incluido en la facturación de algún mes.</w:t>
      </w:r>
    </w:p>
    <w:p w:rsidR="001C0DE0" w:rsidRPr="00FF75B0" w:rsidRDefault="001C0DE0" w:rsidP="003F6924">
      <w:pPr>
        <w:jc w:val="both"/>
        <w:rPr>
          <w:rFonts w:ascii="Arial" w:hAnsi="Arial" w:cs="Arial"/>
          <w:sz w:val="22"/>
          <w:szCs w:val="22"/>
        </w:rPr>
      </w:pPr>
    </w:p>
    <w:p w:rsidR="001C0DE0" w:rsidRPr="00FF75B0" w:rsidRDefault="001C0DE0" w:rsidP="003F6924">
      <w:pPr>
        <w:ind w:left="1275"/>
        <w:jc w:val="both"/>
        <w:rPr>
          <w:rFonts w:ascii="Arial" w:hAnsi="Arial" w:cs="Arial"/>
          <w:sz w:val="22"/>
          <w:szCs w:val="22"/>
        </w:rPr>
      </w:pPr>
      <w:r w:rsidRPr="00FF75B0">
        <w:rPr>
          <w:rFonts w:ascii="Arial" w:hAnsi="Arial" w:cs="Arial"/>
          <w:sz w:val="22"/>
          <w:szCs w:val="22"/>
        </w:rPr>
        <w:t>En caso de que el Inspector y el Benemérito Cuerpo de Bomberos lo requieran, debe contar con una computadora e impresora que tenga la capacidad de correr los programas de WINDOWS, OFFICE, MICROSOFT PROJECT, para su uso durante la ejecución del proyecto.</w:t>
      </w:r>
    </w:p>
    <w:p w:rsidR="001C0DE0" w:rsidRPr="00FF75B0" w:rsidRDefault="001C0DE0" w:rsidP="003F6924">
      <w:pPr>
        <w:ind w:left="1701"/>
        <w:jc w:val="both"/>
        <w:rPr>
          <w:rFonts w:ascii="Arial" w:hAnsi="Arial" w:cs="Arial"/>
          <w:sz w:val="22"/>
          <w:szCs w:val="22"/>
        </w:rPr>
      </w:pPr>
    </w:p>
    <w:p w:rsidR="001C0DE0" w:rsidRPr="00FF75B0" w:rsidRDefault="001C0DE0" w:rsidP="003F6924">
      <w:pPr>
        <w:ind w:left="1275"/>
        <w:jc w:val="both"/>
        <w:rPr>
          <w:rFonts w:ascii="Arial" w:hAnsi="Arial" w:cs="Arial"/>
          <w:sz w:val="22"/>
          <w:szCs w:val="22"/>
        </w:rPr>
      </w:pPr>
      <w:r w:rsidRPr="00FF75B0">
        <w:rPr>
          <w:rFonts w:ascii="Arial" w:hAnsi="Arial" w:cs="Arial"/>
          <w:sz w:val="22"/>
          <w:szCs w:val="22"/>
        </w:rPr>
        <w:t xml:space="preserve">El adjudicatario podrá disponer de un servicio sanitario interno de la estación para el uso de sus trabajadores, en tanto se mantenga el orden y la limpieza. En el momento que esto se incumpla, el inspector por parte del </w:t>
      </w:r>
      <w:proofErr w:type="spellStart"/>
      <w:r w:rsidRPr="00FF75B0">
        <w:rPr>
          <w:rFonts w:ascii="Arial" w:hAnsi="Arial" w:cs="Arial"/>
          <w:sz w:val="22"/>
          <w:szCs w:val="22"/>
        </w:rPr>
        <w:t>Benemerito</w:t>
      </w:r>
      <w:proofErr w:type="spellEnd"/>
      <w:r w:rsidRPr="00FF75B0">
        <w:rPr>
          <w:rFonts w:ascii="Arial" w:hAnsi="Arial" w:cs="Arial"/>
          <w:sz w:val="22"/>
          <w:szCs w:val="22"/>
        </w:rPr>
        <w:t xml:space="preserve"> Cuerpo de Bomberos podrá solicitar al Adjudicatario la colocación de una cabaña sanitaria exclusiva para el uso de sus trabajadores.</w:t>
      </w:r>
    </w:p>
    <w:p w:rsidR="001C0DE0" w:rsidRPr="00FF75B0" w:rsidRDefault="001C0DE0" w:rsidP="003F6924">
      <w:pPr>
        <w:jc w:val="both"/>
        <w:rPr>
          <w:rFonts w:ascii="Arial" w:hAnsi="Arial" w:cs="Arial"/>
          <w:sz w:val="22"/>
          <w:szCs w:val="22"/>
        </w:rPr>
      </w:pPr>
    </w:p>
    <w:p w:rsidR="001C0DE0" w:rsidRPr="00FF75B0" w:rsidRDefault="001C0DE0" w:rsidP="003F6924">
      <w:pPr>
        <w:ind w:left="1275"/>
        <w:jc w:val="both"/>
        <w:rPr>
          <w:rFonts w:ascii="Arial" w:hAnsi="Arial" w:cs="Arial"/>
          <w:sz w:val="22"/>
          <w:szCs w:val="22"/>
        </w:rPr>
      </w:pPr>
      <w:r w:rsidRPr="00FF75B0">
        <w:rPr>
          <w:rFonts w:ascii="Arial" w:hAnsi="Arial" w:cs="Arial"/>
          <w:sz w:val="22"/>
          <w:szCs w:val="22"/>
        </w:rPr>
        <w:lastRenderedPageBreak/>
        <w:t>Asimismo, deberá construir las obras de protección necesarias para salvaguardar tanto las instalaciones como los bienes propiedad del Adjudicatario y los del Benemérito Cuerpo de Bomberos.</w:t>
      </w:r>
    </w:p>
    <w:p w:rsidR="001C0DE0" w:rsidRPr="00FF75B0" w:rsidRDefault="001C0DE0" w:rsidP="003F6924">
      <w:pPr>
        <w:pStyle w:val="Sangradetextonormal"/>
        <w:spacing w:line="240" w:lineRule="auto"/>
        <w:ind w:left="1701"/>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bookmarkStart w:id="4" w:name="_Toc216671778"/>
      <w:r w:rsidRPr="00FF75B0">
        <w:rPr>
          <w:rFonts w:ascii="Arial" w:hAnsi="Arial" w:cs="Arial"/>
          <w:sz w:val="22"/>
          <w:szCs w:val="22"/>
        </w:rPr>
        <w:t>Modificaciones: extras, situaciones imprevisibles, reducciones</w:t>
      </w:r>
      <w:bookmarkEnd w:id="4"/>
    </w:p>
    <w:p w:rsidR="001C0DE0" w:rsidRPr="00FF75B0" w:rsidRDefault="001C0DE0" w:rsidP="003F6924">
      <w:pPr>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El adjudicatario deberá realizar trabajos extras, imprevistos y aceptar la no ejecución de alguna(s) actividades cuando al Benemérito Cuerpo de Bomberos lo solicite, según las siguientes definiciones:</w:t>
      </w:r>
    </w:p>
    <w:p w:rsidR="001C0DE0" w:rsidRPr="00FF75B0" w:rsidRDefault="001C0DE0" w:rsidP="003F6924">
      <w:pPr>
        <w:pStyle w:val="Sangradetextonormal"/>
        <w:spacing w:line="240" w:lineRule="auto"/>
        <w:ind w:left="1276"/>
        <w:rPr>
          <w:rFonts w:ascii="Arial" w:hAnsi="Arial" w:cs="Arial"/>
          <w:sz w:val="22"/>
          <w:szCs w:val="22"/>
        </w:rPr>
      </w:pPr>
    </w:p>
    <w:p w:rsidR="001C0DE0" w:rsidRPr="00FF75B0" w:rsidRDefault="001C0DE0" w:rsidP="003F6924">
      <w:pPr>
        <w:pStyle w:val="Prrafodelista"/>
        <w:numPr>
          <w:ilvl w:val="0"/>
          <w:numId w:val="14"/>
        </w:numPr>
        <w:jc w:val="both"/>
        <w:rPr>
          <w:rFonts w:ascii="Arial" w:hAnsi="Arial" w:cs="Arial"/>
          <w:sz w:val="22"/>
          <w:szCs w:val="22"/>
        </w:rPr>
      </w:pPr>
      <w:r w:rsidRPr="00FF75B0">
        <w:rPr>
          <w:rFonts w:ascii="Arial" w:hAnsi="Arial" w:cs="Arial"/>
          <w:b/>
          <w:sz w:val="22"/>
          <w:szCs w:val="22"/>
        </w:rPr>
        <w:t>Extra:</w:t>
      </w:r>
      <w:r w:rsidRPr="00FF75B0">
        <w:rPr>
          <w:rFonts w:ascii="Arial" w:hAnsi="Arial" w:cs="Arial"/>
          <w:sz w:val="22"/>
          <w:szCs w:val="22"/>
        </w:rPr>
        <w:t xml:space="preserve"> Es la realización de trabajos adicionales, que no estén contemplados ni incluidos en los planos originales (Salvo que se haya realizado la aclaración correspondiente) o en las especificaciones técnicas. </w:t>
      </w:r>
    </w:p>
    <w:p w:rsidR="001C0DE0" w:rsidRPr="00FF75B0" w:rsidRDefault="001C0DE0" w:rsidP="003F6924">
      <w:pPr>
        <w:ind w:left="1276"/>
        <w:jc w:val="both"/>
        <w:rPr>
          <w:rFonts w:ascii="Arial" w:hAnsi="Arial" w:cs="Arial"/>
          <w:sz w:val="22"/>
          <w:szCs w:val="22"/>
        </w:rPr>
      </w:pPr>
    </w:p>
    <w:p w:rsidR="001C0DE0" w:rsidRPr="00FF75B0" w:rsidRDefault="001C0DE0" w:rsidP="003F6924">
      <w:pPr>
        <w:ind w:left="1701"/>
        <w:jc w:val="both"/>
        <w:rPr>
          <w:rFonts w:ascii="Arial" w:hAnsi="Arial" w:cs="Arial"/>
          <w:sz w:val="22"/>
          <w:szCs w:val="22"/>
        </w:rPr>
      </w:pPr>
      <w:r w:rsidRPr="00FF75B0">
        <w:rPr>
          <w:rFonts w:ascii="Arial" w:hAnsi="Arial" w:cs="Arial"/>
          <w:sz w:val="22"/>
          <w:szCs w:val="22"/>
        </w:rPr>
        <w:t>El trámite de modificaciones (extras e imprevistos) debe justificarse ampliamente, conforme con lo que dispone el artículo 200 del Reglamento a la Ley de Contratación Administrativa, por lo tanto, no se aceptarán modificaciones contractuales que se refieran a motivos que no califiquen como imprevisibles al momento de formular la oferta y/o al inicio de la ejecución contractual.</w:t>
      </w:r>
    </w:p>
    <w:p w:rsidR="001C0DE0" w:rsidRPr="00FF75B0" w:rsidRDefault="001C0DE0" w:rsidP="003F6924">
      <w:pPr>
        <w:ind w:left="1276"/>
        <w:jc w:val="both"/>
        <w:rPr>
          <w:rFonts w:ascii="Arial" w:hAnsi="Arial" w:cs="Arial"/>
          <w:sz w:val="22"/>
          <w:szCs w:val="22"/>
        </w:rPr>
      </w:pPr>
    </w:p>
    <w:p w:rsidR="001C0DE0" w:rsidRPr="00FF75B0" w:rsidRDefault="001C0DE0" w:rsidP="003F6924">
      <w:pPr>
        <w:pStyle w:val="Prrafodelista"/>
        <w:numPr>
          <w:ilvl w:val="0"/>
          <w:numId w:val="14"/>
        </w:numPr>
        <w:jc w:val="both"/>
        <w:rPr>
          <w:rFonts w:ascii="Arial" w:hAnsi="Arial" w:cs="Arial"/>
          <w:b/>
          <w:sz w:val="22"/>
          <w:szCs w:val="22"/>
        </w:rPr>
      </w:pPr>
      <w:r w:rsidRPr="00FF75B0">
        <w:rPr>
          <w:rFonts w:ascii="Arial" w:hAnsi="Arial" w:cs="Arial"/>
          <w:b/>
          <w:sz w:val="22"/>
          <w:szCs w:val="22"/>
        </w:rPr>
        <w:t xml:space="preserve">Situación imprevisible: </w:t>
      </w:r>
      <w:r w:rsidRPr="00FF75B0">
        <w:rPr>
          <w:rFonts w:ascii="Arial" w:hAnsi="Arial" w:cs="Arial"/>
          <w:sz w:val="22"/>
          <w:szCs w:val="22"/>
        </w:rPr>
        <w:t>Es aquel cambio estrictamente necesario que se presente durante el proceso de construcción por circunstancias inesperadas, y sin cuya realización se detendría o afectaría sensiblemente el desarrollo de la obra. No se consideran imprevistos detalles que pudieron ser advertidos por el Adjudicatario a la hora de formular su presupuesto.</w:t>
      </w:r>
    </w:p>
    <w:p w:rsidR="001C0DE0" w:rsidRPr="00FF75B0" w:rsidRDefault="001C0DE0" w:rsidP="003F6924">
      <w:pPr>
        <w:pStyle w:val="Sangradetextonormal"/>
        <w:spacing w:line="240" w:lineRule="auto"/>
        <w:ind w:left="1276"/>
        <w:rPr>
          <w:rFonts w:ascii="Arial" w:hAnsi="Arial" w:cs="Arial"/>
          <w:sz w:val="22"/>
          <w:szCs w:val="22"/>
        </w:rPr>
      </w:pPr>
    </w:p>
    <w:p w:rsidR="001C0DE0" w:rsidRPr="00FF75B0" w:rsidRDefault="001C0DE0" w:rsidP="003F6924">
      <w:pPr>
        <w:pStyle w:val="Prrafodelista"/>
        <w:numPr>
          <w:ilvl w:val="0"/>
          <w:numId w:val="14"/>
        </w:numPr>
        <w:jc w:val="both"/>
        <w:rPr>
          <w:rFonts w:ascii="Arial" w:hAnsi="Arial" w:cs="Arial"/>
          <w:sz w:val="22"/>
          <w:szCs w:val="22"/>
        </w:rPr>
      </w:pPr>
      <w:r w:rsidRPr="00FF75B0">
        <w:rPr>
          <w:rFonts w:ascii="Arial" w:hAnsi="Arial" w:cs="Arial"/>
          <w:b/>
          <w:sz w:val="22"/>
          <w:szCs w:val="22"/>
        </w:rPr>
        <w:t xml:space="preserve">Reducción: </w:t>
      </w:r>
      <w:r w:rsidRPr="00FF75B0">
        <w:rPr>
          <w:rFonts w:ascii="Arial" w:hAnsi="Arial" w:cs="Arial"/>
          <w:sz w:val="22"/>
          <w:szCs w:val="22"/>
        </w:rPr>
        <w:t>Es la eliminación de alguna actividad, acabado, detalle de equipo, accesorio, cantidades, entre otros, por razones técnicas o de conveniencia institucional. El trámite de reducciones debe hacerse conforme lo que dispone el artículo 200 del Reglamento a la Ley de Contratación.</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r w:rsidRPr="00FF75B0">
        <w:rPr>
          <w:rFonts w:ascii="Arial" w:hAnsi="Arial" w:cs="Arial"/>
          <w:sz w:val="22"/>
          <w:szCs w:val="22"/>
        </w:rPr>
        <w:t>Autorización para modificaciones:</w:t>
      </w:r>
    </w:p>
    <w:p w:rsidR="001C0DE0" w:rsidRPr="00FF75B0" w:rsidRDefault="001C0DE0" w:rsidP="003F6924">
      <w:pPr>
        <w:pStyle w:val="Ttulo2"/>
        <w:ind w:firstLine="360"/>
        <w:jc w:val="both"/>
        <w:rPr>
          <w:rFonts w:ascii="Arial" w:hAnsi="Arial" w:cs="Arial"/>
          <w:b w:val="0"/>
          <w:sz w:val="22"/>
          <w:szCs w:val="22"/>
        </w:rPr>
      </w:pPr>
    </w:p>
    <w:p w:rsidR="001C0DE0" w:rsidRPr="00FF75B0" w:rsidRDefault="001C0DE0" w:rsidP="003F6924">
      <w:pPr>
        <w:pStyle w:val="Ttulo2"/>
        <w:ind w:left="1276"/>
        <w:jc w:val="both"/>
        <w:rPr>
          <w:rFonts w:ascii="Arial" w:hAnsi="Arial" w:cs="Arial"/>
          <w:b w:val="0"/>
          <w:sz w:val="22"/>
          <w:szCs w:val="22"/>
        </w:rPr>
      </w:pPr>
      <w:r w:rsidRPr="00FF75B0">
        <w:rPr>
          <w:rFonts w:ascii="Arial" w:hAnsi="Arial" w:cs="Arial"/>
          <w:b w:val="0"/>
          <w:sz w:val="22"/>
          <w:szCs w:val="22"/>
        </w:rPr>
        <w:t>Los procedimientos para las respectivas autorizaciones son los siguientes:</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15"/>
        </w:numPr>
        <w:jc w:val="both"/>
        <w:rPr>
          <w:rFonts w:ascii="Arial" w:hAnsi="Arial" w:cs="Arial"/>
          <w:b/>
          <w:sz w:val="22"/>
          <w:szCs w:val="22"/>
        </w:rPr>
      </w:pPr>
      <w:r w:rsidRPr="00FF75B0">
        <w:rPr>
          <w:rFonts w:ascii="Arial" w:hAnsi="Arial" w:cs="Arial"/>
          <w:b/>
          <w:sz w:val="22"/>
          <w:szCs w:val="22"/>
        </w:rPr>
        <w:t>Para extras:</w:t>
      </w:r>
    </w:p>
    <w:p w:rsidR="001C0DE0" w:rsidRPr="00FF75B0" w:rsidRDefault="001C0DE0" w:rsidP="003F6924">
      <w:pPr>
        <w:pStyle w:val="Sangradetextonormal"/>
        <w:spacing w:line="240" w:lineRule="auto"/>
        <w:rPr>
          <w:rFonts w:ascii="Arial" w:hAnsi="Arial" w:cs="Arial"/>
          <w:sz w:val="22"/>
          <w:szCs w:val="22"/>
        </w:rPr>
      </w:pPr>
    </w:p>
    <w:p w:rsidR="001C0DE0" w:rsidRPr="00FF75B0" w:rsidRDefault="001C0DE0" w:rsidP="003F6924">
      <w:pPr>
        <w:numPr>
          <w:ilvl w:val="0"/>
          <w:numId w:val="6"/>
        </w:numPr>
        <w:ind w:left="2127"/>
        <w:jc w:val="both"/>
        <w:rPr>
          <w:rFonts w:ascii="Arial" w:hAnsi="Arial" w:cs="Arial"/>
          <w:sz w:val="22"/>
          <w:szCs w:val="22"/>
        </w:rPr>
      </w:pPr>
      <w:r w:rsidRPr="00FF75B0">
        <w:rPr>
          <w:rFonts w:ascii="Arial" w:hAnsi="Arial" w:cs="Arial"/>
          <w:sz w:val="22"/>
          <w:szCs w:val="22"/>
        </w:rPr>
        <w:t>El Inspector y/o funcionarios de la unidad de Servicios Generales de Bomberos, determinará, en primera instancia, la conveniencia de realizar la extra. La inspección (en un tiempo prudencial) definirá de previo las condiciones o croquis necesario para presupuestarla.</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rPr>
      </w:pPr>
      <w:r w:rsidRPr="00FF75B0">
        <w:rPr>
          <w:rFonts w:ascii="Arial" w:hAnsi="Arial" w:cs="Arial"/>
          <w:sz w:val="22"/>
          <w:szCs w:val="22"/>
        </w:rPr>
        <w:lastRenderedPageBreak/>
        <w:t>Luego, se solicitará al Adjudicatario el respectivo presupuesto, el cual debe incluir el plazo de ejecución de la misma, quien debe darlo en un tiempo prudencial, según sea su magnitud y complejidad (no se aceptan razones de falta de tiempo). Este se definirá de común acuerdo con el Inspector y se anotará en bitácora.</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rPr>
      </w:pPr>
      <w:r w:rsidRPr="00FF75B0">
        <w:rPr>
          <w:rFonts w:ascii="Arial" w:hAnsi="Arial" w:cs="Arial"/>
          <w:sz w:val="22"/>
          <w:szCs w:val="22"/>
        </w:rPr>
        <w:t>El presupuesto (cada ítem o actividad de la extra) debe acompañarse de: una memoria de cálculo que permita analizar el presupuesto del cronograma general de la obra y la tabla de pagos resultante incluyendo la extra propuesta que se estudia.</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rPr>
      </w:pPr>
      <w:r w:rsidRPr="00FF75B0">
        <w:rPr>
          <w:rFonts w:ascii="Arial" w:hAnsi="Arial" w:cs="Arial"/>
          <w:sz w:val="22"/>
          <w:szCs w:val="22"/>
        </w:rPr>
        <w:t>El Inspector analizará el presupuesto y el plazo de entrega (el cual debe ser razonable de acuerdo con la magnitud y características del trabajo)  y determinará si significa o no una ampliación del plazo de entrega de la obra; este aspecto, debe ser analizado y establecido de común acuerdo con el Adjudicatario, previo a continuar con el trámite correspondiente.</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rPr>
      </w:pPr>
      <w:r w:rsidRPr="00FF75B0">
        <w:rPr>
          <w:rFonts w:ascii="Arial" w:hAnsi="Arial" w:cs="Arial"/>
          <w:sz w:val="22"/>
          <w:szCs w:val="22"/>
        </w:rPr>
        <w:t>El Inspector enviará a la Unidad de Servicios Generales del Benemérito Cuerpo de Bomberos, la documentación aportada por el Adjudicatario, acompañada de un informe que contendrá las razones técnicas y de conveniencia que justifiquen la realización de la extra.</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rPr>
      </w:pPr>
      <w:r w:rsidRPr="00FF75B0">
        <w:rPr>
          <w:rFonts w:ascii="Arial" w:hAnsi="Arial" w:cs="Arial"/>
          <w:sz w:val="22"/>
          <w:szCs w:val="22"/>
        </w:rPr>
        <w:t>Los precios utilizados para presupuestar las extras, serán los incluidos en el desglose de precios unitarios de materiales usados en la oferta (sin reajustar), o de los precios de mercado en caso de que correspondan a líneas no contempladas en la oferta. En este caso, deberán llevarse a precios del mes de la oferta mediante el uso de los correspondientes índices de precios.</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rPr>
      </w:pPr>
      <w:r w:rsidRPr="00FF75B0">
        <w:rPr>
          <w:rFonts w:ascii="Arial" w:hAnsi="Arial" w:cs="Arial"/>
          <w:sz w:val="22"/>
          <w:szCs w:val="22"/>
        </w:rPr>
        <w:t>En caso de que se utilice una combinación de precios, de oferta original y de mercado, a los segundos deberá aplicársele los índices de precios correspondientes, para efectos de tener un precio homogéneo. En su defecto sólo se aplicarán los precios de oferta, sin aplicar índices. Posteriormente se efectuarán los respectivos ajustes de precios.</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u w:val="single"/>
        </w:rPr>
      </w:pPr>
      <w:r w:rsidRPr="00FF75B0">
        <w:rPr>
          <w:rFonts w:ascii="Arial" w:hAnsi="Arial" w:cs="Arial"/>
          <w:sz w:val="22"/>
          <w:szCs w:val="22"/>
        </w:rPr>
        <w:t xml:space="preserve">En estos presupuestos se aceptarán costos indirectos en forma selectiva y dependiendo de algunas circunstancias, tales como: su ubicación en el cronograma de trabajo, esto es, si se ubican en la ruta </w:t>
      </w:r>
      <w:r w:rsidR="00FB1BFB" w:rsidRPr="00FF75B0">
        <w:rPr>
          <w:rFonts w:ascii="Arial" w:hAnsi="Arial" w:cs="Arial"/>
          <w:sz w:val="22"/>
          <w:szCs w:val="22"/>
        </w:rPr>
        <w:t>crítica</w:t>
      </w:r>
      <w:r w:rsidRPr="00FF75B0">
        <w:rPr>
          <w:rFonts w:ascii="Arial" w:hAnsi="Arial" w:cs="Arial"/>
          <w:sz w:val="22"/>
          <w:szCs w:val="22"/>
        </w:rPr>
        <w:t xml:space="preserve">, si corresponden a actividades sustitutivas de otras que se eliminen por completo para aplicarlas como créditos a otra actividad. En esos casos podrían aceptarse todos los costos indirectos. Para casos diferentes deberá definirse cuales costos indirectos son aplicables. En caso de desacuerdo, serán definidos por el Benemérito Cuerpo de Bomberos siempre y cuando no causen </w:t>
      </w:r>
      <w:r w:rsidRPr="00FF75B0">
        <w:rPr>
          <w:rFonts w:ascii="Arial" w:hAnsi="Arial" w:cs="Arial"/>
          <w:sz w:val="22"/>
          <w:szCs w:val="22"/>
        </w:rPr>
        <w:lastRenderedPageBreak/>
        <w:t>perjuicio económico al Adjudicatario, lo cual deberá ser demostrado fehacientemente por el Contratista.</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u w:val="single"/>
        </w:rPr>
      </w:pPr>
      <w:r w:rsidRPr="00FF75B0">
        <w:rPr>
          <w:rFonts w:ascii="Arial" w:hAnsi="Arial" w:cs="Arial"/>
          <w:sz w:val="22"/>
          <w:szCs w:val="22"/>
        </w:rPr>
        <w:t>Estos presupuestos deben realizarse conforme al esquema de la oferta original.</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u w:val="single"/>
        </w:rPr>
      </w:pPr>
      <w:r w:rsidRPr="00FF75B0">
        <w:rPr>
          <w:rFonts w:ascii="Arial" w:hAnsi="Arial" w:cs="Arial"/>
          <w:sz w:val="22"/>
          <w:szCs w:val="22"/>
        </w:rPr>
        <w:t>El Benemérito Cuerpo de Bomberos resolverá si aprueba o no la extra y comunicará al Inspector y al Adjudicatario. Además, se aclara que la tramitación de una extra no significa compromiso alguno para con el Adjudicatario.</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u w:val="single"/>
        </w:rPr>
      </w:pPr>
      <w:r w:rsidRPr="00FF75B0">
        <w:rPr>
          <w:rFonts w:ascii="Arial" w:hAnsi="Arial" w:cs="Arial"/>
          <w:sz w:val="22"/>
          <w:szCs w:val="22"/>
        </w:rPr>
        <w:t>Ninguna extra podrá iniciarse antes de ser aprobada por el Benemérito Cuerpo de Bomberos, previo análisis sobre su pertinencia; de hacerlo, será por cuenta y riesgo del Adjudicatario y no se reconocerán sumas adicionales.</w:t>
      </w:r>
    </w:p>
    <w:p w:rsidR="001C0DE0" w:rsidRPr="00FF75B0" w:rsidRDefault="001C0DE0" w:rsidP="003F6924">
      <w:pPr>
        <w:rPr>
          <w:rFonts w:ascii="Arial" w:hAnsi="Arial" w:cs="Arial"/>
          <w:sz w:val="22"/>
          <w:szCs w:val="22"/>
        </w:rPr>
      </w:pPr>
    </w:p>
    <w:p w:rsidR="001C0DE0" w:rsidRPr="00FF75B0" w:rsidRDefault="001C0DE0" w:rsidP="003F6924">
      <w:pPr>
        <w:numPr>
          <w:ilvl w:val="0"/>
          <w:numId w:val="6"/>
        </w:numPr>
        <w:jc w:val="both"/>
        <w:rPr>
          <w:rFonts w:ascii="Arial" w:hAnsi="Arial" w:cs="Arial"/>
          <w:sz w:val="22"/>
          <w:szCs w:val="22"/>
          <w:u w:val="single"/>
        </w:rPr>
      </w:pPr>
      <w:r w:rsidRPr="00FF75B0">
        <w:rPr>
          <w:rFonts w:ascii="Arial" w:hAnsi="Arial" w:cs="Arial"/>
          <w:sz w:val="22"/>
          <w:szCs w:val="22"/>
        </w:rPr>
        <w:t>Una vez aprobadas las extras, el cronograma y la tabla de pagos general deberá actualizarse, por parte del Adjudicatario, en un plazo máximo de cinco días naturales a partir del día siguiente a la comunicación de la aprobación. El cumplimiento de este aspecto es requisito indispensable para efectos de pago. En caso de no cumplirse, el Benemérito Cuerpo de Bomberos podrá retener cualquier pago por este concepto.</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15"/>
        </w:numPr>
        <w:jc w:val="both"/>
        <w:rPr>
          <w:rFonts w:ascii="Arial" w:hAnsi="Arial" w:cs="Arial"/>
          <w:b/>
          <w:sz w:val="22"/>
          <w:szCs w:val="22"/>
          <w:u w:val="single"/>
        </w:rPr>
      </w:pPr>
      <w:r w:rsidRPr="00FF75B0">
        <w:rPr>
          <w:rFonts w:ascii="Arial" w:hAnsi="Arial" w:cs="Arial"/>
          <w:b/>
          <w:sz w:val="22"/>
          <w:szCs w:val="22"/>
        </w:rPr>
        <w:t>Para situaciones Imprevisibles</w:t>
      </w:r>
    </w:p>
    <w:p w:rsidR="001C0DE0" w:rsidRPr="00FF75B0" w:rsidRDefault="001C0DE0" w:rsidP="003F6924">
      <w:pPr>
        <w:rPr>
          <w:rFonts w:ascii="Arial" w:hAnsi="Arial" w:cs="Arial"/>
          <w:sz w:val="22"/>
          <w:szCs w:val="22"/>
        </w:rPr>
      </w:pPr>
    </w:p>
    <w:p w:rsidR="001C0DE0" w:rsidRPr="00FF75B0" w:rsidRDefault="001C0DE0" w:rsidP="003F6924">
      <w:pPr>
        <w:numPr>
          <w:ilvl w:val="0"/>
          <w:numId w:val="16"/>
        </w:numPr>
        <w:jc w:val="both"/>
        <w:rPr>
          <w:rFonts w:ascii="Arial" w:hAnsi="Arial" w:cs="Arial"/>
          <w:sz w:val="22"/>
          <w:szCs w:val="22"/>
        </w:rPr>
      </w:pPr>
      <w:r w:rsidRPr="00FF75B0">
        <w:rPr>
          <w:rFonts w:ascii="Arial" w:hAnsi="Arial" w:cs="Arial"/>
          <w:sz w:val="22"/>
          <w:szCs w:val="22"/>
        </w:rPr>
        <w:t>En caso de requerirse urgentemente su ejecución, el Inspector comunicará lo pertinente a la Unidad de Servicios Generales de Bomberos quien realizará de inmediato los trámites pertinentes para lograr la autorización y comunicará lo propio al Inspector, quien anotará en bitácora lo que corresponda.</w:t>
      </w:r>
    </w:p>
    <w:p w:rsidR="001C0DE0" w:rsidRPr="00FF75B0" w:rsidRDefault="001C0DE0" w:rsidP="003F6924">
      <w:pPr>
        <w:rPr>
          <w:rFonts w:ascii="Arial" w:hAnsi="Arial" w:cs="Arial"/>
          <w:sz w:val="22"/>
          <w:szCs w:val="22"/>
        </w:rPr>
      </w:pPr>
    </w:p>
    <w:p w:rsidR="001C0DE0" w:rsidRPr="00FF75B0" w:rsidRDefault="001C0DE0" w:rsidP="003F6924">
      <w:pPr>
        <w:numPr>
          <w:ilvl w:val="0"/>
          <w:numId w:val="16"/>
        </w:numPr>
        <w:jc w:val="both"/>
        <w:rPr>
          <w:rFonts w:ascii="Arial" w:hAnsi="Arial" w:cs="Arial"/>
          <w:sz w:val="22"/>
          <w:szCs w:val="22"/>
        </w:rPr>
      </w:pPr>
      <w:r w:rsidRPr="00FF75B0">
        <w:rPr>
          <w:rFonts w:ascii="Arial" w:hAnsi="Arial" w:cs="Arial"/>
          <w:sz w:val="22"/>
          <w:szCs w:val="22"/>
        </w:rPr>
        <w:t>Debe darse un presupuesto, por parte del Adjudicatario y la aprobación del Inspector, en los mismos términos que para el caso de una extra.</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15"/>
        </w:numPr>
        <w:jc w:val="both"/>
        <w:rPr>
          <w:rFonts w:ascii="Arial" w:hAnsi="Arial" w:cs="Arial"/>
          <w:b/>
          <w:sz w:val="22"/>
          <w:szCs w:val="22"/>
        </w:rPr>
      </w:pPr>
      <w:r w:rsidRPr="00FF75B0">
        <w:rPr>
          <w:rFonts w:ascii="Arial" w:hAnsi="Arial" w:cs="Arial"/>
          <w:b/>
          <w:sz w:val="22"/>
          <w:szCs w:val="22"/>
        </w:rPr>
        <w:t>Para Reducciones:</w:t>
      </w:r>
    </w:p>
    <w:p w:rsidR="001C0DE0" w:rsidRPr="00FF75B0" w:rsidRDefault="001C0DE0" w:rsidP="003F6924">
      <w:pPr>
        <w:rPr>
          <w:rFonts w:ascii="Arial" w:hAnsi="Arial" w:cs="Arial"/>
          <w:sz w:val="22"/>
          <w:szCs w:val="22"/>
        </w:rPr>
      </w:pPr>
    </w:p>
    <w:p w:rsidR="001C0DE0" w:rsidRPr="00FF75B0" w:rsidRDefault="001C0DE0" w:rsidP="003F6924">
      <w:pPr>
        <w:numPr>
          <w:ilvl w:val="0"/>
          <w:numId w:val="17"/>
        </w:numPr>
        <w:jc w:val="both"/>
        <w:rPr>
          <w:rFonts w:ascii="Arial" w:hAnsi="Arial" w:cs="Arial"/>
          <w:sz w:val="22"/>
          <w:szCs w:val="22"/>
        </w:rPr>
      </w:pPr>
      <w:r w:rsidRPr="00FF75B0">
        <w:rPr>
          <w:rFonts w:ascii="Arial" w:hAnsi="Arial" w:cs="Arial"/>
          <w:sz w:val="22"/>
          <w:szCs w:val="22"/>
        </w:rPr>
        <w:t>Las reducciones se establecerán con la debida antelación para no causar perjuicios al Adjudicatario.</w:t>
      </w:r>
    </w:p>
    <w:p w:rsidR="001C0DE0" w:rsidRPr="00FF75B0" w:rsidRDefault="001C0DE0" w:rsidP="003F6924">
      <w:pPr>
        <w:rPr>
          <w:rFonts w:ascii="Arial" w:hAnsi="Arial" w:cs="Arial"/>
          <w:sz w:val="22"/>
          <w:szCs w:val="22"/>
        </w:rPr>
      </w:pPr>
    </w:p>
    <w:p w:rsidR="001C0DE0" w:rsidRPr="00FF75B0" w:rsidRDefault="001C0DE0" w:rsidP="003F6924">
      <w:pPr>
        <w:numPr>
          <w:ilvl w:val="0"/>
          <w:numId w:val="17"/>
        </w:numPr>
        <w:jc w:val="both"/>
        <w:rPr>
          <w:rFonts w:ascii="Arial" w:hAnsi="Arial" w:cs="Arial"/>
          <w:sz w:val="22"/>
          <w:szCs w:val="22"/>
        </w:rPr>
      </w:pPr>
      <w:r w:rsidRPr="00FF75B0">
        <w:rPr>
          <w:rFonts w:ascii="Arial" w:hAnsi="Arial" w:cs="Arial"/>
          <w:sz w:val="22"/>
          <w:szCs w:val="22"/>
        </w:rPr>
        <w:t>El costo se calculará utilizando un procedimiento similar al de las extras utilizando el mismo formato empleado para presentar el presupuesto original. Debe indicarse si tal disminución implica una reducción en el plazo de entrega.</w:t>
      </w:r>
    </w:p>
    <w:p w:rsidR="001C0DE0" w:rsidRPr="00FF75B0" w:rsidRDefault="001C0DE0" w:rsidP="003F6924">
      <w:pPr>
        <w:ind w:left="2126"/>
        <w:jc w:val="both"/>
        <w:rPr>
          <w:rFonts w:ascii="Arial" w:hAnsi="Arial" w:cs="Arial"/>
          <w:sz w:val="22"/>
          <w:szCs w:val="22"/>
        </w:rPr>
      </w:pPr>
    </w:p>
    <w:p w:rsidR="001C0DE0" w:rsidRPr="00FF75B0" w:rsidRDefault="001C0DE0" w:rsidP="003F6924">
      <w:pPr>
        <w:numPr>
          <w:ilvl w:val="0"/>
          <w:numId w:val="17"/>
        </w:numPr>
        <w:jc w:val="both"/>
        <w:rPr>
          <w:rFonts w:ascii="Arial" w:hAnsi="Arial" w:cs="Arial"/>
          <w:sz w:val="22"/>
          <w:szCs w:val="22"/>
        </w:rPr>
      </w:pPr>
      <w:r w:rsidRPr="00FF75B0">
        <w:rPr>
          <w:rFonts w:ascii="Arial" w:hAnsi="Arial" w:cs="Arial"/>
          <w:sz w:val="22"/>
          <w:szCs w:val="22"/>
        </w:rPr>
        <w:lastRenderedPageBreak/>
        <w:t>Toda reducción implica un crédito a favor del Benemérito Cuerpo de Bomberos.</w:t>
      </w:r>
    </w:p>
    <w:p w:rsidR="001C0DE0" w:rsidRPr="00FF75B0" w:rsidRDefault="001C0DE0" w:rsidP="003F6924">
      <w:pPr>
        <w:ind w:left="2126"/>
        <w:jc w:val="both"/>
        <w:rPr>
          <w:rFonts w:ascii="Arial" w:hAnsi="Arial" w:cs="Arial"/>
          <w:sz w:val="22"/>
          <w:szCs w:val="22"/>
        </w:rPr>
      </w:pPr>
    </w:p>
    <w:p w:rsidR="001C0DE0" w:rsidRPr="00FF75B0" w:rsidRDefault="001C0DE0" w:rsidP="003F6924">
      <w:pPr>
        <w:numPr>
          <w:ilvl w:val="0"/>
          <w:numId w:val="17"/>
        </w:numPr>
        <w:jc w:val="both"/>
        <w:rPr>
          <w:rFonts w:ascii="Arial" w:hAnsi="Arial" w:cs="Arial"/>
          <w:sz w:val="22"/>
          <w:szCs w:val="22"/>
        </w:rPr>
      </w:pPr>
      <w:r w:rsidRPr="00FF75B0">
        <w:rPr>
          <w:rFonts w:ascii="Arial" w:hAnsi="Arial" w:cs="Arial"/>
          <w:sz w:val="22"/>
          <w:szCs w:val="22"/>
        </w:rPr>
        <w:t xml:space="preserve">En general, cuando el Inspector gire alguna instrucción y la misma constituya, en criterio del Adjudicatario, una extra, </w:t>
      </w:r>
      <w:proofErr w:type="gramStart"/>
      <w:r w:rsidRPr="00FF75B0">
        <w:rPr>
          <w:rFonts w:ascii="Arial" w:hAnsi="Arial" w:cs="Arial"/>
          <w:sz w:val="22"/>
          <w:szCs w:val="22"/>
        </w:rPr>
        <w:t>imprevisto</w:t>
      </w:r>
      <w:proofErr w:type="gramEnd"/>
      <w:r w:rsidRPr="00FF75B0">
        <w:rPr>
          <w:rFonts w:ascii="Arial" w:hAnsi="Arial" w:cs="Arial"/>
          <w:sz w:val="22"/>
          <w:szCs w:val="22"/>
        </w:rPr>
        <w:t xml:space="preserve"> o reducción, deberá comunicarlo al Inspector en un plazo no mayor a  tres (3) días hábiles contados a partir de la fecha de la anotación, con el propósito de discutir el asunto. En caso de que prevalezca el criterio del contratista, debe seguirse el trámite correspondiente, según los procedimientos arriba indicados.</w:t>
      </w:r>
    </w:p>
    <w:p w:rsidR="001C0DE0" w:rsidRPr="00FF75B0" w:rsidRDefault="001C0DE0" w:rsidP="003F6924">
      <w:pPr>
        <w:ind w:left="2126"/>
        <w:jc w:val="both"/>
        <w:rPr>
          <w:rFonts w:ascii="Arial" w:hAnsi="Arial" w:cs="Arial"/>
          <w:sz w:val="22"/>
          <w:szCs w:val="22"/>
        </w:rPr>
      </w:pPr>
    </w:p>
    <w:p w:rsidR="001C0DE0" w:rsidRPr="00FF75B0" w:rsidRDefault="001C0DE0" w:rsidP="003F6924">
      <w:pPr>
        <w:numPr>
          <w:ilvl w:val="0"/>
          <w:numId w:val="17"/>
        </w:numPr>
        <w:jc w:val="both"/>
        <w:rPr>
          <w:rFonts w:ascii="Arial" w:hAnsi="Arial" w:cs="Arial"/>
          <w:sz w:val="22"/>
          <w:szCs w:val="22"/>
        </w:rPr>
      </w:pPr>
      <w:r w:rsidRPr="00FF75B0">
        <w:rPr>
          <w:rFonts w:ascii="Arial" w:hAnsi="Arial" w:cs="Arial"/>
          <w:sz w:val="22"/>
          <w:szCs w:val="22"/>
        </w:rPr>
        <w:t>En caso contrario, el Adjudicatario da por aceptada la instrucción, sin derecho a ningún tipo de reclamo.</w:t>
      </w:r>
    </w:p>
    <w:p w:rsidR="001C0DE0" w:rsidRPr="00FF75B0" w:rsidRDefault="001C0DE0" w:rsidP="003F6924">
      <w:pPr>
        <w:ind w:left="2126"/>
        <w:jc w:val="both"/>
        <w:rPr>
          <w:rFonts w:ascii="Arial" w:hAnsi="Arial" w:cs="Arial"/>
          <w:sz w:val="22"/>
          <w:szCs w:val="22"/>
        </w:rPr>
      </w:pPr>
    </w:p>
    <w:p w:rsidR="001C0DE0" w:rsidRPr="00FF75B0" w:rsidRDefault="001C0DE0" w:rsidP="003F6924">
      <w:pPr>
        <w:numPr>
          <w:ilvl w:val="0"/>
          <w:numId w:val="17"/>
        </w:numPr>
        <w:jc w:val="both"/>
        <w:rPr>
          <w:rFonts w:ascii="Arial" w:hAnsi="Arial" w:cs="Arial"/>
          <w:sz w:val="22"/>
          <w:szCs w:val="22"/>
        </w:rPr>
      </w:pPr>
      <w:r w:rsidRPr="00FF75B0">
        <w:rPr>
          <w:rFonts w:ascii="Arial" w:hAnsi="Arial" w:cs="Arial"/>
          <w:sz w:val="22"/>
          <w:szCs w:val="22"/>
        </w:rPr>
        <w:t>Lo anterior no aplica para casos que evidentemente, por su magnitud, califican como los conceptos antes indicados, a saber, extra, imprevisto o disminución.</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bookmarkStart w:id="5" w:name="_Toc216671779"/>
      <w:r w:rsidRPr="00FF75B0">
        <w:rPr>
          <w:rFonts w:ascii="Arial" w:hAnsi="Arial" w:cs="Arial"/>
          <w:sz w:val="22"/>
          <w:szCs w:val="22"/>
        </w:rPr>
        <w:t>Fiscalización y supervisión de obras</w:t>
      </w:r>
      <w:bookmarkEnd w:id="5"/>
    </w:p>
    <w:p w:rsidR="001C0DE0" w:rsidRPr="00FF75B0" w:rsidRDefault="001C0DE0" w:rsidP="003F6924">
      <w:pPr>
        <w:pStyle w:val="Prrafodelista"/>
        <w:ind w:left="464"/>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 xml:space="preserve">Se designa por parte del Benemérito Cuerpo de Bomberos al </w:t>
      </w:r>
      <w:r w:rsidRPr="00FF75B0">
        <w:rPr>
          <w:rFonts w:ascii="Arial" w:hAnsi="Arial" w:cs="Arial"/>
          <w:sz w:val="22"/>
          <w:szCs w:val="22"/>
          <w:u w:val="single"/>
        </w:rPr>
        <w:t xml:space="preserve">Ing. </w:t>
      </w:r>
      <w:r w:rsidR="00A4727E" w:rsidRPr="00FF75B0">
        <w:rPr>
          <w:rFonts w:ascii="Arial" w:hAnsi="Arial" w:cs="Arial"/>
          <w:sz w:val="22"/>
          <w:szCs w:val="22"/>
          <w:u w:val="single"/>
        </w:rPr>
        <w:t>David Vargas</w:t>
      </w:r>
      <w:r w:rsidRPr="00FF75B0">
        <w:rPr>
          <w:rFonts w:ascii="Arial" w:hAnsi="Arial" w:cs="Arial"/>
          <w:sz w:val="22"/>
          <w:szCs w:val="22"/>
          <w:u w:val="single"/>
        </w:rPr>
        <w:t xml:space="preserve"> </w:t>
      </w:r>
      <w:r w:rsidR="00A4727E" w:rsidRPr="00FF75B0">
        <w:rPr>
          <w:rFonts w:ascii="Arial" w:hAnsi="Arial" w:cs="Arial"/>
          <w:sz w:val="22"/>
          <w:szCs w:val="22"/>
          <w:u w:val="single"/>
        </w:rPr>
        <w:t xml:space="preserve">Picado </w:t>
      </w:r>
      <w:r w:rsidRPr="00FF75B0">
        <w:rPr>
          <w:rFonts w:ascii="Arial" w:hAnsi="Arial" w:cs="Arial"/>
          <w:sz w:val="22"/>
          <w:szCs w:val="22"/>
          <w:u w:val="single"/>
        </w:rPr>
        <w:t>y al Ing. Walter Chacón Morales</w:t>
      </w:r>
      <w:r w:rsidRPr="00FF75B0">
        <w:rPr>
          <w:rFonts w:ascii="Arial" w:hAnsi="Arial" w:cs="Arial"/>
          <w:sz w:val="22"/>
          <w:szCs w:val="22"/>
        </w:rPr>
        <w:t xml:space="preserve"> para la Inspección de obra civil.</w:t>
      </w:r>
    </w:p>
    <w:p w:rsidR="001C0DE0" w:rsidRPr="00FF75B0" w:rsidRDefault="001C0DE0" w:rsidP="003F6924">
      <w:pPr>
        <w:ind w:left="720"/>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El Inspector tendrá entre otras funciones las de velar porque los trabajos se ejecuten conforme con las especificaciones, adenda, y demás documentos, así como decidir con respecto a cualquier duda en la interpretación de dichos documentos y aprobar la calidad de los materiales por usar en la construcción.</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El Inspector tendrá el derecho de rechazar material defectuoso y mano de obra no calificada presentados por el Adjudicatario. El material rechazado deberá ser retirado, de inmediato, del sitio de la obra y la mano de obra sustituida y todo elemento rechazado debe corregirse sin responsabilidad de ningún tipo para el Benemérito Cuerpo de Bomberos. Lo mismo sucede con la mano de obra que se solicite se retire o sustituya.</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El Adjudicatario garantizará al Benemérito Cuerpo de Bomberos o su representante, libre acceso a la obra, así como todas las facilidades, incluyendo mano de obra, equipo herramientas, etc., sin costo alguno para que realice las  inspecciones que estime convenientes.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Cuando el Adjudicatario solicite una inspección de prueba, por ejemplo, de tuberías, equipo instalado, etc., debe hacerlo con al menos tres días de anticipación. Para este efecto, dará por su cuenta, todas las facilidades que estime conveniente el Inspector, tales como, equipo, herramientas, mano de obra, etc.</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El Inspector puede realizar, en cualquier momento antes de la aceptación final de las obras, una inspección de trabajos ya terminados. Para ello puede quitar o romper parte de los mismos, para lo que el Adjudicatario dará todas las facilidades, mano de obra, equipo o herramientas.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Si como resultado de la prueba se encuentra que tales trabajos son defectuosos por razones imputables al Adjudicatario, corresponderá al Adjudicatario su reconstrucción, sin ninguna responsabilidad para el Benemérito Cuerpo de Bomberos.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En caso contrario, los costos serán asumidos por el Benemérito Cuerpo de Bomberos, conforme se establece para la ejecución de extras.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8"/>
        </w:numPr>
        <w:jc w:val="both"/>
        <w:rPr>
          <w:rFonts w:ascii="Arial" w:hAnsi="Arial" w:cs="Arial"/>
          <w:sz w:val="22"/>
          <w:szCs w:val="22"/>
        </w:rPr>
      </w:pPr>
      <w:r w:rsidRPr="00FF75B0">
        <w:rPr>
          <w:rFonts w:ascii="Arial" w:hAnsi="Arial" w:cs="Arial"/>
          <w:sz w:val="22"/>
          <w:szCs w:val="22"/>
        </w:rPr>
        <w:t xml:space="preserve">Deben acatarse las disposiciones de la inspección, en cuanto a las labores propias de su función. En ese sentido no se debe continuar con actividades hasta tanto no se hayan aprobado las actividades previas. </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r w:rsidRPr="00FF75B0">
        <w:rPr>
          <w:rFonts w:ascii="Arial" w:hAnsi="Arial" w:cs="Arial"/>
          <w:sz w:val="22"/>
          <w:szCs w:val="22"/>
        </w:rPr>
        <w:t>Materiales de importación</w:t>
      </w:r>
    </w:p>
    <w:p w:rsidR="001C0DE0" w:rsidRPr="00FF75B0" w:rsidRDefault="001C0DE0" w:rsidP="003F6924">
      <w:pPr>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 xml:space="preserve">Según el decreto número 402, publicado en “La Gaceta” número 32 de 16 de febrero de 1991, deberá darse prioridad a la utilización de insumos nacionales. Sin embargo, aquellos materiales requeridos y que no se encuentran en plaza, deberán ser importados por el Adjudicatario. </w:t>
      </w:r>
    </w:p>
    <w:p w:rsidR="001C0DE0" w:rsidRPr="00FF75B0" w:rsidRDefault="001C0DE0" w:rsidP="003F6924">
      <w:pPr>
        <w:ind w:left="1276"/>
        <w:jc w:val="both"/>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La responsabilidad por atrasos en el plazo de entrega que pudieran producirse con motivo de la escasez de materiales se considerará como riesgo de empresa” y afectarán al Adjudicatario por la imposición de multas que pudieran derivarse. La disponibilidad tanto nacional como internacional debe valorarse y considerarse antes de someter la oferta. Se exceptúan casos de fuerza mayor o por razones imputables al Benemérito Cuerpo de Bomberos.</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bookmarkStart w:id="6" w:name="_Toc216671782"/>
      <w:r w:rsidRPr="00FF75B0">
        <w:rPr>
          <w:rFonts w:ascii="Arial" w:hAnsi="Arial" w:cs="Arial"/>
          <w:sz w:val="22"/>
          <w:szCs w:val="22"/>
        </w:rPr>
        <w:t>Corrección del trabajo después del pago final</w:t>
      </w:r>
      <w:bookmarkEnd w:id="6"/>
    </w:p>
    <w:p w:rsidR="001C0DE0" w:rsidRPr="00FF75B0" w:rsidRDefault="001C0DE0" w:rsidP="003F6924">
      <w:pPr>
        <w:rPr>
          <w:rFonts w:ascii="Arial" w:hAnsi="Arial" w:cs="Arial"/>
          <w:sz w:val="22"/>
          <w:szCs w:val="22"/>
        </w:rPr>
      </w:pPr>
    </w:p>
    <w:p w:rsidR="001C0DE0" w:rsidRPr="00FF75B0" w:rsidRDefault="001C0DE0" w:rsidP="003F6924">
      <w:pPr>
        <w:ind w:left="1276"/>
        <w:jc w:val="both"/>
        <w:rPr>
          <w:rFonts w:ascii="Arial" w:hAnsi="Arial" w:cs="Arial"/>
          <w:sz w:val="22"/>
          <w:szCs w:val="22"/>
        </w:rPr>
      </w:pPr>
      <w:r w:rsidRPr="00FF75B0">
        <w:rPr>
          <w:rFonts w:ascii="Arial" w:hAnsi="Arial" w:cs="Arial"/>
          <w:sz w:val="22"/>
          <w:szCs w:val="22"/>
        </w:rPr>
        <w:t>El hecho de que se haya recibido la obra a satisfacción, no exime al Adjudicatario de la responsabilidad por los daños que aparezcan como consecuencia de trabajos mal hechos, materiales que resultaron defectuosos, mano de obra deficiente o daños en las instalaciones.</w:t>
      </w:r>
    </w:p>
    <w:p w:rsidR="001C0DE0" w:rsidRPr="00FF75B0" w:rsidRDefault="001C0DE0" w:rsidP="003F6924">
      <w:pPr>
        <w:rPr>
          <w:rFonts w:ascii="Arial" w:hAnsi="Arial" w:cs="Arial"/>
          <w:sz w:val="22"/>
          <w:szCs w:val="22"/>
        </w:rPr>
      </w:pPr>
    </w:p>
    <w:p w:rsidR="001C0DE0" w:rsidRPr="00FF75B0" w:rsidRDefault="001C0DE0" w:rsidP="003F6924">
      <w:pPr>
        <w:ind w:left="1276"/>
        <w:rPr>
          <w:rFonts w:ascii="Arial" w:hAnsi="Arial" w:cs="Arial"/>
          <w:sz w:val="22"/>
          <w:szCs w:val="22"/>
        </w:rPr>
      </w:pPr>
      <w:r w:rsidRPr="00FF75B0">
        <w:rPr>
          <w:rFonts w:ascii="Arial" w:hAnsi="Arial" w:cs="Arial"/>
          <w:sz w:val="22"/>
          <w:szCs w:val="22"/>
        </w:rPr>
        <w:t>Tal responsabilidad corre por el período de garantía ofrecido en la oferta, sin perjuicio de lo establecido en los artículos N°1185 y N°1187 del Código Civil.</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19"/>
        </w:numPr>
        <w:jc w:val="both"/>
        <w:rPr>
          <w:rFonts w:ascii="Arial" w:hAnsi="Arial" w:cs="Arial"/>
          <w:sz w:val="22"/>
          <w:szCs w:val="22"/>
        </w:rPr>
      </w:pPr>
      <w:r w:rsidRPr="00FF75B0">
        <w:rPr>
          <w:rFonts w:ascii="Arial" w:hAnsi="Arial" w:cs="Arial"/>
          <w:sz w:val="22"/>
          <w:szCs w:val="22"/>
        </w:rPr>
        <w:t xml:space="preserve">Si se determinara que existían discrepancias con las especificaciones escritas del cartel, y el Oferente que resultó Adjudicatario no solicitó la aclaración respectiva, en tiempo, éstas deberán ser sometidas a los </w:t>
      </w:r>
      <w:r w:rsidRPr="00FF75B0">
        <w:rPr>
          <w:rFonts w:ascii="Arial" w:hAnsi="Arial" w:cs="Arial"/>
          <w:sz w:val="22"/>
          <w:szCs w:val="22"/>
        </w:rPr>
        <w:lastRenderedPageBreak/>
        <w:t>Inspectores para su decisión; la cual será definitiva y no le dará derecho al Adjudicatario de solicitar dinero ni plazo extra.</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0"/>
          <w:numId w:val="19"/>
        </w:numPr>
        <w:jc w:val="both"/>
        <w:rPr>
          <w:rFonts w:ascii="Arial" w:hAnsi="Arial" w:cs="Arial"/>
          <w:sz w:val="22"/>
          <w:szCs w:val="22"/>
        </w:rPr>
      </w:pPr>
      <w:r w:rsidRPr="00FF75B0">
        <w:rPr>
          <w:rFonts w:ascii="Arial" w:hAnsi="Arial" w:cs="Arial"/>
          <w:sz w:val="22"/>
          <w:szCs w:val="22"/>
        </w:rPr>
        <w:t xml:space="preserve">El Adjudicatario deberá ejecutar los trabajos necesarios para la total y satisfactoria terminación de la obra, de acuerdo con los detalles de los planos y los requisitos de este concurso, siguiendo las instrucciones del Inspector y la mejor práctica establecida para la ejecución de este tipo de obras, empleando solo materiales nuevos de primera calidad, operarios experimentados y equipo adecuado. </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9"/>
        </w:numPr>
        <w:jc w:val="both"/>
        <w:rPr>
          <w:rFonts w:ascii="Arial" w:hAnsi="Arial" w:cs="Arial"/>
          <w:sz w:val="22"/>
          <w:szCs w:val="22"/>
        </w:rPr>
      </w:pPr>
      <w:r w:rsidRPr="00FF75B0">
        <w:rPr>
          <w:rFonts w:ascii="Arial" w:hAnsi="Arial" w:cs="Arial"/>
          <w:sz w:val="22"/>
          <w:szCs w:val="22"/>
        </w:rPr>
        <w:t>Correrá por cuenta del Adjudicatario el suministro de todos los materiales, equipo, herramientas e ingenio debiendo tomar todas las previsiones del caso con el fin de evitar atrasos en la entrega de las obras. El Adjudicatario deberá suministrar todos los materiales, equipos, accesorios, mano de obra (a menos que se indique otra cosa), identificación personal, equipo y/o implementos de seguridad y protección personal, tanto del personal como de los visitantes (anteojos, guantes, calzado, casco, chaleco, etc.) y vigilancia durante el período de construcción, etc., necesarios para la ejecución de la misma, todo de primera calidad. El Adjudicatario debe disponer de al menos un (1) juego de protección personal (casco, chaleco, mascarilla, orejeras y anteojos) para los visitantes.</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9"/>
        </w:numPr>
        <w:jc w:val="both"/>
        <w:rPr>
          <w:rFonts w:ascii="Arial" w:hAnsi="Arial" w:cs="Arial"/>
          <w:sz w:val="22"/>
          <w:szCs w:val="22"/>
        </w:rPr>
      </w:pPr>
      <w:r w:rsidRPr="00FF75B0">
        <w:rPr>
          <w:rFonts w:ascii="Arial" w:hAnsi="Arial" w:cs="Arial"/>
          <w:sz w:val="22"/>
          <w:szCs w:val="22"/>
        </w:rPr>
        <w:t>Los materiales, equipos accesorios, etc., deberán ser aprobados previamente por el Inspector.  En caso de que su empleo se produzca sin la debida autorización, y a criterio del Inspector y/o de acuerdo con las especificaciones, resulte necesario removerlos, será por cuenta y riesgo del Adjudicatario. No se reconocerá tiempo adicional por esta situación.</w:t>
      </w:r>
    </w:p>
    <w:p w:rsidR="001C0DE0" w:rsidRPr="00FF75B0" w:rsidRDefault="001C0DE0" w:rsidP="003F6924">
      <w:pPr>
        <w:pStyle w:val="Prrafodelista"/>
        <w:ind w:left="1701"/>
        <w:jc w:val="both"/>
        <w:rPr>
          <w:rFonts w:ascii="Arial" w:hAnsi="Arial" w:cs="Arial"/>
          <w:sz w:val="22"/>
          <w:szCs w:val="22"/>
        </w:rPr>
      </w:pPr>
    </w:p>
    <w:p w:rsidR="001C0DE0" w:rsidRPr="00FF75B0" w:rsidRDefault="001C0DE0" w:rsidP="003F6924">
      <w:pPr>
        <w:pStyle w:val="Prrafodelista"/>
        <w:numPr>
          <w:ilvl w:val="0"/>
          <w:numId w:val="19"/>
        </w:numPr>
        <w:jc w:val="both"/>
        <w:rPr>
          <w:rFonts w:ascii="Arial" w:hAnsi="Arial" w:cs="Arial"/>
          <w:sz w:val="22"/>
          <w:szCs w:val="22"/>
        </w:rPr>
      </w:pPr>
      <w:r w:rsidRPr="00FF75B0">
        <w:rPr>
          <w:rFonts w:ascii="Arial" w:hAnsi="Arial" w:cs="Arial"/>
          <w:sz w:val="22"/>
          <w:szCs w:val="22"/>
        </w:rPr>
        <w:t>Si durante la ejecución del contrato, por motivos de fuerza mayor debidamente justificados, el Adjudicatario se viera obligado a sustituir alguno de los profesionales o al Maestro de Obras propuesto, deberá solicitar la respectiva aprobación previa al responsable del proyecto, por parte del Cuerpo de Bomberos, con la debida antelación (como mínimo dos (2) semanas antes) a su requerimiento. No podrá reasignar ningún miembro del equipo de trabajo hasta tanto no haya gestionado y logrado la aprobación respectiva.</w:t>
      </w:r>
    </w:p>
    <w:p w:rsidR="001C0DE0" w:rsidRPr="00FF75B0" w:rsidRDefault="001C0DE0" w:rsidP="003F6924">
      <w:pPr>
        <w:rPr>
          <w:rFonts w:ascii="Arial" w:hAnsi="Arial" w:cs="Arial"/>
          <w:sz w:val="22"/>
          <w:szCs w:val="22"/>
        </w:rPr>
      </w:pPr>
    </w:p>
    <w:p w:rsidR="001C0DE0" w:rsidRPr="00FF75B0" w:rsidRDefault="001C0DE0" w:rsidP="003F6924">
      <w:pPr>
        <w:pStyle w:val="Prrafodelista"/>
        <w:numPr>
          <w:ilvl w:val="2"/>
          <w:numId w:val="12"/>
        </w:numPr>
        <w:tabs>
          <w:tab w:val="clear" w:pos="6804"/>
        </w:tabs>
        <w:jc w:val="both"/>
        <w:rPr>
          <w:rFonts w:ascii="Arial" w:hAnsi="Arial" w:cs="Arial"/>
          <w:sz w:val="22"/>
          <w:szCs w:val="22"/>
        </w:rPr>
      </w:pPr>
      <w:r w:rsidRPr="00FF75B0">
        <w:rPr>
          <w:rFonts w:ascii="Arial" w:hAnsi="Arial" w:cs="Arial"/>
          <w:b/>
          <w:sz w:val="22"/>
          <w:szCs w:val="22"/>
        </w:rPr>
        <w:t>Horario de trabajo:</w:t>
      </w:r>
      <w:r w:rsidRPr="00FF75B0">
        <w:rPr>
          <w:rFonts w:ascii="Arial" w:hAnsi="Arial" w:cs="Arial"/>
          <w:sz w:val="22"/>
          <w:szCs w:val="22"/>
        </w:rPr>
        <w:t xml:space="preserve"> El horario de ejecución de la obra podrá ser de lunes a domingo durante las 24 horas del día. El Benemérito Cuerpo de Bomberos por medio del Inspector asignado se guardará la potestad de limitar horarios de trabajo si los mismos generan molestias al personal o a terceros. </w:t>
      </w:r>
    </w:p>
    <w:p w:rsidR="001C0DE0" w:rsidRPr="00FF75B0" w:rsidRDefault="001C0DE0" w:rsidP="003F6924">
      <w:pPr>
        <w:pStyle w:val="Prrafodelista"/>
        <w:ind w:left="1276"/>
        <w:jc w:val="both"/>
        <w:rPr>
          <w:rFonts w:ascii="Arial" w:hAnsi="Arial" w:cs="Arial"/>
          <w:sz w:val="22"/>
          <w:szCs w:val="22"/>
        </w:rPr>
      </w:pPr>
      <w:r w:rsidRPr="00FF75B0">
        <w:rPr>
          <w:rFonts w:ascii="Arial" w:hAnsi="Arial" w:cs="Arial"/>
          <w:sz w:val="22"/>
          <w:szCs w:val="22"/>
        </w:rPr>
        <w:t xml:space="preserve">Para tramitar los correspondientes en cada una de las estaciones, el adjudicatario deberá presentar una lista con los nombres completos y números de cedula de cada uno de los trabajadores estarán ejecutando la obra, así como los datos de los vehículos que tengan acceso regular a las instalaciones. </w:t>
      </w:r>
    </w:p>
    <w:p w:rsidR="001C0DE0" w:rsidRPr="0007666D" w:rsidRDefault="001C0DE0" w:rsidP="003F6924">
      <w:pPr>
        <w:widowControl w:val="0"/>
        <w:ind w:left="720"/>
        <w:jc w:val="both"/>
        <w:rPr>
          <w:rFonts w:ascii="Arial" w:hAnsi="Arial" w:cs="Arial"/>
          <w:sz w:val="22"/>
          <w:szCs w:val="22"/>
          <w:highlight w:val="cyan"/>
        </w:rPr>
      </w:pPr>
    </w:p>
    <w:p w:rsidR="007B535D" w:rsidRPr="0007666D" w:rsidRDefault="007B535D" w:rsidP="003F6924">
      <w:pPr>
        <w:widowControl w:val="0"/>
        <w:ind w:left="1440"/>
        <w:jc w:val="both"/>
        <w:rPr>
          <w:rFonts w:ascii="Arial" w:hAnsi="Arial" w:cs="Arial"/>
          <w:sz w:val="22"/>
          <w:szCs w:val="22"/>
          <w:highlight w:val="cyan"/>
        </w:rPr>
      </w:pPr>
    </w:p>
    <w:p w:rsidR="007B535D" w:rsidRPr="00853F43" w:rsidRDefault="007B535D" w:rsidP="00F67BF8">
      <w:pPr>
        <w:numPr>
          <w:ilvl w:val="0"/>
          <w:numId w:val="20"/>
        </w:numPr>
        <w:suppressAutoHyphens/>
        <w:ind w:left="426" w:hanging="426"/>
        <w:jc w:val="both"/>
        <w:rPr>
          <w:rFonts w:ascii="Arial" w:hAnsi="Arial" w:cs="Arial"/>
          <w:b/>
          <w:bCs/>
          <w:sz w:val="22"/>
          <w:szCs w:val="22"/>
        </w:rPr>
      </w:pPr>
      <w:r w:rsidRPr="00853F43">
        <w:rPr>
          <w:rFonts w:ascii="Arial" w:hAnsi="Arial" w:cs="Arial"/>
          <w:b/>
          <w:bCs/>
          <w:sz w:val="22"/>
          <w:szCs w:val="22"/>
        </w:rPr>
        <w:t>REQUISITOS TECNICOS PARA EL ADJUDICATARIO:</w:t>
      </w:r>
    </w:p>
    <w:p w:rsidR="007B535D" w:rsidRPr="00853F43" w:rsidRDefault="007B535D" w:rsidP="003F6924">
      <w:pPr>
        <w:ind w:left="142"/>
        <w:jc w:val="both"/>
        <w:rPr>
          <w:rFonts w:ascii="Arial" w:hAnsi="Arial" w:cs="Arial"/>
          <w:sz w:val="22"/>
          <w:szCs w:val="22"/>
        </w:rPr>
      </w:pPr>
    </w:p>
    <w:p w:rsidR="007B535D" w:rsidRPr="00853F43" w:rsidRDefault="007B535D" w:rsidP="00F67BF8">
      <w:pPr>
        <w:numPr>
          <w:ilvl w:val="1"/>
          <w:numId w:val="25"/>
        </w:numPr>
        <w:tabs>
          <w:tab w:val="clear" w:pos="1416"/>
        </w:tabs>
        <w:ind w:left="851" w:hanging="426"/>
        <w:jc w:val="both"/>
        <w:rPr>
          <w:rFonts w:ascii="Arial" w:hAnsi="Arial" w:cs="Arial"/>
          <w:sz w:val="22"/>
          <w:szCs w:val="22"/>
        </w:rPr>
      </w:pPr>
      <w:r w:rsidRPr="00853F43">
        <w:rPr>
          <w:rFonts w:ascii="Arial" w:hAnsi="Arial" w:cs="Arial"/>
          <w:sz w:val="22"/>
          <w:szCs w:val="22"/>
        </w:rPr>
        <w:t xml:space="preserve">El Adjudicatario debe presentar </w:t>
      </w:r>
      <w:r w:rsidRPr="00853F43">
        <w:rPr>
          <w:rFonts w:ascii="Arial" w:hAnsi="Arial" w:cs="Arial"/>
          <w:b/>
          <w:bCs/>
          <w:sz w:val="22"/>
          <w:szCs w:val="22"/>
          <w:u w:val="single"/>
        </w:rPr>
        <w:t>catálogos y literatura técnica</w:t>
      </w:r>
      <w:r w:rsidRPr="00853F43">
        <w:rPr>
          <w:rFonts w:ascii="Arial" w:hAnsi="Arial" w:cs="Arial"/>
          <w:sz w:val="22"/>
          <w:szCs w:val="22"/>
        </w:rPr>
        <w:t xml:space="preserve">, de lo especificado. La literatura debe aportarse en idioma español, o en otro idioma, pero en este caso se requerirá que aporte la traducción al español bajo responsabilidad del Oferente, conforme el Artículo 62 del Reglamento a la Ley de Contratación Administrativa. </w:t>
      </w:r>
    </w:p>
    <w:p w:rsidR="007B535D" w:rsidRPr="00853F43" w:rsidRDefault="007B535D" w:rsidP="003F6924">
      <w:pPr>
        <w:jc w:val="both"/>
        <w:rPr>
          <w:rFonts w:ascii="Arial" w:hAnsi="Arial" w:cs="Arial"/>
          <w:sz w:val="22"/>
          <w:szCs w:val="22"/>
        </w:rPr>
      </w:pPr>
    </w:p>
    <w:p w:rsidR="007B535D" w:rsidRPr="00853F43" w:rsidRDefault="007B535D" w:rsidP="00F67BF8">
      <w:pPr>
        <w:numPr>
          <w:ilvl w:val="1"/>
          <w:numId w:val="25"/>
        </w:numPr>
        <w:tabs>
          <w:tab w:val="clear" w:pos="1416"/>
        </w:tabs>
        <w:ind w:left="851" w:hanging="426"/>
        <w:jc w:val="both"/>
        <w:rPr>
          <w:rFonts w:ascii="Arial" w:hAnsi="Arial" w:cs="Arial"/>
          <w:sz w:val="22"/>
          <w:szCs w:val="22"/>
        </w:rPr>
      </w:pPr>
      <w:r w:rsidRPr="00853F43">
        <w:rPr>
          <w:rFonts w:ascii="Arial" w:hAnsi="Arial" w:cs="Arial"/>
          <w:sz w:val="22"/>
          <w:szCs w:val="22"/>
        </w:rPr>
        <w:t>El Adjudicatario debe suministrar de previo a la realización de los trabajos, una lista de su personal designado. En el momento que así lo requiera Bomberos.</w:t>
      </w:r>
    </w:p>
    <w:p w:rsidR="007B535D" w:rsidRPr="00853F43" w:rsidRDefault="007B535D" w:rsidP="00F67BF8">
      <w:pPr>
        <w:ind w:left="851"/>
        <w:jc w:val="both"/>
        <w:rPr>
          <w:rFonts w:ascii="Arial" w:hAnsi="Arial" w:cs="Arial"/>
          <w:sz w:val="22"/>
          <w:szCs w:val="22"/>
        </w:rPr>
      </w:pPr>
    </w:p>
    <w:p w:rsidR="007B535D" w:rsidRPr="00853F43" w:rsidRDefault="007B535D" w:rsidP="00F67BF8">
      <w:pPr>
        <w:numPr>
          <w:ilvl w:val="1"/>
          <w:numId w:val="25"/>
        </w:numPr>
        <w:tabs>
          <w:tab w:val="clear" w:pos="1416"/>
        </w:tabs>
        <w:ind w:left="851" w:hanging="426"/>
        <w:jc w:val="both"/>
        <w:rPr>
          <w:rFonts w:ascii="Arial" w:hAnsi="Arial" w:cs="Arial"/>
          <w:sz w:val="22"/>
          <w:szCs w:val="22"/>
        </w:rPr>
      </w:pPr>
      <w:r w:rsidRPr="00F67BF8">
        <w:rPr>
          <w:rFonts w:ascii="Arial" w:hAnsi="Arial" w:cs="Arial"/>
          <w:sz w:val="22"/>
          <w:szCs w:val="22"/>
        </w:rPr>
        <w:t xml:space="preserve">RECIBO DE LA OBRA: </w:t>
      </w:r>
      <w:r w:rsidRPr="00853F43">
        <w:rPr>
          <w:rFonts w:ascii="Arial" w:hAnsi="Arial" w:cs="Arial"/>
          <w:sz w:val="22"/>
          <w:szCs w:val="22"/>
        </w:rPr>
        <w:t xml:space="preserve">Una vez finalizada la obra, el Adjudicatario comunicará por escrito al inspector a cargo,  la finalización.  Bomberos, coordinará en un plazo no mayor a </w:t>
      </w:r>
      <w:r w:rsidRPr="00F67BF8">
        <w:rPr>
          <w:rFonts w:ascii="Arial" w:hAnsi="Arial" w:cs="Arial"/>
          <w:sz w:val="22"/>
          <w:szCs w:val="22"/>
        </w:rPr>
        <w:t xml:space="preserve">15 días naturales </w:t>
      </w:r>
      <w:r w:rsidRPr="00853F43">
        <w:rPr>
          <w:rFonts w:ascii="Arial" w:hAnsi="Arial" w:cs="Arial"/>
          <w:sz w:val="22"/>
          <w:szCs w:val="22"/>
        </w:rPr>
        <w:t>la recepción.</w:t>
      </w:r>
    </w:p>
    <w:p w:rsidR="007B535D" w:rsidRPr="00853F43" w:rsidRDefault="007B535D" w:rsidP="003F6924">
      <w:pPr>
        <w:tabs>
          <w:tab w:val="num" w:pos="142"/>
        </w:tabs>
        <w:ind w:left="142" w:hanging="426"/>
        <w:jc w:val="both"/>
        <w:rPr>
          <w:rFonts w:ascii="Arial" w:hAnsi="Arial" w:cs="Arial"/>
          <w:sz w:val="22"/>
          <w:szCs w:val="22"/>
        </w:rPr>
      </w:pPr>
    </w:p>
    <w:p w:rsidR="007B535D" w:rsidRPr="00853F43" w:rsidRDefault="007B535D" w:rsidP="00F67BF8">
      <w:pPr>
        <w:widowControl w:val="0"/>
        <w:ind w:left="851"/>
        <w:jc w:val="both"/>
        <w:rPr>
          <w:rFonts w:ascii="Arial" w:hAnsi="Arial" w:cs="Arial"/>
          <w:sz w:val="22"/>
          <w:szCs w:val="22"/>
        </w:rPr>
      </w:pPr>
      <w:r w:rsidRPr="00853F43">
        <w:rPr>
          <w:rFonts w:ascii="Arial" w:hAnsi="Arial" w:cs="Arial"/>
          <w:sz w:val="22"/>
          <w:szCs w:val="22"/>
        </w:rPr>
        <w:t>En caso que sea necesario efectuar ajustes a los sistemas para que funcionen adecuadamente se realizará un acta provisional, en la que se otorgará un plazo al Adjudicatario para que proceda a realizar los aspectos que sean señalados en dicho documento.</w:t>
      </w:r>
    </w:p>
    <w:p w:rsidR="007B535D" w:rsidRPr="00853F43" w:rsidRDefault="007B535D" w:rsidP="00F67BF8">
      <w:pPr>
        <w:widowControl w:val="0"/>
        <w:ind w:left="851"/>
        <w:jc w:val="both"/>
        <w:rPr>
          <w:rFonts w:ascii="Arial" w:hAnsi="Arial" w:cs="Arial"/>
          <w:sz w:val="22"/>
          <w:szCs w:val="22"/>
        </w:rPr>
      </w:pPr>
    </w:p>
    <w:p w:rsidR="007B535D" w:rsidRPr="00853F43" w:rsidRDefault="007B535D" w:rsidP="00F67BF8">
      <w:pPr>
        <w:widowControl w:val="0"/>
        <w:ind w:left="851"/>
        <w:jc w:val="both"/>
        <w:rPr>
          <w:rFonts w:ascii="Arial" w:hAnsi="Arial" w:cs="Arial"/>
          <w:sz w:val="22"/>
          <w:szCs w:val="22"/>
        </w:rPr>
      </w:pPr>
      <w:r w:rsidRPr="00853F43">
        <w:rPr>
          <w:rFonts w:ascii="Arial" w:hAnsi="Arial" w:cs="Arial"/>
          <w:sz w:val="22"/>
          <w:szCs w:val="22"/>
        </w:rPr>
        <w:t>Cuando el inspector dé el visto bueno a todos los trabajos ejecutados, se levantará el acta definitiva en la cual Bomberos acepta a satisfacción el suministro e instalación de los equipos. A partir de la fecha de la recepción final, se computa el período de garantía.</w:t>
      </w:r>
    </w:p>
    <w:p w:rsidR="007B535D" w:rsidRPr="00853F43" w:rsidRDefault="007B535D" w:rsidP="00F67BF8">
      <w:pPr>
        <w:widowControl w:val="0"/>
        <w:ind w:left="851"/>
        <w:jc w:val="both"/>
        <w:rPr>
          <w:rFonts w:ascii="Arial" w:hAnsi="Arial" w:cs="Arial"/>
          <w:sz w:val="22"/>
          <w:szCs w:val="22"/>
        </w:rPr>
      </w:pPr>
    </w:p>
    <w:p w:rsidR="007B535D" w:rsidRPr="00853F43" w:rsidRDefault="007B535D" w:rsidP="00F67BF8">
      <w:pPr>
        <w:widowControl w:val="0"/>
        <w:ind w:left="851"/>
        <w:jc w:val="both"/>
        <w:rPr>
          <w:rFonts w:ascii="Arial" w:hAnsi="Arial" w:cs="Arial"/>
          <w:sz w:val="22"/>
          <w:szCs w:val="22"/>
        </w:rPr>
      </w:pPr>
      <w:r w:rsidRPr="00853F43">
        <w:rPr>
          <w:rFonts w:ascii="Arial" w:hAnsi="Arial" w:cs="Arial"/>
          <w:sz w:val="22"/>
          <w:szCs w:val="22"/>
        </w:rPr>
        <w:t>Será requisito indispensable para la elaboración del acta de recepción final que el Adjudicatario entregue a Bomberos los siguientes documentos:</w:t>
      </w:r>
    </w:p>
    <w:p w:rsidR="007B535D" w:rsidRPr="00853F43" w:rsidRDefault="007B535D" w:rsidP="003F6924">
      <w:pPr>
        <w:widowControl w:val="0"/>
        <w:tabs>
          <w:tab w:val="num" w:pos="142"/>
        </w:tabs>
        <w:ind w:left="142" w:hanging="426"/>
        <w:jc w:val="both"/>
        <w:rPr>
          <w:rFonts w:ascii="Arial" w:hAnsi="Arial" w:cs="Arial"/>
          <w:sz w:val="22"/>
          <w:szCs w:val="22"/>
        </w:rPr>
      </w:pPr>
    </w:p>
    <w:p w:rsidR="007B535D" w:rsidRPr="00853F43" w:rsidRDefault="007B535D" w:rsidP="00F67BF8">
      <w:pPr>
        <w:numPr>
          <w:ilvl w:val="0"/>
          <w:numId w:val="28"/>
        </w:numPr>
        <w:tabs>
          <w:tab w:val="clear" w:pos="2346"/>
        </w:tabs>
        <w:ind w:left="1276" w:hanging="425"/>
        <w:jc w:val="both"/>
        <w:rPr>
          <w:rFonts w:ascii="Arial" w:hAnsi="Arial" w:cs="Arial"/>
          <w:sz w:val="22"/>
          <w:szCs w:val="22"/>
          <w:lang w:val="es-CR"/>
        </w:rPr>
      </w:pPr>
      <w:r w:rsidRPr="00853F43">
        <w:rPr>
          <w:rFonts w:ascii="Arial" w:hAnsi="Arial" w:cs="Arial"/>
          <w:sz w:val="22"/>
          <w:szCs w:val="22"/>
          <w:lang w:val="es-CR"/>
        </w:rPr>
        <w:t>Certificado de garantía escrita.</w:t>
      </w:r>
    </w:p>
    <w:p w:rsidR="007B535D" w:rsidRPr="00853F43" w:rsidRDefault="007B535D" w:rsidP="00F67BF8">
      <w:pPr>
        <w:numPr>
          <w:ilvl w:val="0"/>
          <w:numId w:val="28"/>
        </w:numPr>
        <w:tabs>
          <w:tab w:val="clear" w:pos="2346"/>
        </w:tabs>
        <w:suppressAutoHyphens/>
        <w:ind w:left="1276" w:hanging="425"/>
        <w:jc w:val="both"/>
        <w:rPr>
          <w:rFonts w:ascii="Arial" w:hAnsi="Arial" w:cs="Arial"/>
          <w:sz w:val="22"/>
          <w:szCs w:val="22"/>
        </w:rPr>
      </w:pPr>
      <w:r w:rsidRPr="00853F43">
        <w:rPr>
          <w:rFonts w:ascii="Arial" w:hAnsi="Arial" w:cs="Arial"/>
          <w:sz w:val="22"/>
          <w:szCs w:val="22"/>
          <w:lang w:val="es-CR"/>
        </w:rPr>
        <w:t>Un manual de operación y mantenimiento de todos los sistemas instalados.</w:t>
      </w:r>
    </w:p>
    <w:p w:rsidR="007B535D" w:rsidRPr="00853F43" w:rsidRDefault="007B535D" w:rsidP="003F6924">
      <w:pPr>
        <w:tabs>
          <w:tab w:val="left" w:pos="-720"/>
        </w:tabs>
        <w:suppressAutoHyphens/>
        <w:jc w:val="both"/>
        <w:rPr>
          <w:rFonts w:ascii="Arial" w:hAnsi="Arial" w:cs="Arial"/>
          <w:sz w:val="22"/>
          <w:szCs w:val="22"/>
        </w:rPr>
      </w:pPr>
    </w:p>
    <w:p w:rsidR="00BB1313" w:rsidRPr="00FF75B0" w:rsidRDefault="00BB1313" w:rsidP="00F67BF8">
      <w:pPr>
        <w:numPr>
          <w:ilvl w:val="1"/>
          <w:numId w:val="25"/>
        </w:numPr>
        <w:tabs>
          <w:tab w:val="clear" w:pos="1416"/>
        </w:tabs>
        <w:ind w:left="851" w:hanging="426"/>
        <w:jc w:val="both"/>
        <w:rPr>
          <w:rFonts w:ascii="Arial" w:hAnsi="Arial" w:cs="Arial"/>
          <w:sz w:val="22"/>
          <w:szCs w:val="22"/>
        </w:rPr>
      </w:pPr>
      <w:r w:rsidRPr="00FF75B0">
        <w:rPr>
          <w:rFonts w:ascii="Arial" w:eastAsia="Calibri" w:hAnsi="Arial" w:cs="Arial"/>
          <w:color w:val="000000"/>
          <w:sz w:val="22"/>
          <w:szCs w:val="22"/>
        </w:rPr>
        <w:t>Visita</w:t>
      </w:r>
      <w:r w:rsidRPr="00FF75B0">
        <w:rPr>
          <w:rFonts w:ascii="Arial" w:hAnsi="Arial" w:cs="Arial"/>
          <w:sz w:val="22"/>
          <w:szCs w:val="22"/>
        </w:rPr>
        <w:t xml:space="preserve">: Antes de dar inicio a las obras, será indispensable, que el Adjudicatario visite el sitio donde se ejecutará el proyecto, con el propósito de que se examinen las condiciones en que se desarrollará, se valoren las condiciones de espacio y cualquier otra situación que pueda afectar el desarrollo del trabajo, de acuerdo con los planos y especificaciones. </w:t>
      </w:r>
    </w:p>
    <w:p w:rsidR="00BB1313" w:rsidRPr="00FF75B0" w:rsidRDefault="00BB1313" w:rsidP="003F6924">
      <w:pPr>
        <w:rPr>
          <w:rFonts w:ascii="Arial" w:hAnsi="Arial" w:cs="Arial"/>
          <w:sz w:val="22"/>
          <w:szCs w:val="22"/>
        </w:rPr>
      </w:pPr>
    </w:p>
    <w:p w:rsidR="00BB1313" w:rsidRPr="00FF75B0" w:rsidRDefault="00BB1313" w:rsidP="003F6924">
      <w:pPr>
        <w:ind w:left="851"/>
        <w:jc w:val="both"/>
        <w:rPr>
          <w:rFonts w:ascii="Arial" w:hAnsi="Arial" w:cs="Arial"/>
          <w:sz w:val="22"/>
          <w:szCs w:val="22"/>
        </w:rPr>
      </w:pPr>
      <w:r w:rsidRPr="00FF75B0">
        <w:rPr>
          <w:rFonts w:ascii="Arial" w:hAnsi="Arial" w:cs="Arial"/>
          <w:sz w:val="22"/>
          <w:szCs w:val="22"/>
        </w:rPr>
        <w:t>La visita deberá realizarla, en representación del Adjudicatario, un profesional responsable, ya sea Ingeniero Civil o en Construcción, debidamente incorporado al CFIA.</w:t>
      </w:r>
    </w:p>
    <w:p w:rsidR="00BB1313" w:rsidRPr="00FF75B0" w:rsidRDefault="00BB1313" w:rsidP="003F6924">
      <w:pPr>
        <w:ind w:left="851"/>
        <w:jc w:val="both"/>
        <w:rPr>
          <w:rFonts w:ascii="Arial" w:hAnsi="Arial" w:cs="Arial"/>
          <w:sz w:val="22"/>
          <w:szCs w:val="22"/>
        </w:rPr>
      </w:pPr>
    </w:p>
    <w:p w:rsidR="00BB1313" w:rsidRPr="00FF75B0" w:rsidRDefault="00BB1313" w:rsidP="003F6924">
      <w:pPr>
        <w:ind w:left="851"/>
        <w:jc w:val="both"/>
        <w:rPr>
          <w:rFonts w:ascii="Arial" w:hAnsi="Arial" w:cs="Arial"/>
          <w:sz w:val="22"/>
          <w:szCs w:val="22"/>
        </w:rPr>
      </w:pPr>
      <w:r w:rsidRPr="00FF75B0">
        <w:rPr>
          <w:rFonts w:ascii="Arial" w:hAnsi="Arial" w:cs="Arial"/>
          <w:sz w:val="22"/>
          <w:szCs w:val="22"/>
        </w:rPr>
        <w:t>Para realizar esta visita, se deberá coordinar previamente con el funcionario designado por el Departamento de Servicios</w:t>
      </w:r>
      <w:r w:rsidR="00023896" w:rsidRPr="00FF75B0">
        <w:rPr>
          <w:rFonts w:ascii="Arial" w:hAnsi="Arial" w:cs="Arial"/>
          <w:sz w:val="22"/>
          <w:szCs w:val="22"/>
        </w:rPr>
        <w:t xml:space="preserve"> Generales, al teléfono 2547-3787</w:t>
      </w:r>
      <w:r w:rsidRPr="00FF75B0">
        <w:rPr>
          <w:rFonts w:ascii="Arial" w:hAnsi="Arial" w:cs="Arial"/>
          <w:sz w:val="22"/>
          <w:szCs w:val="22"/>
        </w:rPr>
        <w:t>, en las fechas que oportunamente se comunicaran.</w:t>
      </w:r>
    </w:p>
    <w:p w:rsidR="00BB1313" w:rsidRPr="00FF75B0" w:rsidRDefault="00BB1313" w:rsidP="003F6924">
      <w:pPr>
        <w:rPr>
          <w:rFonts w:ascii="Arial" w:hAnsi="Arial" w:cs="Arial"/>
          <w:sz w:val="22"/>
          <w:szCs w:val="22"/>
        </w:rPr>
      </w:pPr>
    </w:p>
    <w:p w:rsidR="00BB1313" w:rsidRPr="00FF75B0" w:rsidRDefault="00BB1313" w:rsidP="00F67BF8">
      <w:pPr>
        <w:numPr>
          <w:ilvl w:val="1"/>
          <w:numId w:val="25"/>
        </w:numPr>
        <w:tabs>
          <w:tab w:val="clear" w:pos="1416"/>
        </w:tabs>
        <w:ind w:left="851" w:hanging="426"/>
        <w:jc w:val="both"/>
        <w:rPr>
          <w:rFonts w:ascii="Arial" w:hAnsi="Arial" w:cs="Arial"/>
          <w:sz w:val="22"/>
          <w:szCs w:val="22"/>
        </w:rPr>
      </w:pPr>
      <w:r w:rsidRPr="00FF75B0">
        <w:rPr>
          <w:rFonts w:ascii="Arial" w:hAnsi="Arial" w:cs="Arial"/>
          <w:sz w:val="22"/>
          <w:szCs w:val="22"/>
        </w:rPr>
        <w:lastRenderedPageBreak/>
        <w:t>Es indispensable la presentación de literatura técnica de los materiales y equipos a instalarse. La literatura debe aportarse en el idioma español o inglés, o en otro idioma, en cuyo caso se requiere aportar la traducción en español (artículo 62 RLCA).</w:t>
      </w:r>
    </w:p>
    <w:p w:rsidR="00BB1313" w:rsidRPr="00FF75B0" w:rsidRDefault="00BB1313" w:rsidP="003F6924">
      <w:pPr>
        <w:rPr>
          <w:rFonts w:ascii="Arial" w:hAnsi="Arial" w:cs="Arial"/>
          <w:sz w:val="22"/>
          <w:szCs w:val="22"/>
        </w:rPr>
      </w:pPr>
    </w:p>
    <w:p w:rsidR="00BB1313" w:rsidRPr="00FF75B0" w:rsidRDefault="00BB1313" w:rsidP="00F67BF8">
      <w:pPr>
        <w:numPr>
          <w:ilvl w:val="1"/>
          <w:numId w:val="25"/>
        </w:numPr>
        <w:tabs>
          <w:tab w:val="clear" w:pos="1416"/>
        </w:tabs>
        <w:ind w:left="851" w:hanging="426"/>
        <w:jc w:val="both"/>
        <w:rPr>
          <w:rFonts w:ascii="Arial" w:hAnsi="Arial" w:cs="Arial"/>
          <w:bCs/>
          <w:sz w:val="22"/>
          <w:szCs w:val="22"/>
        </w:rPr>
      </w:pPr>
      <w:bookmarkStart w:id="7" w:name="_Toc216671762"/>
      <w:r w:rsidRPr="00FF75B0">
        <w:rPr>
          <w:rFonts w:ascii="Arial" w:hAnsi="Arial" w:cs="Arial"/>
          <w:bCs/>
          <w:sz w:val="22"/>
          <w:szCs w:val="22"/>
        </w:rPr>
        <w:t>Seguros pólizas y cargas sociales</w:t>
      </w:r>
      <w:bookmarkEnd w:id="7"/>
    </w:p>
    <w:p w:rsidR="00BB1313" w:rsidRPr="00FF75B0" w:rsidRDefault="00BB1313" w:rsidP="003F6924">
      <w:pPr>
        <w:pStyle w:val="Ttulo3"/>
        <w:ind w:left="720" w:hanging="720"/>
        <w:rPr>
          <w:rFonts w:ascii="Arial" w:hAnsi="Arial" w:cs="Arial"/>
          <w:sz w:val="22"/>
          <w:szCs w:val="22"/>
        </w:rPr>
      </w:pPr>
      <w:bookmarkStart w:id="8" w:name="_Toc216671763"/>
    </w:p>
    <w:p w:rsidR="00BB1313" w:rsidRPr="00FF75B0" w:rsidRDefault="00BB1313" w:rsidP="003F6924">
      <w:pPr>
        <w:pStyle w:val="Ttulo2"/>
        <w:numPr>
          <w:ilvl w:val="0"/>
          <w:numId w:val="5"/>
        </w:numPr>
        <w:ind w:left="1276" w:hanging="425"/>
        <w:jc w:val="both"/>
        <w:rPr>
          <w:rFonts w:ascii="Arial" w:hAnsi="Arial" w:cs="Arial"/>
          <w:sz w:val="22"/>
          <w:szCs w:val="22"/>
        </w:rPr>
      </w:pPr>
      <w:r w:rsidRPr="00FF75B0">
        <w:rPr>
          <w:rFonts w:ascii="Arial" w:hAnsi="Arial" w:cs="Arial"/>
          <w:bCs w:val="0"/>
          <w:sz w:val="22"/>
          <w:szCs w:val="22"/>
        </w:rPr>
        <w:t>Riesgos</w:t>
      </w:r>
      <w:r w:rsidRPr="00FF75B0">
        <w:rPr>
          <w:rFonts w:ascii="Arial" w:hAnsi="Arial" w:cs="Arial"/>
          <w:sz w:val="22"/>
          <w:szCs w:val="22"/>
        </w:rPr>
        <w:t xml:space="preserve"> del trabajo</w:t>
      </w:r>
      <w:bookmarkEnd w:id="8"/>
    </w:p>
    <w:p w:rsidR="00BB1313" w:rsidRPr="00FF75B0" w:rsidRDefault="00BB1313" w:rsidP="003F6924">
      <w:pPr>
        <w:pStyle w:val="Sangradetextonormal"/>
        <w:spacing w:line="240" w:lineRule="auto"/>
        <w:rPr>
          <w:rFonts w:ascii="Arial" w:hAnsi="Arial" w:cs="Arial"/>
          <w:sz w:val="22"/>
          <w:szCs w:val="22"/>
        </w:rPr>
      </w:pPr>
    </w:p>
    <w:p w:rsidR="00BB1313" w:rsidRPr="00FF75B0" w:rsidRDefault="00BB1313" w:rsidP="003F6924">
      <w:pPr>
        <w:pStyle w:val="Prrafodelista"/>
        <w:numPr>
          <w:ilvl w:val="0"/>
          <w:numId w:val="10"/>
        </w:numPr>
        <w:ind w:left="1701" w:hanging="425"/>
        <w:jc w:val="both"/>
        <w:rPr>
          <w:rFonts w:ascii="Arial" w:hAnsi="Arial" w:cs="Arial"/>
          <w:sz w:val="22"/>
          <w:szCs w:val="22"/>
        </w:rPr>
      </w:pPr>
      <w:r w:rsidRPr="00FF75B0">
        <w:rPr>
          <w:rFonts w:ascii="Arial" w:hAnsi="Arial" w:cs="Arial"/>
          <w:sz w:val="22"/>
          <w:szCs w:val="22"/>
        </w:rPr>
        <w:t>El Adjudicatario será responsable de cualquier riesgo profesional que ocurra a sus empleados y solidariamente con los empleados de los subcontratistas. Deberá tener una póliza de Riesgos de trabajo vigente y presentar copia del recibo de póliza antes de iniciar las obras.</w:t>
      </w:r>
    </w:p>
    <w:p w:rsidR="00BB1313" w:rsidRPr="00FF75B0" w:rsidRDefault="00BB1313" w:rsidP="003F6924">
      <w:pPr>
        <w:ind w:left="1701" w:hanging="425"/>
        <w:rPr>
          <w:rFonts w:ascii="Arial" w:hAnsi="Arial" w:cs="Arial"/>
          <w:sz w:val="22"/>
          <w:szCs w:val="22"/>
        </w:rPr>
      </w:pPr>
    </w:p>
    <w:p w:rsidR="00BB1313" w:rsidRPr="00FF75B0" w:rsidRDefault="00BB1313" w:rsidP="003F6924">
      <w:pPr>
        <w:pStyle w:val="Prrafodelista"/>
        <w:numPr>
          <w:ilvl w:val="0"/>
          <w:numId w:val="10"/>
        </w:numPr>
        <w:ind w:left="1701" w:hanging="425"/>
        <w:jc w:val="both"/>
        <w:rPr>
          <w:rFonts w:ascii="Arial" w:hAnsi="Arial" w:cs="Arial"/>
          <w:sz w:val="22"/>
          <w:szCs w:val="22"/>
        </w:rPr>
      </w:pPr>
      <w:r w:rsidRPr="00FF75B0">
        <w:rPr>
          <w:rFonts w:ascii="Arial" w:hAnsi="Arial" w:cs="Arial"/>
          <w:sz w:val="22"/>
          <w:szCs w:val="22"/>
        </w:rPr>
        <w:t>El Adjudicatario estará obligado a asegurar contra riesgos profesionales a todo su personal y a exigir y verificar que los subcontratistas hagan lo propio con sus respectivos empleados.</w:t>
      </w:r>
    </w:p>
    <w:p w:rsidR="00BB1313" w:rsidRPr="00FF75B0" w:rsidRDefault="00BB1313" w:rsidP="003F6924">
      <w:pPr>
        <w:ind w:left="1701" w:hanging="425"/>
        <w:rPr>
          <w:rFonts w:ascii="Arial" w:hAnsi="Arial" w:cs="Arial"/>
          <w:sz w:val="22"/>
          <w:szCs w:val="22"/>
        </w:rPr>
      </w:pPr>
    </w:p>
    <w:p w:rsidR="00BB1313" w:rsidRPr="00FF75B0" w:rsidRDefault="00BB1313" w:rsidP="003F6924">
      <w:pPr>
        <w:pStyle w:val="Prrafodelista"/>
        <w:numPr>
          <w:ilvl w:val="0"/>
          <w:numId w:val="10"/>
        </w:numPr>
        <w:ind w:left="1701" w:hanging="425"/>
        <w:jc w:val="both"/>
        <w:rPr>
          <w:rFonts w:ascii="Arial" w:hAnsi="Arial" w:cs="Arial"/>
          <w:sz w:val="22"/>
          <w:szCs w:val="22"/>
        </w:rPr>
      </w:pPr>
      <w:r w:rsidRPr="00FF75B0">
        <w:rPr>
          <w:rFonts w:ascii="Arial" w:hAnsi="Arial" w:cs="Arial"/>
          <w:sz w:val="22"/>
          <w:szCs w:val="22"/>
        </w:rPr>
        <w:t>El Benemérito Cuerpo de Bomberos se reserva el derecho de solicitar la documentación que considere necesaria, en cualquier momento, para verificar que todos sus trabajadores están protegidos contra este tipo de riesgo.</w:t>
      </w:r>
    </w:p>
    <w:p w:rsidR="00BB1313" w:rsidRPr="00FF75B0" w:rsidRDefault="00BB1313" w:rsidP="003F6924">
      <w:pPr>
        <w:ind w:left="1701" w:hanging="425"/>
        <w:rPr>
          <w:rFonts w:ascii="Arial" w:hAnsi="Arial" w:cs="Arial"/>
          <w:sz w:val="22"/>
          <w:szCs w:val="22"/>
        </w:rPr>
      </w:pPr>
    </w:p>
    <w:p w:rsidR="00BB1313" w:rsidRPr="00FF75B0" w:rsidRDefault="00BB1313" w:rsidP="003F6924">
      <w:pPr>
        <w:pStyle w:val="Prrafodelista"/>
        <w:numPr>
          <w:ilvl w:val="0"/>
          <w:numId w:val="10"/>
        </w:numPr>
        <w:ind w:left="1701" w:hanging="425"/>
        <w:jc w:val="both"/>
        <w:rPr>
          <w:rFonts w:ascii="Arial" w:hAnsi="Arial" w:cs="Arial"/>
          <w:sz w:val="22"/>
          <w:szCs w:val="22"/>
        </w:rPr>
      </w:pPr>
      <w:r w:rsidRPr="00FF75B0">
        <w:rPr>
          <w:rFonts w:ascii="Arial" w:hAnsi="Arial" w:cs="Arial"/>
          <w:sz w:val="22"/>
          <w:szCs w:val="22"/>
        </w:rPr>
        <w:t>Asimismo, en caso de que el encargado del proyecto detecte alguna irregularidad importante en el desarrollo de la obra, éste se reservará el derecho de suspender los trabajos y retener los desembolsos pendientes hasta tanto la situación no se normalice. Todo bajo la absoluta y total responsabilidad del Adjudicatario.</w:t>
      </w:r>
    </w:p>
    <w:p w:rsidR="00BB1313" w:rsidRPr="00FF75B0" w:rsidRDefault="00BB1313" w:rsidP="003F6924">
      <w:pPr>
        <w:ind w:left="1701" w:hanging="425"/>
        <w:rPr>
          <w:rFonts w:ascii="Arial" w:hAnsi="Arial" w:cs="Arial"/>
          <w:sz w:val="22"/>
          <w:szCs w:val="22"/>
        </w:rPr>
      </w:pPr>
    </w:p>
    <w:p w:rsidR="00BB1313" w:rsidRPr="00FF75B0" w:rsidRDefault="00BB1313" w:rsidP="003F6924">
      <w:pPr>
        <w:pStyle w:val="Ttulo2"/>
        <w:numPr>
          <w:ilvl w:val="0"/>
          <w:numId w:val="5"/>
        </w:numPr>
        <w:ind w:left="1276" w:hanging="425"/>
        <w:jc w:val="both"/>
        <w:rPr>
          <w:rFonts w:ascii="Arial" w:hAnsi="Arial" w:cs="Arial"/>
          <w:sz w:val="22"/>
          <w:szCs w:val="22"/>
        </w:rPr>
      </w:pPr>
      <w:r w:rsidRPr="00FF75B0">
        <w:rPr>
          <w:rFonts w:ascii="Arial" w:hAnsi="Arial" w:cs="Arial"/>
          <w:bCs w:val="0"/>
          <w:sz w:val="22"/>
          <w:szCs w:val="22"/>
        </w:rPr>
        <w:t>Póliza de Todo Riesgo de Construcción</w:t>
      </w:r>
    </w:p>
    <w:p w:rsidR="00BB1313" w:rsidRPr="00FF75B0" w:rsidRDefault="00BB1313" w:rsidP="003F6924">
      <w:pPr>
        <w:pStyle w:val="Prrafodelista"/>
        <w:ind w:left="1701" w:hanging="425"/>
        <w:jc w:val="both"/>
        <w:rPr>
          <w:rFonts w:ascii="Arial" w:hAnsi="Arial" w:cs="Arial"/>
          <w:sz w:val="22"/>
          <w:szCs w:val="22"/>
        </w:rPr>
      </w:pPr>
    </w:p>
    <w:p w:rsidR="00BB1313" w:rsidRPr="00FF75B0" w:rsidRDefault="00BB1313" w:rsidP="003F6924">
      <w:pPr>
        <w:ind w:left="1275"/>
        <w:jc w:val="both"/>
        <w:rPr>
          <w:rFonts w:ascii="Arial" w:hAnsi="Arial" w:cs="Arial"/>
          <w:sz w:val="22"/>
          <w:szCs w:val="22"/>
        </w:rPr>
      </w:pPr>
      <w:r w:rsidRPr="00FF75B0">
        <w:rPr>
          <w:rFonts w:ascii="Arial" w:hAnsi="Arial" w:cs="Arial"/>
          <w:sz w:val="22"/>
          <w:szCs w:val="22"/>
        </w:rPr>
        <w:t>Se debe suscribir una póliza de todo riesgo de construcción que debe contemplar, como mínimo, las siguientes coberturas:</w:t>
      </w:r>
    </w:p>
    <w:p w:rsidR="00BB1313" w:rsidRPr="00FF75B0" w:rsidRDefault="00BB1313" w:rsidP="003F6924">
      <w:pPr>
        <w:pStyle w:val="Prrafodelista"/>
        <w:ind w:left="1701"/>
        <w:jc w:val="both"/>
        <w:rPr>
          <w:rFonts w:ascii="Arial" w:hAnsi="Arial" w:cs="Arial"/>
          <w:sz w:val="22"/>
          <w:szCs w:val="22"/>
        </w:rPr>
      </w:pPr>
    </w:p>
    <w:p w:rsidR="00BB1313" w:rsidRPr="00FF75B0" w:rsidRDefault="00BB1313" w:rsidP="003F6924">
      <w:pPr>
        <w:pStyle w:val="Prrafodelista"/>
        <w:numPr>
          <w:ilvl w:val="0"/>
          <w:numId w:val="21"/>
        </w:numPr>
        <w:jc w:val="both"/>
        <w:rPr>
          <w:rFonts w:ascii="Arial" w:hAnsi="Arial" w:cs="Arial"/>
          <w:sz w:val="22"/>
          <w:szCs w:val="22"/>
        </w:rPr>
      </w:pPr>
      <w:r w:rsidRPr="00FF75B0">
        <w:rPr>
          <w:rFonts w:ascii="Arial" w:hAnsi="Arial" w:cs="Arial"/>
          <w:sz w:val="22"/>
          <w:szCs w:val="22"/>
        </w:rPr>
        <w:t>Cobertura Básica:</w:t>
      </w:r>
    </w:p>
    <w:p w:rsidR="00BB1313" w:rsidRPr="00FF75B0" w:rsidRDefault="00BB1313" w:rsidP="003F6924">
      <w:pPr>
        <w:jc w:val="both"/>
        <w:rPr>
          <w:rFonts w:ascii="Arial" w:hAnsi="Arial" w:cs="Arial"/>
          <w:sz w:val="22"/>
          <w:szCs w:val="22"/>
        </w:rPr>
      </w:pPr>
    </w:p>
    <w:p w:rsidR="00BB1313" w:rsidRPr="00FF75B0" w:rsidRDefault="00BB1313" w:rsidP="003F6924">
      <w:pPr>
        <w:pStyle w:val="Prrafodelista"/>
        <w:numPr>
          <w:ilvl w:val="0"/>
          <w:numId w:val="22"/>
        </w:numPr>
        <w:jc w:val="both"/>
        <w:rPr>
          <w:rFonts w:ascii="Arial" w:hAnsi="Arial" w:cs="Arial"/>
          <w:sz w:val="22"/>
          <w:szCs w:val="22"/>
        </w:rPr>
      </w:pPr>
      <w:r w:rsidRPr="00FF75B0">
        <w:rPr>
          <w:rFonts w:ascii="Arial" w:hAnsi="Arial" w:cs="Arial"/>
          <w:sz w:val="22"/>
          <w:szCs w:val="22"/>
        </w:rPr>
        <w:t>Daño Directo Bienes e Construcción:</w:t>
      </w:r>
    </w:p>
    <w:p w:rsidR="00BB1313" w:rsidRPr="00FF75B0" w:rsidRDefault="00BB1313" w:rsidP="003F6924">
      <w:pPr>
        <w:pStyle w:val="Prrafodelista"/>
        <w:numPr>
          <w:ilvl w:val="0"/>
          <w:numId w:val="22"/>
        </w:numPr>
        <w:jc w:val="both"/>
        <w:rPr>
          <w:rFonts w:ascii="Arial" w:hAnsi="Arial" w:cs="Arial"/>
          <w:sz w:val="22"/>
          <w:szCs w:val="22"/>
        </w:rPr>
      </w:pPr>
      <w:r w:rsidRPr="00FF75B0">
        <w:rPr>
          <w:rFonts w:ascii="Arial" w:hAnsi="Arial" w:cs="Arial"/>
          <w:sz w:val="22"/>
          <w:szCs w:val="22"/>
        </w:rPr>
        <w:t>Responsabilidad Civil Extracontractual y Subjetiva, Modalidad Único Combinado y Límite Agregado Anual</w:t>
      </w:r>
    </w:p>
    <w:p w:rsidR="00BB1313" w:rsidRPr="00FF75B0" w:rsidRDefault="00BB1313" w:rsidP="003F6924">
      <w:pPr>
        <w:pStyle w:val="Prrafodelista"/>
        <w:numPr>
          <w:ilvl w:val="0"/>
          <w:numId w:val="22"/>
        </w:numPr>
        <w:jc w:val="both"/>
        <w:rPr>
          <w:rFonts w:ascii="Arial" w:hAnsi="Arial" w:cs="Arial"/>
          <w:sz w:val="22"/>
          <w:szCs w:val="22"/>
        </w:rPr>
      </w:pPr>
      <w:r w:rsidRPr="00FF75B0">
        <w:rPr>
          <w:rFonts w:ascii="Arial" w:hAnsi="Arial" w:cs="Arial"/>
          <w:sz w:val="22"/>
          <w:szCs w:val="22"/>
        </w:rPr>
        <w:t>Temblor y Terremoto</w:t>
      </w:r>
    </w:p>
    <w:p w:rsidR="00BB1313" w:rsidRPr="00FF75B0" w:rsidRDefault="00BB1313" w:rsidP="003F6924">
      <w:pPr>
        <w:pStyle w:val="Prrafodelista"/>
        <w:numPr>
          <w:ilvl w:val="0"/>
          <w:numId w:val="22"/>
        </w:numPr>
        <w:jc w:val="both"/>
        <w:rPr>
          <w:rFonts w:ascii="Arial" w:hAnsi="Arial" w:cs="Arial"/>
          <w:sz w:val="22"/>
          <w:szCs w:val="22"/>
        </w:rPr>
      </w:pPr>
      <w:r w:rsidRPr="00FF75B0">
        <w:rPr>
          <w:rFonts w:ascii="Arial" w:hAnsi="Arial" w:cs="Arial"/>
          <w:sz w:val="22"/>
          <w:szCs w:val="22"/>
        </w:rPr>
        <w:t>Vientos Huracanados, Inundación y Deslizamiento</w:t>
      </w:r>
    </w:p>
    <w:p w:rsidR="00BB1313" w:rsidRPr="00FF75B0" w:rsidRDefault="00BB1313" w:rsidP="003F6924">
      <w:pPr>
        <w:pStyle w:val="Prrafodelista"/>
        <w:numPr>
          <w:ilvl w:val="0"/>
          <w:numId w:val="22"/>
        </w:numPr>
        <w:jc w:val="both"/>
        <w:rPr>
          <w:rFonts w:ascii="Arial" w:hAnsi="Arial" w:cs="Arial"/>
          <w:sz w:val="22"/>
          <w:szCs w:val="22"/>
        </w:rPr>
      </w:pPr>
      <w:r w:rsidRPr="00FF75B0">
        <w:rPr>
          <w:rFonts w:ascii="Arial" w:hAnsi="Arial" w:cs="Arial"/>
          <w:sz w:val="22"/>
          <w:szCs w:val="22"/>
        </w:rPr>
        <w:t>Riesgo de Diseño.</w:t>
      </w:r>
    </w:p>
    <w:p w:rsidR="00BB1313" w:rsidRPr="00FF75B0" w:rsidRDefault="00BB1313" w:rsidP="003F6924">
      <w:pPr>
        <w:jc w:val="both"/>
        <w:rPr>
          <w:rFonts w:ascii="Arial" w:hAnsi="Arial" w:cs="Arial"/>
          <w:sz w:val="22"/>
          <w:szCs w:val="22"/>
        </w:rPr>
      </w:pPr>
    </w:p>
    <w:p w:rsidR="00BB1313" w:rsidRPr="00FF75B0" w:rsidRDefault="00BB1313" w:rsidP="003F6924">
      <w:pPr>
        <w:ind w:left="1275"/>
        <w:jc w:val="both"/>
        <w:rPr>
          <w:rFonts w:ascii="Arial" w:hAnsi="Arial" w:cs="Arial"/>
          <w:sz w:val="22"/>
          <w:szCs w:val="22"/>
        </w:rPr>
      </w:pPr>
      <w:r w:rsidRPr="00FF75B0">
        <w:rPr>
          <w:rFonts w:ascii="Arial" w:hAnsi="Arial" w:cs="Arial"/>
          <w:sz w:val="22"/>
          <w:szCs w:val="22"/>
        </w:rPr>
        <w:t xml:space="preserve">La póliza deberá cubrir todas obras incluidas en el presente cartel y deberá suscribirse por el monto total de la oferta. </w:t>
      </w:r>
    </w:p>
    <w:p w:rsidR="00BB1313" w:rsidRPr="00FF75B0" w:rsidRDefault="00BB1313" w:rsidP="003F6924">
      <w:pPr>
        <w:ind w:left="1275"/>
        <w:jc w:val="both"/>
        <w:rPr>
          <w:rFonts w:ascii="Arial" w:hAnsi="Arial" w:cs="Arial"/>
          <w:sz w:val="22"/>
          <w:szCs w:val="22"/>
        </w:rPr>
      </w:pPr>
    </w:p>
    <w:p w:rsidR="00BB1313" w:rsidRPr="00FF75B0" w:rsidRDefault="00BB1313" w:rsidP="003F6924">
      <w:pPr>
        <w:ind w:left="1275"/>
        <w:jc w:val="both"/>
        <w:rPr>
          <w:rFonts w:ascii="Arial" w:hAnsi="Arial" w:cs="Arial"/>
          <w:sz w:val="22"/>
          <w:szCs w:val="22"/>
        </w:rPr>
      </w:pPr>
      <w:r w:rsidRPr="00FF75B0">
        <w:rPr>
          <w:rFonts w:ascii="Arial" w:hAnsi="Arial" w:cs="Arial"/>
          <w:sz w:val="22"/>
          <w:szCs w:val="22"/>
        </w:rPr>
        <w:lastRenderedPageBreak/>
        <w:t xml:space="preserve">La  vigencia de la póliza deberá ser de </w:t>
      </w:r>
      <w:r w:rsidR="00A07D73" w:rsidRPr="00FF75B0">
        <w:rPr>
          <w:rFonts w:ascii="Arial" w:hAnsi="Arial" w:cs="Arial"/>
          <w:sz w:val="22"/>
          <w:szCs w:val="22"/>
        </w:rPr>
        <w:t>180</w:t>
      </w:r>
      <w:r w:rsidRPr="00FF75B0">
        <w:rPr>
          <w:rFonts w:ascii="Arial" w:hAnsi="Arial" w:cs="Arial"/>
          <w:color w:val="FF0000"/>
          <w:sz w:val="22"/>
          <w:szCs w:val="22"/>
        </w:rPr>
        <w:t xml:space="preserve"> </w:t>
      </w:r>
      <w:r w:rsidRPr="00FF75B0">
        <w:rPr>
          <w:rFonts w:ascii="Arial" w:hAnsi="Arial" w:cs="Arial"/>
          <w:sz w:val="22"/>
          <w:szCs w:val="22"/>
        </w:rPr>
        <w:t xml:space="preserve">días naturales, contados a partir de inicio de las obras.  </w:t>
      </w:r>
    </w:p>
    <w:p w:rsidR="00BB1313" w:rsidRPr="0007666D" w:rsidRDefault="00BB1313" w:rsidP="003F6924">
      <w:pPr>
        <w:pStyle w:val="Prrafodelista"/>
        <w:ind w:left="1701" w:hanging="425"/>
        <w:jc w:val="both"/>
        <w:rPr>
          <w:rFonts w:ascii="Arial" w:hAnsi="Arial" w:cs="Arial"/>
          <w:color w:val="FF0000"/>
          <w:sz w:val="22"/>
          <w:szCs w:val="22"/>
          <w:highlight w:val="magenta"/>
        </w:rPr>
      </w:pPr>
    </w:p>
    <w:p w:rsidR="00787315" w:rsidRDefault="00787315">
      <w:pPr>
        <w:rPr>
          <w:rFonts w:ascii="Arial" w:hAnsi="Arial" w:cs="Arial"/>
          <w:b/>
          <w:bCs/>
          <w:sz w:val="22"/>
          <w:szCs w:val="22"/>
        </w:rPr>
      </w:pPr>
    </w:p>
    <w:p w:rsidR="00BB1313" w:rsidRPr="00853F43" w:rsidRDefault="00BB1313" w:rsidP="00F67BF8">
      <w:pPr>
        <w:numPr>
          <w:ilvl w:val="0"/>
          <w:numId w:val="20"/>
        </w:numPr>
        <w:suppressAutoHyphens/>
        <w:ind w:left="426" w:hanging="426"/>
        <w:jc w:val="both"/>
        <w:rPr>
          <w:rFonts w:ascii="Arial" w:hAnsi="Arial" w:cs="Arial"/>
          <w:sz w:val="22"/>
          <w:szCs w:val="22"/>
        </w:rPr>
      </w:pPr>
      <w:r w:rsidRPr="00853F43">
        <w:rPr>
          <w:rFonts w:ascii="Arial" w:hAnsi="Arial" w:cs="Arial"/>
          <w:b/>
          <w:bCs/>
          <w:sz w:val="22"/>
          <w:szCs w:val="22"/>
        </w:rPr>
        <w:t>Monto</w:t>
      </w:r>
      <w:r w:rsidRPr="00853F43">
        <w:rPr>
          <w:rFonts w:ascii="Arial" w:hAnsi="Arial" w:cs="Arial"/>
          <w:b/>
          <w:bCs/>
          <w:sz w:val="22"/>
          <w:szCs w:val="22"/>
          <w:lang w:eastAsia="es-CR"/>
        </w:rPr>
        <w:t xml:space="preserve"> estimado de la obra: </w:t>
      </w:r>
      <w:r w:rsidRPr="00853F43">
        <w:rPr>
          <w:rFonts w:ascii="Arial" w:hAnsi="Arial" w:cs="Arial"/>
          <w:b/>
          <w:bCs/>
          <w:sz w:val="22"/>
          <w:szCs w:val="22"/>
          <w:lang w:eastAsia="es-CR"/>
        </w:rPr>
        <w:tab/>
        <w:t>¢</w:t>
      </w:r>
      <w:r w:rsidR="00853F43" w:rsidRPr="00853F43">
        <w:rPr>
          <w:rFonts w:ascii="Arial" w:hAnsi="Arial" w:cs="Arial"/>
          <w:b/>
          <w:bCs/>
          <w:sz w:val="22"/>
          <w:szCs w:val="22"/>
          <w:lang w:eastAsia="es-CR"/>
        </w:rPr>
        <w:t>100</w:t>
      </w:r>
      <w:r w:rsidRPr="00853F43">
        <w:rPr>
          <w:rFonts w:ascii="Arial" w:hAnsi="Arial" w:cs="Arial"/>
          <w:b/>
          <w:bCs/>
          <w:sz w:val="22"/>
          <w:szCs w:val="22"/>
          <w:lang w:eastAsia="es-CR"/>
        </w:rPr>
        <w:t>,000,000.00</w:t>
      </w:r>
    </w:p>
    <w:p w:rsidR="00BB1313" w:rsidRPr="00853F43" w:rsidRDefault="00BB1313" w:rsidP="003F6924">
      <w:pPr>
        <w:autoSpaceDE w:val="0"/>
        <w:autoSpaceDN w:val="0"/>
        <w:adjustRightInd w:val="0"/>
        <w:ind w:left="426"/>
        <w:jc w:val="both"/>
        <w:rPr>
          <w:rFonts w:ascii="Arial" w:hAnsi="Arial" w:cs="Arial"/>
          <w:sz w:val="22"/>
          <w:szCs w:val="22"/>
        </w:rPr>
      </w:pPr>
    </w:p>
    <w:p w:rsidR="00BB1313" w:rsidRPr="00853F43" w:rsidRDefault="00BB1313" w:rsidP="003F6924">
      <w:pPr>
        <w:numPr>
          <w:ilvl w:val="0"/>
          <w:numId w:val="20"/>
        </w:numPr>
        <w:suppressAutoHyphens/>
        <w:ind w:left="426" w:hanging="426"/>
        <w:jc w:val="both"/>
        <w:rPr>
          <w:rFonts w:ascii="Arial" w:hAnsi="Arial" w:cs="Arial"/>
          <w:bCs/>
          <w:sz w:val="22"/>
          <w:szCs w:val="22"/>
        </w:rPr>
      </w:pPr>
      <w:r w:rsidRPr="00853F43">
        <w:rPr>
          <w:rFonts w:ascii="Arial" w:hAnsi="Arial" w:cs="Arial"/>
          <w:sz w:val="22"/>
          <w:szCs w:val="22"/>
        </w:rPr>
        <w:t xml:space="preserve">Las consultas de orden formal podrán formularse con el funcionario </w:t>
      </w:r>
      <w:r w:rsidRPr="00853F43">
        <w:rPr>
          <w:rFonts w:ascii="Arial" w:hAnsi="Arial" w:cs="Arial"/>
          <w:sz w:val="22"/>
          <w:szCs w:val="22"/>
          <w:lang w:eastAsia="es-CR"/>
        </w:rPr>
        <w:t xml:space="preserve">Cristian Villalta Bejarano al teléfono 2547-3752 o a su cuenta de correo electrónico </w:t>
      </w:r>
      <w:hyperlink r:id="rId9" w:history="1">
        <w:r w:rsidRPr="00853F43">
          <w:rPr>
            <w:rStyle w:val="Hipervnculo"/>
            <w:rFonts w:ascii="Arial" w:hAnsi="Arial" w:cs="Arial"/>
            <w:color w:val="auto"/>
            <w:sz w:val="22"/>
            <w:szCs w:val="22"/>
            <w:lang w:eastAsia="es-CR"/>
          </w:rPr>
          <w:t>cvillalta@bomberos.go.cr</w:t>
        </w:r>
      </w:hyperlink>
      <w:r w:rsidRPr="00853F43">
        <w:rPr>
          <w:rFonts w:ascii="Arial" w:hAnsi="Arial" w:cs="Arial"/>
          <w:sz w:val="22"/>
          <w:szCs w:val="22"/>
          <w:lang w:eastAsia="es-CR"/>
        </w:rPr>
        <w:t xml:space="preserve">. Las consultas de orden </w:t>
      </w:r>
      <w:r w:rsidRPr="00853F43">
        <w:rPr>
          <w:rFonts w:ascii="Arial" w:hAnsi="Arial" w:cs="Arial"/>
          <w:sz w:val="22"/>
          <w:szCs w:val="22"/>
        </w:rPr>
        <w:t xml:space="preserve">técnico deben ser dirigidas al funcionario </w:t>
      </w:r>
      <w:r w:rsidR="00853F43" w:rsidRPr="00853F43">
        <w:rPr>
          <w:rFonts w:ascii="Arial" w:hAnsi="Arial" w:cs="Arial"/>
          <w:sz w:val="22"/>
          <w:szCs w:val="22"/>
        </w:rPr>
        <w:t>David Vargas Picado</w:t>
      </w:r>
      <w:r w:rsidRPr="00853F43">
        <w:rPr>
          <w:rFonts w:ascii="Arial" w:hAnsi="Arial" w:cs="Arial"/>
          <w:sz w:val="22"/>
          <w:szCs w:val="22"/>
        </w:rPr>
        <w:t xml:space="preserve"> al teléfono 2547-3787 </w:t>
      </w:r>
      <w:r w:rsidRPr="00853F43">
        <w:rPr>
          <w:rFonts w:ascii="Arial" w:hAnsi="Arial" w:cs="Arial"/>
          <w:sz w:val="22"/>
          <w:szCs w:val="22"/>
          <w:lang w:eastAsia="es-CR"/>
        </w:rPr>
        <w:t xml:space="preserve">o a su cuenta de correo electrónico </w:t>
      </w:r>
      <w:r w:rsidR="00853F43" w:rsidRPr="00853F43">
        <w:rPr>
          <w:rFonts w:ascii="Arial" w:hAnsi="Arial" w:cs="Arial"/>
          <w:sz w:val="22"/>
          <w:szCs w:val="22"/>
          <w:lang w:eastAsia="es-CR"/>
        </w:rPr>
        <w:t>dvargasp</w:t>
      </w:r>
      <w:hyperlink r:id="rId10" w:history="1">
        <w:r w:rsidR="00853F43" w:rsidRPr="00853F43">
          <w:rPr>
            <w:rStyle w:val="Hipervnculo"/>
            <w:rFonts w:ascii="Arial" w:hAnsi="Arial" w:cs="Arial"/>
            <w:sz w:val="22"/>
            <w:szCs w:val="22"/>
          </w:rPr>
          <w:t>@bomberos.go.cr</w:t>
        </w:r>
      </w:hyperlink>
      <w:r w:rsidRPr="00853F43">
        <w:rPr>
          <w:rFonts w:ascii="Arial" w:hAnsi="Arial" w:cs="Arial"/>
          <w:sz w:val="22"/>
          <w:szCs w:val="22"/>
        </w:rPr>
        <w:t>.</w:t>
      </w:r>
    </w:p>
    <w:p w:rsidR="00344639" w:rsidRPr="00853F43" w:rsidRDefault="00344639" w:rsidP="003F6924">
      <w:pPr>
        <w:keepNext/>
        <w:tabs>
          <w:tab w:val="left" w:pos="540"/>
        </w:tabs>
        <w:autoSpaceDE w:val="0"/>
        <w:autoSpaceDN w:val="0"/>
        <w:adjustRightInd w:val="0"/>
        <w:ind w:left="360"/>
        <w:jc w:val="both"/>
        <w:rPr>
          <w:rFonts w:ascii="Arial" w:hAnsi="Arial" w:cs="Arial"/>
          <w:b/>
          <w:bCs/>
          <w:color w:val="000000"/>
          <w:sz w:val="22"/>
          <w:szCs w:val="22"/>
        </w:rPr>
      </w:pPr>
    </w:p>
    <w:p w:rsidR="00A237CA" w:rsidRPr="00853F43" w:rsidRDefault="00A237CA" w:rsidP="003F692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980"/>
      </w:tblGrid>
      <w:tr w:rsidR="00F1410A" w:rsidRPr="00853F43" w:rsidTr="006B06EA">
        <w:trPr>
          <w:trHeight w:val="606"/>
        </w:trPr>
        <w:tc>
          <w:tcPr>
            <w:tcW w:w="8980" w:type="dxa"/>
            <w:shd w:val="clear" w:color="auto" w:fill="BFBFBF"/>
            <w:vAlign w:val="center"/>
          </w:tcPr>
          <w:p w:rsidR="00F1410A" w:rsidRPr="00853F43" w:rsidRDefault="00F1410A" w:rsidP="003F6924">
            <w:pPr>
              <w:jc w:val="center"/>
              <w:rPr>
                <w:rFonts w:ascii="Arial" w:hAnsi="Arial" w:cs="Arial"/>
                <w:b/>
                <w:sz w:val="22"/>
                <w:szCs w:val="22"/>
              </w:rPr>
            </w:pPr>
            <w:r w:rsidRPr="00853F43">
              <w:rPr>
                <w:rFonts w:ascii="Arial" w:hAnsi="Arial" w:cs="Arial"/>
                <w:b/>
                <w:sz w:val="22"/>
                <w:szCs w:val="22"/>
              </w:rPr>
              <w:t>CAPÍTULO II</w:t>
            </w:r>
          </w:p>
          <w:p w:rsidR="00F1410A" w:rsidRPr="00853F43" w:rsidRDefault="00F1410A" w:rsidP="003F6924">
            <w:pPr>
              <w:jc w:val="center"/>
              <w:rPr>
                <w:rFonts w:ascii="Arial" w:hAnsi="Arial" w:cs="Arial"/>
                <w:b/>
                <w:sz w:val="22"/>
                <w:szCs w:val="22"/>
              </w:rPr>
            </w:pPr>
            <w:r w:rsidRPr="00853F43">
              <w:rPr>
                <w:rFonts w:ascii="Arial" w:hAnsi="Arial" w:cs="Arial"/>
                <w:b/>
                <w:sz w:val="22"/>
                <w:szCs w:val="22"/>
              </w:rPr>
              <w:t>DELIMITACIÓN ASPECTOS FORMALES</w:t>
            </w:r>
          </w:p>
        </w:tc>
      </w:tr>
    </w:tbl>
    <w:p w:rsidR="00F1410A" w:rsidRPr="00853F43" w:rsidRDefault="00F1410A" w:rsidP="003F6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B10AB0" w:rsidRPr="00853F43" w:rsidRDefault="00B10AB0" w:rsidP="003F6924">
      <w:pPr>
        <w:numPr>
          <w:ilvl w:val="0"/>
          <w:numId w:val="2"/>
        </w:numPr>
        <w:tabs>
          <w:tab w:val="clear" w:pos="720"/>
          <w:tab w:val="left" w:pos="-720"/>
        </w:tabs>
        <w:suppressAutoHyphens/>
        <w:jc w:val="both"/>
        <w:rPr>
          <w:rFonts w:ascii="Arial" w:hAnsi="Arial" w:cs="Arial"/>
          <w:sz w:val="22"/>
          <w:szCs w:val="22"/>
        </w:rPr>
      </w:pPr>
      <w:r w:rsidRPr="00853F43">
        <w:rPr>
          <w:rFonts w:ascii="Arial" w:hAnsi="Arial" w:cs="Arial"/>
          <w:b/>
          <w:bCs/>
          <w:sz w:val="22"/>
          <w:szCs w:val="22"/>
        </w:rPr>
        <w:t>Puntaje mínimo para adjudicar:</w:t>
      </w:r>
    </w:p>
    <w:p w:rsidR="00B10AB0" w:rsidRPr="00853F43" w:rsidRDefault="00B10AB0" w:rsidP="003F6924">
      <w:pPr>
        <w:widowControl w:val="0"/>
        <w:tabs>
          <w:tab w:val="num" w:pos="426"/>
        </w:tabs>
        <w:snapToGrid w:val="0"/>
        <w:jc w:val="both"/>
        <w:rPr>
          <w:rFonts w:ascii="Arial" w:hAnsi="Arial" w:cs="Arial"/>
          <w:sz w:val="22"/>
          <w:szCs w:val="22"/>
        </w:rPr>
      </w:pPr>
    </w:p>
    <w:p w:rsidR="00B10AB0" w:rsidRPr="00676E49" w:rsidRDefault="00B10AB0" w:rsidP="003F6924">
      <w:pPr>
        <w:widowControl w:val="0"/>
        <w:snapToGrid w:val="0"/>
        <w:ind w:left="426"/>
        <w:jc w:val="both"/>
        <w:rPr>
          <w:rFonts w:ascii="Arial" w:hAnsi="Arial" w:cs="Arial"/>
          <w:sz w:val="22"/>
          <w:szCs w:val="22"/>
        </w:rPr>
      </w:pPr>
      <w:r w:rsidRPr="00676E49">
        <w:rPr>
          <w:rFonts w:ascii="Arial" w:hAnsi="Arial" w:cs="Arial"/>
          <w:sz w:val="22"/>
          <w:szCs w:val="22"/>
        </w:rPr>
        <w:t>El puntaje que debe obtener un Oferente para ser posible Adjudicatario es de 70 (setenta) puntos.</w:t>
      </w:r>
    </w:p>
    <w:p w:rsidR="00B10AB0" w:rsidRPr="00853F43" w:rsidRDefault="00B10AB0" w:rsidP="003F6924">
      <w:pPr>
        <w:suppressAutoHyphens/>
        <w:ind w:left="708"/>
        <w:jc w:val="both"/>
        <w:rPr>
          <w:rFonts w:ascii="Arial" w:hAnsi="Arial" w:cs="Arial"/>
          <w:bCs/>
          <w:i/>
          <w:sz w:val="22"/>
          <w:szCs w:val="22"/>
        </w:rPr>
      </w:pPr>
    </w:p>
    <w:p w:rsidR="00B10AB0" w:rsidRPr="00853F43" w:rsidRDefault="00B10AB0" w:rsidP="003F6924">
      <w:pPr>
        <w:tabs>
          <w:tab w:val="left" w:pos="-720"/>
        </w:tabs>
        <w:suppressAutoHyphens/>
        <w:ind w:left="425"/>
        <w:jc w:val="both"/>
        <w:rPr>
          <w:rFonts w:ascii="Arial" w:hAnsi="Arial" w:cs="Arial"/>
          <w:b/>
          <w:bCs/>
          <w:sz w:val="22"/>
          <w:szCs w:val="22"/>
          <w:u w:color="000000"/>
        </w:rPr>
      </w:pPr>
      <w:r w:rsidRPr="00853F43">
        <w:rPr>
          <w:rFonts w:ascii="Arial" w:hAnsi="Arial" w:cs="Arial"/>
          <w:bCs/>
          <w:sz w:val="22"/>
          <w:szCs w:val="22"/>
        </w:rPr>
        <w:t>Quedará a criterio de la Administración justificar la adjudicación con puntajes menores, siempre y cuando no existan ofertas que sobrepasen el mínimo</w:t>
      </w:r>
    </w:p>
    <w:p w:rsidR="00B10AB0" w:rsidRPr="00853F43" w:rsidRDefault="00B10AB0" w:rsidP="003F6924">
      <w:pPr>
        <w:tabs>
          <w:tab w:val="left" w:pos="-720"/>
        </w:tabs>
        <w:suppressAutoHyphens/>
        <w:ind w:left="425"/>
        <w:jc w:val="both"/>
        <w:rPr>
          <w:rFonts w:ascii="Arial" w:hAnsi="Arial" w:cs="Arial"/>
          <w:b/>
          <w:bCs/>
          <w:sz w:val="22"/>
          <w:szCs w:val="22"/>
          <w:u w:color="000000"/>
        </w:rPr>
      </w:pPr>
    </w:p>
    <w:p w:rsidR="00F1410A" w:rsidRPr="00853F43" w:rsidRDefault="00F1410A" w:rsidP="003F6924">
      <w:pPr>
        <w:numPr>
          <w:ilvl w:val="0"/>
          <w:numId w:val="2"/>
        </w:numPr>
        <w:tabs>
          <w:tab w:val="clear" w:pos="720"/>
          <w:tab w:val="left" w:pos="-720"/>
        </w:tabs>
        <w:suppressAutoHyphens/>
        <w:jc w:val="both"/>
        <w:rPr>
          <w:rFonts w:ascii="Arial" w:hAnsi="Arial" w:cs="Arial"/>
          <w:b/>
          <w:bCs/>
          <w:sz w:val="22"/>
          <w:szCs w:val="22"/>
          <w:u w:color="000000"/>
        </w:rPr>
      </w:pPr>
      <w:r w:rsidRPr="00853F43">
        <w:rPr>
          <w:rFonts w:ascii="Arial" w:hAnsi="Arial" w:cs="Arial"/>
          <w:b/>
          <w:sz w:val="22"/>
          <w:szCs w:val="22"/>
          <w:u w:color="000000"/>
        </w:rPr>
        <w:t>Criterio de desempate</w:t>
      </w:r>
      <w:r w:rsidRPr="00853F43">
        <w:rPr>
          <w:rFonts w:ascii="Arial" w:hAnsi="Arial" w:cs="Arial"/>
          <w:sz w:val="22"/>
          <w:szCs w:val="22"/>
          <w:u w:color="000000"/>
        </w:rPr>
        <w:t xml:space="preserve">: </w:t>
      </w:r>
      <w:r w:rsidRPr="00853F43">
        <w:rPr>
          <w:rFonts w:ascii="Arial" w:hAnsi="Arial" w:cs="Arial"/>
          <w:sz w:val="22"/>
          <w:szCs w:val="22"/>
        </w:rPr>
        <w:t>En caso de presentarse empate en la calificación de las ofertas, se utilizará como criterio de desempate, el siguiente criterio</w:t>
      </w:r>
      <w:r w:rsidRPr="00853F43">
        <w:rPr>
          <w:rFonts w:ascii="Arial" w:hAnsi="Arial" w:cs="Arial"/>
          <w:sz w:val="22"/>
          <w:szCs w:val="22"/>
          <w:u w:color="000000"/>
        </w:rPr>
        <w:t>:</w:t>
      </w:r>
    </w:p>
    <w:p w:rsidR="00F1410A" w:rsidRPr="00853F43" w:rsidRDefault="00F1410A" w:rsidP="003F6924">
      <w:pPr>
        <w:tabs>
          <w:tab w:val="left" w:pos="-720"/>
        </w:tabs>
        <w:suppressAutoHyphens/>
        <w:jc w:val="both"/>
        <w:rPr>
          <w:rFonts w:ascii="Arial" w:hAnsi="Arial" w:cs="Arial"/>
          <w:b/>
          <w:bCs/>
          <w:sz w:val="22"/>
          <w:szCs w:val="22"/>
          <w:u w:color="000000"/>
        </w:rPr>
      </w:pPr>
    </w:p>
    <w:p w:rsidR="003A0BD9" w:rsidRPr="00853F43" w:rsidRDefault="003A0BD9" w:rsidP="003F6924">
      <w:pPr>
        <w:pStyle w:val="Prrafodelista"/>
        <w:numPr>
          <w:ilvl w:val="0"/>
          <w:numId w:val="3"/>
        </w:numPr>
        <w:tabs>
          <w:tab w:val="left" w:pos="-720"/>
        </w:tabs>
        <w:suppressAutoHyphens/>
        <w:ind w:left="851" w:hanging="425"/>
        <w:jc w:val="both"/>
        <w:rPr>
          <w:rFonts w:ascii="Arial" w:hAnsi="Arial" w:cs="Arial"/>
          <w:b/>
          <w:bCs/>
          <w:sz w:val="22"/>
          <w:szCs w:val="22"/>
          <w:u w:color="000000"/>
        </w:rPr>
      </w:pPr>
      <w:r w:rsidRPr="00853F43">
        <w:rPr>
          <w:rFonts w:ascii="Arial" w:hAnsi="Arial" w:cs="Arial"/>
          <w:bCs/>
          <w:sz w:val="22"/>
          <w:szCs w:val="22"/>
        </w:rPr>
        <w:t>Menor plazo de entrega.</w:t>
      </w:r>
    </w:p>
    <w:p w:rsidR="00F1410A" w:rsidRPr="00853F43" w:rsidRDefault="003A0BD9" w:rsidP="003F6924">
      <w:pPr>
        <w:pStyle w:val="Prrafodelista"/>
        <w:numPr>
          <w:ilvl w:val="0"/>
          <w:numId w:val="3"/>
        </w:numPr>
        <w:tabs>
          <w:tab w:val="left" w:pos="-720"/>
        </w:tabs>
        <w:suppressAutoHyphens/>
        <w:ind w:left="851" w:hanging="425"/>
        <w:jc w:val="both"/>
        <w:rPr>
          <w:rFonts w:ascii="Arial" w:hAnsi="Arial" w:cs="Arial"/>
          <w:b/>
          <w:bCs/>
          <w:sz w:val="22"/>
          <w:szCs w:val="22"/>
          <w:u w:color="000000"/>
        </w:rPr>
      </w:pPr>
      <w:r w:rsidRPr="00853F43">
        <w:rPr>
          <w:rFonts w:ascii="Arial" w:hAnsi="Arial" w:cs="Arial"/>
          <w:bCs/>
          <w:sz w:val="22"/>
          <w:szCs w:val="22"/>
        </w:rPr>
        <w:t>Mayor plazo de garantía</w:t>
      </w:r>
      <w:r w:rsidR="004171F6" w:rsidRPr="00853F43">
        <w:rPr>
          <w:rFonts w:ascii="Arial" w:hAnsi="Arial" w:cs="Arial"/>
          <w:bCs/>
          <w:sz w:val="22"/>
          <w:szCs w:val="22"/>
          <w:u w:color="000000"/>
        </w:rPr>
        <w:t xml:space="preserve"> </w:t>
      </w:r>
    </w:p>
    <w:p w:rsidR="004171F6" w:rsidRPr="00853F43" w:rsidRDefault="004171F6" w:rsidP="003F6924">
      <w:pPr>
        <w:tabs>
          <w:tab w:val="left" w:pos="-720"/>
        </w:tabs>
        <w:suppressAutoHyphens/>
        <w:ind w:left="426"/>
        <w:jc w:val="both"/>
        <w:rPr>
          <w:rFonts w:ascii="Arial" w:hAnsi="Arial" w:cs="Arial"/>
          <w:sz w:val="22"/>
          <w:szCs w:val="22"/>
        </w:rPr>
      </w:pPr>
    </w:p>
    <w:p w:rsidR="00F1410A" w:rsidRPr="00853F43" w:rsidRDefault="00F1410A" w:rsidP="003F6924">
      <w:pPr>
        <w:tabs>
          <w:tab w:val="left" w:pos="-720"/>
        </w:tabs>
        <w:suppressAutoHyphens/>
        <w:ind w:left="426"/>
        <w:jc w:val="both"/>
        <w:rPr>
          <w:rFonts w:ascii="Arial" w:hAnsi="Arial" w:cs="Arial"/>
          <w:bCs/>
          <w:sz w:val="22"/>
          <w:szCs w:val="22"/>
          <w:lang w:eastAsia="es-CR"/>
        </w:rPr>
      </w:pPr>
      <w:r w:rsidRPr="00853F43">
        <w:rPr>
          <w:rFonts w:ascii="Arial" w:hAnsi="Arial" w:cs="Arial"/>
          <w:sz w:val="22"/>
          <w:szCs w:val="22"/>
        </w:rPr>
        <w:t>En caso de persistir el empate, la Administración se reserva el derecho de distribuir la adjudicación entre varias firmas, cuando fuere técnica y legalmente divisible y hubiere razones atendibles que justifiquen tal proceder según  los intereses de la Admi</w:t>
      </w:r>
      <w:r w:rsidR="00605E43" w:rsidRPr="00853F43">
        <w:rPr>
          <w:rFonts w:ascii="Arial" w:hAnsi="Arial" w:cs="Arial"/>
          <w:sz w:val="22"/>
          <w:szCs w:val="22"/>
        </w:rPr>
        <w:t>nistración.</w:t>
      </w:r>
    </w:p>
    <w:p w:rsidR="00F1410A" w:rsidRPr="00853F43" w:rsidRDefault="00F1410A" w:rsidP="003F6924">
      <w:pPr>
        <w:tabs>
          <w:tab w:val="left" w:pos="-720"/>
        </w:tabs>
        <w:suppressAutoHyphens/>
        <w:ind w:left="851"/>
        <w:jc w:val="both"/>
        <w:rPr>
          <w:rFonts w:ascii="Arial" w:hAnsi="Arial" w:cs="Arial"/>
          <w:bCs/>
          <w:sz w:val="22"/>
          <w:szCs w:val="22"/>
          <w:lang w:eastAsia="es-CR"/>
        </w:rPr>
      </w:pPr>
    </w:p>
    <w:p w:rsidR="00A65CA8" w:rsidRPr="00853F43" w:rsidRDefault="00F1410A" w:rsidP="003F6924">
      <w:pPr>
        <w:numPr>
          <w:ilvl w:val="0"/>
          <w:numId w:val="2"/>
        </w:numPr>
        <w:tabs>
          <w:tab w:val="clear" w:pos="720"/>
          <w:tab w:val="left" w:pos="-720"/>
        </w:tabs>
        <w:suppressAutoHyphens/>
        <w:jc w:val="both"/>
        <w:rPr>
          <w:rFonts w:ascii="Arial" w:hAnsi="Arial" w:cs="Arial"/>
          <w:sz w:val="22"/>
          <w:szCs w:val="22"/>
        </w:rPr>
      </w:pPr>
      <w:r w:rsidRPr="00853F43">
        <w:rPr>
          <w:rFonts w:ascii="Arial" w:hAnsi="Arial" w:cs="Arial"/>
          <w:b/>
          <w:sz w:val="22"/>
          <w:szCs w:val="22"/>
        </w:rPr>
        <w:t>Plazo para adjudicar:</w:t>
      </w:r>
      <w:r w:rsidRPr="00853F43">
        <w:rPr>
          <w:rFonts w:ascii="Arial" w:hAnsi="Arial" w:cs="Arial"/>
          <w:sz w:val="22"/>
          <w:szCs w:val="22"/>
        </w:rPr>
        <w:t xml:space="preserve"> </w:t>
      </w:r>
      <w:r w:rsidR="00B525B8" w:rsidRPr="00853F43">
        <w:rPr>
          <w:rFonts w:ascii="Arial" w:hAnsi="Arial" w:cs="Arial"/>
          <w:sz w:val="22"/>
          <w:szCs w:val="22"/>
        </w:rPr>
        <w:t>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r w:rsidR="00A65CA8" w:rsidRPr="00853F43">
        <w:rPr>
          <w:rFonts w:ascii="Arial" w:hAnsi="Arial" w:cs="Arial"/>
          <w:sz w:val="22"/>
          <w:szCs w:val="22"/>
        </w:rPr>
        <w:t>.</w:t>
      </w:r>
    </w:p>
    <w:p w:rsidR="00C274D6" w:rsidRPr="00853F43" w:rsidRDefault="00C274D6" w:rsidP="003F6924">
      <w:pPr>
        <w:tabs>
          <w:tab w:val="left" w:pos="-720"/>
        </w:tabs>
        <w:suppressAutoHyphens/>
        <w:ind w:left="425"/>
        <w:jc w:val="both"/>
        <w:rPr>
          <w:rFonts w:ascii="Arial" w:hAnsi="Arial" w:cs="Arial"/>
          <w:sz w:val="22"/>
          <w:szCs w:val="22"/>
        </w:rPr>
      </w:pPr>
    </w:p>
    <w:p w:rsidR="005802D2" w:rsidRPr="00853F43" w:rsidRDefault="00B10AB0" w:rsidP="003F6924">
      <w:pPr>
        <w:numPr>
          <w:ilvl w:val="0"/>
          <w:numId w:val="2"/>
        </w:numPr>
        <w:tabs>
          <w:tab w:val="clear" w:pos="720"/>
          <w:tab w:val="left" w:pos="-720"/>
        </w:tabs>
        <w:suppressAutoHyphens/>
        <w:jc w:val="both"/>
        <w:rPr>
          <w:rStyle w:val="Nmerodepgina"/>
          <w:rFonts w:ascii="Arial" w:hAnsi="Arial" w:cs="Arial"/>
          <w:b/>
          <w:spacing w:val="-3"/>
          <w:sz w:val="22"/>
          <w:szCs w:val="22"/>
        </w:rPr>
      </w:pPr>
      <w:r w:rsidRPr="00853F43">
        <w:rPr>
          <w:rFonts w:ascii="Arial" w:hAnsi="Arial" w:cs="Arial"/>
          <w:b/>
          <w:sz w:val="22"/>
          <w:szCs w:val="22"/>
        </w:rPr>
        <w:t>F</w:t>
      </w:r>
      <w:r w:rsidR="005802D2" w:rsidRPr="00853F43">
        <w:rPr>
          <w:rFonts w:ascii="Arial" w:hAnsi="Arial" w:cs="Arial"/>
          <w:b/>
          <w:sz w:val="22"/>
          <w:szCs w:val="22"/>
        </w:rPr>
        <w:t>orma de pago:</w:t>
      </w:r>
      <w:r w:rsidRPr="00853F43">
        <w:rPr>
          <w:rFonts w:ascii="Arial" w:hAnsi="Arial" w:cs="Arial"/>
          <w:b/>
          <w:sz w:val="22"/>
          <w:szCs w:val="22"/>
        </w:rPr>
        <w:t xml:space="preserve"> </w:t>
      </w:r>
      <w:r w:rsidR="005802D2" w:rsidRPr="00853F43">
        <w:rPr>
          <w:rStyle w:val="Nmerodepgina"/>
          <w:rFonts w:ascii="Arial" w:hAnsi="Arial" w:cs="Arial"/>
          <w:spacing w:val="-3"/>
          <w:sz w:val="22"/>
          <w:szCs w:val="22"/>
        </w:rPr>
        <w:t>La forma de pago se realizar</w:t>
      </w:r>
      <w:r w:rsidRPr="00853F43">
        <w:rPr>
          <w:rStyle w:val="Nmerodepgina"/>
          <w:rFonts w:ascii="Arial" w:hAnsi="Arial" w:cs="Arial"/>
          <w:spacing w:val="-3"/>
          <w:sz w:val="22"/>
          <w:szCs w:val="22"/>
        </w:rPr>
        <w:t>á</w:t>
      </w:r>
      <w:r w:rsidR="005802D2" w:rsidRPr="00853F43">
        <w:rPr>
          <w:rStyle w:val="Nmerodepgina"/>
          <w:rFonts w:ascii="Arial" w:hAnsi="Arial" w:cs="Arial"/>
          <w:spacing w:val="-3"/>
          <w:sz w:val="22"/>
          <w:szCs w:val="22"/>
        </w:rPr>
        <w:t xml:space="preserve"> contra avance de obra de forma bisemanal de acuerdo a la tabla de pagos presentada </w:t>
      </w:r>
      <w:r w:rsidR="00CD4E27" w:rsidRPr="00853F43">
        <w:rPr>
          <w:rStyle w:val="Nmerodepgina"/>
          <w:rFonts w:ascii="Arial" w:hAnsi="Arial" w:cs="Arial"/>
          <w:spacing w:val="-3"/>
          <w:sz w:val="22"/>
          <w:szCs w:val="22"/>
        </w:rPr>
        <w:t>en el desglose de la oferta.</w:t>
      </w:r>
    </w:p>
    <w:p w:rsidR="00EE6C03" w:rsidRPr="00853F43" w:rsidRDefault="00EE6C03" w:rsidP="003F6924">
      <w:pPr>
        <w:pStyle w:val="Prrafodelista"/>
        <w:rPr>
          <w:rStyle w:val="Nmerodepgina"/>
          <w:rFonts w:ascii="Arial" w:hAnsi="Arial" w:cs="Arial"/>
          <w:b/>
          <w:spacing w:val="-3"/>
          <w:sz w:val="22"/>
          <w:szCs w:val="22"/>
        </w:rPr>
      </w:pPr>
    </w:p>
    <w:p w:rsidR="00C11896" w:rsidRDefault="00C11896">
      <w:pPr>
        <w:rPr>
          <w:rFonts w:ascii="Arial" w:hAnsi="Arial" w:cs="Arial"/>
          <w:sz w:val="22"/>
          <w:szCs w:val="22"/>
        </w:rPr>
      </w:pPr>
      <w:r>
        <w:rPr>
          <w:rFonts w:ascii="Arial" w:hAnsi="Arial" w:cs="Arial"/>
          <w:sz w:val="22"/>
          <w:szCs w:val="22"/>
        </w:rPr>
        <w:br w:type="page"/>
      </w:r>
    </w:p>
    <w:p w:rsidR="005802D2" w:rsidRPr="00853F43" w:rsidRDefault="00EE6C03" w:rsidP="003F6924">
      <w:pPr>
        <w:ind w:left="425"/>
        <w:jc w:val="both"/>
        <w:rPr>
          <w:rFonts w:ascii="Arial" w:hAnsi="Arial" w:cs="Arial"/>
          <w:sz w:val="22"/>
          <w:szCs w:val="22"/>
        </w:rPr>
      </w:pPr>
      <w:bookmarkStart w:id="9" w:name="_GoBack"/>
      <w:bookmarkEnd w:id="9"/>
      <w:r w:rsidRPr="00853F43">
        <w:rPr>
          <w:rFonts w:ascii="Arial" w:hAnsi="Arial" w:cs="Arial"/>
          <w:sz w:val="22"/>
          <w:szCs w:val="22"/>
        </w:rPr>
        <w:lastRenderedPageBreak/>
        <w:t xml:space="preserve">Para tal efecto se deberá reflejar, en la tabla de pagos, el monto correspondiente al avance físico anterior, monto correspondiente al avance físico  actual, monto correspondiente al avance físico  acumulado y monto pendiente de facturar. </w:t>
      </w:r>
      <w:r w:rsidR="005802D2" w:rsidRPr="00853F43">
        <w:rPr>
          <w:rFonts w:ascii="Arial" w:hAnsi="Arial" w:cs="Arial"/>
          <w:sz w:val="22"/>
          <w:szCs w:val="22"/>
        </w:rPr>
        <w:t>D</w:t>
      </w:r>
      <w:r w:rsidR="00CD4E27" w:rsidRPr="00853F43">
        <w:rPr>
          <w:rFonts w:ascii="Arial" w:hAnsi="Arial" w:cs="Arial"/>
          <w:sz w:val="22"/>
          <w:szCs w:val="22"/>
        </w:rPr>
        <w:t>eberá presentarse</w:t>
      </w:r>
      <w:r w:rsidR="0071466E" w:rsidRPr="00853F43">
        <w:rPr>
          <w:rFonts w:ascii="Arial" w:hAnsi="Arial" w:cs="Arial"/>
          <w:sz w:val="22"/>
          <w:szCs w:val="22"/>
        </w:rPr>
        <w:t>,</w:t>
      </w:r>
      <w:r w:rsidRPr="00853F43">
        <w:rPr>
          <w:rFonts w:ascii="Arial" w:hAnsi="Arial" w:cs="Arial"/>
          <w:sz w:val="22"/>
          <w:szCs w:val="22"/>
        </w:rPr>
        <w:t xml:space="preserve"> además</w:t>
      </w:r>
      <w:r w:rsidR="0071466E" w:rsidRPr="00853F43">
        <w:rPr>
          <w:rFonts w:ascii="Arial" w:hAnsi="Arial" w:cs="Arial"/>
          <w:sz w:val="22"/>
          <w:szCs w:val="22"/>
        </w:rPr>
        <w:t>,</w:t>
      </w:r>
      <w:r w:rsidRPr="00853F43">
        <w:rPr>
          <w:rFonts w:ascii="Arial" w:hAnsi="Arial" w:cs="Arial"/>
          <w:sz w:val="22"/>
          <w:szCs w:val="22"/>
        </w:rPr>
        <w:t xml:space="preserve"> en cada facturación </w:t>
      </w:r>
      <w:r w:rsidR="00CD4E27" w:rsidRPr="00853F43">
        <w:rPr>
          <w:rFonts w:ascii="Arial" w:hAnsi="Arial" w:cs="Arial"/>
          <w:sz w:val="22"/>
          <w:szCs w:val="22"/>
        </w:rPr>
        <w:t>el</w:t>
      </w:r>
      <w:r w:rsidR="005802D2" w:rsidRPr="00853F43">
        <w:rPr>
          <w:rFonts w:ascii="Arial" w:hAnsi="Arial" w:cs="Arial"/>
          <w:sz w:val="22"/>
          <w:szCs w:val="22"/>
        </w:rPr>
        <w:t xml:space="preserve"> c</w:t>
      </w:r>
      <w:r w:rsidR="00CD4E27" w:rsidRPr="00853F43">
        <w:rPr>
          <w:rFonts w:ascii="Arial" w:hAnsi="Arial" w:cs="Arial"/>
          <w:sz w:val="22"/>
          <w:szCs w:val="22"/>
        </w:rPr>
        <w:t xml:space="preserve">ronograma de obra detallado </w:t>
      </w:r>
      <w:r w:rsidRPr="00853F43">
        <w:rPr>
          <w:rFonts w:ascii="Arial" w:hAnsi="Arial" w:cs="Arial"/>
          <w:sz w:val="22"/>
          <w:szCs w:val="22"/>
        </w:rPr>
        <w:t xml:space="preserve">que refleje el avance versus la programación inicial </w:t>
      </w:r>
      <w:r w:rsidR="00CD4E27" w:rsidRPr="00853F43">
        <w:rPr>
          <w:rFonts w:ascii="Arial" w:hAnsi="Arial" w:cs="Arial"/>
          <w:sz w:val="22"/>
          <w:szCs w:val="22"/>
        </w:rPr>
        <w:t>y el</w:t>
      </w:r>
      <w:r w:rsidR="0071466E" w:rsidRPr="00853F43">
        <w:rPr>
          <w:rFonts w:ascii="Arial" w:hAnsi="Arial" w:cs="Arial"/>
          <w:sz w:val="22"/>
          <w:szCs w:val="22"/>
        </w:rPr>
        <w:t xml:space="preserve"> flujo de caja  </w:t>
      </w:r>
      <w:r w:rsidR="00CD4E27" w:rsidRPr="00853F43">
        <w:rPr>
          <w:rFonts w:ascii="Arial" w:hAnsi="Arial" w:cs="Arial"/>
          <w:sz w:val="22"/>
          <w:szCs w:val="22"/>
        </w:rPr>
        <w:t>actualiza</w:t>
      </w:r>
      <w:r w:rsidRPr="00853F43">
        <w:rPr>
          <w:rFonts w:ascii="Arial" w:hAnsi="Arial" w:cs="Arial"/>
          <w:sz w:val="22"/>
          <w:szCs w:val="22"/>
        </w:rPr>
        <w:t>do.</w:t>
      </w:r>
    </w:p>
    <w:p w:rsidR="005802D2" w:rsidRPr="00853F43" w:rsidRDefault="005802D2" w:rsidP="003F6924">
      <w:pPr>
        <w:ind w:left="426"/>
        <w:jc w:val="both"/>
        <w:rPr>
          <w:rFonts w:ascii="Arial" w:hAnsi="Arial" w:cs="Arial"/>
          <w:bCs/>
          <w:sz w:val="22"/>
          <w:szCs w:val="22"/>
        </w:rPr>
      </w:pPr>
    </w:p>
    <w:p w:rsidR="005802D2" w:rsidRPr="00853F43" w:rsidRDefault="005802D2" w:rsidP="003F6924">
      <w:pPr>
        <w:numPr>
          <w:ilvl w:val="0"/>
          <w:numId w:val="2"/>
        </w:numPr>
        <w:tabs>
          <w:tab w:val="clear" w:pos="720"/>
          <w:tab w:val="left" w:pos="-720"/>
        </w:tabs>
        <w:suppressAutoHyphens/>
        <w:jc w:val="both"/>
        <w:rPr>
          <w:rStyle w:val="Nmerodepgina"/>
          <w:rFonts w:ascii="Arial" w:hAnsi="Arial" w:cs="Arial"/>
          <w:spacing w:val="-3"/>
          <w:sz w:val="22"/>
          <w:szCs w:val="22"/>
        </w:rPr>
      </w:pPr>
      <w:r w:rsidRPr="00853F43">
        <w:rPr>
          <w:rFonts w:ascii="Arial" w:hAnsi="Arial" w:cs="Arial"/>
          <w:b/>
          <w:sz w:val="22"/>
          <w:szCs w:val="22"/>
        </w:rPr>
        <w:t xml:space="preserve">Multas: </w:t>
      </w:r>
      <w:r w:rsidRPr="00853F43">
        <w:rPr>
          <w:rStyle w:val="Nmerodepgina"/>
          <w:rFonts w:ascii="Arial" w:hAnsi="Arial" w:cs="Arial"/>
          <w:spacing w:val="-3"/>
          <w:sz w:val="22"/>
          <w:szCs w:val="22"/>
        </w:rPr>
        <w:t>Por cada día natural de atraso en la entrega de la obra, y/o del porcentaje de avance de obra correspondiente a cada pago que se tramite, según el cronograma establecido y aprobado por el Cuerpo de Bomberos, se retendrá una multa del 1% sobre el valor total (por avance de obra que incluya monto original, extras e imprevistos autorizados y reajustes de precios). El tope máximo que podrá aplicarse por concepto de multas, para el presente contrato, será el 25% de la suma total adjudicada en el contrato.</w:t>
      </w:r>
    </w:p>
    <w:p w:rsidR="005802D2" w:rsidRPr="00853F43" w:rsidRDefault="005802D2" w:rsidP="003F6924">
      <w:pPr>
        <w:ind w:left="360"/>
        <w:jc w:val="both"/>
        <w:rPr>
          <w:rStyle w:val="Nmerodepgina"/>
          <w:rFonts w:ascii="Arial" w:hAnsi="Arial" w:cs="Arial"/>
          <w:spacing w:val="-3"/>
          <w:sz w:val="22"/>
          <w:szCs w:val="22"/>
        </w:rPr>
      </w:pPr>
    </w:p>
    <w:p w:rsidR="005802D2" w:rsidRPr="00853F43" w:rsidRDefault="005802D2" w:rsidP="003F6924">
      <w:pPr>
        <w:ind w:left="426"/>
        <w:jc w:val="both"/>
        <w:rPr>
          <w:rFonts w:ascii="Arial" w:hAnsi="Arial" w:cs="Arial"/>
          <w:sz w:val="22"/>
          <w:szCs w:val="22"/>
        </w:rPr>
      </w:pPr>
      <w:r w:rsidRPr="00853F43">
        <w:rPr>
          <w:rFonts w:ascii="Arial" w:hAnsi="Arial" w:cs="Arial"/>
          <w:sz w:val="22"/>
          <w:szCs w:val="22"/>
        </w:rPr>
        <w:t>Si el Adjudicatario incumple las medidas de seguridad, presentación personal y comportamiento dentro de las instalaciones del Cuerpo de Bomberos aplicará una sanción económica equivalente a ¢10.000 por cada acción de desacato a las medidas estipuladas.</w:t>
      </w:r>
    </w:p>
    <w:p w:rsidR="005802D2" w:rsidRPr="00853F43" w:rsidRDefault="005802D2" w:rsidP="003F6924">
      <w:pPr>
        <w:numPr>
          <w:ilvl w:val="12"/>
          <w:numId w:val="0"/>
        </w:numPr>
        <w:ind w:left="709"/>
        <w:jc w:val="both"/>
        <w:rPr>
          <w:rFonts w:ascii="Arial" w:hAnsi="Arial" w:cs="Arial"/>
          <w:sz w:val="22"/>
          <w:szCs w:val="22"/>
        </w:rPr>
      </w:pPr>
    </w:p>
    <w:p w:rsidR="001B7C59" w:rsidRPr="00853F43" w:rsidRDefault="001B7C59" w:rsidP="003F6924">
      <w:pPr>
        <w:pStyle w:val="Prrafodelista"/>
        <w:numPr>
          <w:ilvl w:val="0"/>
          <w:numId w:val="2"/>
        </w:numPr>
        <w:tabs>
          <w:tab w:val="clear" w:pos="720"/>
          <w:tab w:val="left" w:pos="-720"/>
          <w:tab w:val="num" w:pos="0"/>
        </w:tabs>
        <w:suppressAutoHyphens/>
        <w:ind w:left="0" w:firstLine="0"/>
        <w:jc w:val="both"/>
        <w:rPr>
          <w:rFonts w:ascii="Arial" w:hAnsi="Arial" w:cs="Arial"/>
          <w:b/>
          <w:sz w:val="22"/>
          <w:szCs w:val="22"/>
        </w:rPr>
      </w:pPr>
      <w:r w:rsidRPr="00853F43">
        <w:rPr>
          <w:rFonts w:ascii="Arial" w:hAnsi="Arial" w:cs="Arial"/>
          <w:b/>
          <w:sz w:val="22"/>
          <w:szCs w:val="22"/>
        </w:rPr>
        <w:t xml:space="preserve">Garantía de Cumplimiento: </w:t>
      </w:r>
    </w:p>
    <w:p w:rsidR="001B7C59" w:rsidRPr="00853F43" w:rsidRDefault="001B7C59" w:rsidP="003F6924">
      <w:pPr>
        <w:numPr>
          <w:ilvl w:val="1"/>
          <w:numId w:val="2"/>
        </w:numPr>
        <w:tabs>
          <w:tab w:val="clear" w:pos="851"/>
          <w:tab w:val="left" w:pos="-720"/>
          <w:tab w:val="num" w:pos="426"/>
        </w:tabs>
        <w:suppressAutoHyphens/>
        <w:jc w:val="both"/>
        <w:rPr>
          <w:rFonts w:ascii="Arial" w:hAnsi="Arial" w:cs="Arial"/>
          <w:sz w:val="22"/>
          <w:szCs w:val="22"/>
          <w:lang w:val="es-CR"/>
        </w:rPr>
      </w:pPr>
      <w:r w:rsidRPr="00853F43">
        <w:rPr>
          <w:rFonts w:ascii="Arial" w:hAnsi="Arial" w:cs="Arial"/>
          <w:sz w:val="22"/>
          <w:szCs w:val="22"/>
          <w:lang w:val="es-CR"/>
        </w:rPr>
        <w:t xml:space="preserve">Monto: 5% del monto </w:t>
      </w:r>
      <w:r w:rsidR="00EC2F04" w:rsidRPr="00853F43">
        <w:rPr>
          <w:rFonts w:ascii="Arial" w:hAnsi="Arial" w:cs="Arial"/>
          <w:sz w:val="22"/>
          <w:szCs w:val="22"/>
          <w:lang w:val="es-CR"/>
        </w:rPr>
        <w:t>total</w:t>
      </w:r>
      <w:r w:rsidRPr="00853F43">
        <w:rPr>
          <w:rFonts w:ascii="Arial" w:hAnsi="Arial" w:cs="Arial"/>
          <w:sz w:val="22"/>
          <w:szCs w:val="22"/>
          <w:lang w:val="es-CR"/>
        </w:rPr>
        <w:t xml:space="preserve"> adjudicado.</w:t>
      </w:r>
    </w:p>
    <w:p w:rsidR="001B7C59" w:rsidRPr="00853F43" w:rsidRDefault="001B7C59" w:rsidP="003F6924">
      <w:pPr>
        <w:numPr>
          <w:ilvl w:val="1"/>
          <w:numId w:val="2"/>
        </w:numPr>
        <w:tabs>
          <w:tab w:val="clear" w:pos="851"/>
          <w:tab w:val="left" w:pos="-720"/>
          <w:tab w:val="num" w:pos="426"/>
        </w:tabs>
        <w:suppressAutoHyphens/>
        <w:jc w:val="both"/>
        <w:rPr>
          <w:rFonts w:ascii="Arial" w:hAnsi="Arial" w:cs="Arial"/>
          <w:bCs/>
          <w:spacing w:val="-3"/>
          <w:sz w:val="22"/>
          <w:szCs w:val="22"/>
          <w:lang w:val="es-CR"/>
        </w:rPr>
      </w:pPr>
      <w:proofErr w:type="spellStart"/>
      <w:r w:rsidRPr="00853F43">
        <w:rPr>
          <w:rFonts w:ascii="Arial" w:hAnsi="Arial" w:cs="Arial"/>
          <w:sz w:val="22"/>
          <w:szCs w:val="22"/>
          <w:lang w:val="es-CR"/>
        </w:rPr>
        <w:t>Vig</w:t>
      </w:r>
      <w:r w:rsidRPr="00853F43">
        <w:rPr>
          <w:rFonts w:ascii="Arial" w:hAnsi="Arial" w:cs="Arial"/>
          <w:sz w:val="22"/>
          <w:szCs w:val="22"/>
        </w:rPr>
        <w:t>encia</w:t>
      </w:r>
      <w:proofErr w:type="spellEnd"/>
      <w:r w:rsidRPr="00853F43">
        <w:rPr>
          <w:rFonts w:ascii="Arial" w:hAnsi="Arial" w:cs="Arial"/>
          <w:sz w:val="22"/>
          <w:szCs w:val="22"/>
        </w:rPr>
        <w:t>: Hasta por dos meses adicionales a la fecha probable de la recepción definitiva del objeto contractual (artículos 40 y 43 del Reglamento a la Ley de Contratación Administrativa).</w:t>
      </w:r>
    </w:p>
    <w:p w:rsidR="001B7C59" w:rsidRPr="00853F43" w:rsidRDefault="001B7C59" w:rsidP="003F6924">
      <w:pPr>
        <w:pStyle w:val="Prrafodelista"/>
        <w:rPr>
          <w:rFonts w:ascii="Arial" w:hAnsi="Arial" w:cs="Arial"/>
          <w:sz w:val="22"/>
          <w:szCs w:val="22"/>
        </w:rPr>
      </w:pPr>
    </w:p>
    <w:p w:rsidR="00B54B5E" w:rsidRPr="003C2D5A" w:rsidRDefault="00B54B5E" w:rsidP="00B54B5E">
      <w:pPr>
        <w:pStyle w:val="Prrafodelista"/>
        <w:numPr>
          <w:ilvl w:val="0"/>
          <w:numId w:val="2"/>
        </w:numPr>
        <w:tabs>
          <w:tab w:val="clear" w:pos="720"/>
        </w:tabs>
        <w:suppressAutoHyphens/>
        <w:ind w:left="426" w:hanging="426"/>
        <w:jc w:val="both"/>
        <w:rPr>
          <w:rFonts w:ascii="Arial" w:hAnsi="Arial" w:cs="Arial"/>
          <w:sz w:val="22"/>
          <w:szCs w:val="22"/>
        </w:rPr>
      </w:pPr>
      <w:r w:rsidRPr="003C2D5A">
        <w:rPr>
          <w:rFonts w:ascii="Arial" w:hAnsi="Arial" w:cs="Arial"/>
          <w:sz w:val="22"/>
          <w:szCs w:val="22"/>
        </w:rPr>
        <w:t>Póliza de Todo Riesgo de Construcción</w:t>
      </w:r>
    </w:p>
    <w:p w:rsidR="00B54B5E" w:rsidRPr="003C2D5A" w:rsidRDefault="00B54B5E" w:rsidP="00B54B5E">
      <w:pPr>
        <w:pStyle w:val="Prrafodelista"/>
        <w:ind w:left="1701" w:hanging="425"/>
        <w:jc w:val="both"/>
        <w:rPr>
          <w:rFonts w:ascii="Arial" w:hAnsi="Arial" w:cs="Arial"/>
          <w:sz w:val="22"/>
          <w:szCs w:val="22"/>
        </w:rPr>
      </w:pPr>
    </w:p>
    <w:p w:rsidR="00B54B5E" w:rsidRPr="003C2D5A" w:rsidRDefault="00B54B5E" w:rsidP="00B54B5E">
      <w:pPr>
        <w:ind w:left="426"/>
        <w:jc w:val="both"/>
        <w:rPr>
          <w:rFonts w:ascii="Arial" w:hAnsi="Arial" w:cs="Arial"/>
          <w:sz w:val="22"/>
          <w:szCs w:val="22"/>
        </w:rPr>
      </w:pPr>
      <w:r w:rsidRPr="003C2D5A">
        <w:rPr>
          <w:rFonts w:ascii="Arial" w:hAnsi="Arial" w:cs="Arial"/>
          <w:sz w:val="22"/>
          <w:szCs w:val="22"/>
        </w:rPr>
        <w:t xml:space="preserve">Se debe suscribir una póliza </w:t>
      </w:r>
      <w:r>
        <w:rPr>
          <w:rFonts w:ascii="Arial" w:hAnsi="Arial" w:cs="Arial"/>
          <w:sz w:val="22"/>
          <w:szCs w:val="22"/>
        </w:rPr>
        <w:t xml:space="preserve">a nombre del Adjudicatario, </w:t>
      </w:r>
      <w:r w:rsidRPr="003C2D5A">
        <w:rPr>
          <w:rFonts w:ascii="Arial" w:hAnsi="Arial" w:cs="Arial"/>
          <w:sz w:val="22"/>
          <w:szCs w:val="22"/>
        </w:rPr>
        <w:t>de todo riesgo de construcción que debe contemplar, como mínimo, las siguientes coberturas:</w:t>
      </w:r>
    </w:p>
    <w:p w:rsidR="00B54B5E" w:rsidRPr="003C2D5A" w:rsidRDefault="00B54B5E" w:rsidP="00B54B5E">
      <w:pPr>
        <w:pStyle w:val="Prrafodelista"/>
        <w:ind w:left="426"/>
        <w:jc w:val="both"/>
        <w:rPr>
          <w:rFonts w:ascii="Arial" w:hAnsi="Arial" w:cs="Arial"/>
          <w:sz w:val="22"/>
          <w:szCs w:val="22"/>
        </w:rPr>
      </w:pPr>
    </w:p>
    <w:p w:rsidR="00B54B5E" w:rsidRPr="003C2D5A" w:rsidRDefault="00B54B5E" w:rsidP="00B54B5E">
      <w:pPr>
        <w:pStyle w:val="Prrafodelista"/>
        <w:numPr>
          <w:ilvl w:val="0"/>
          <w:numId w:val="46"/>
        </w:numPr>
        <w:jc w:val="both"/>
        <w:rPr>
          <w:rFonts w:ascii="Arial" w:hAnsi="Arial" w:cs="Arial"/>
          <w:sz w:val="22"/>
          <w:szCs w:val="22"/>
        </w:rPr>
      </w:pPr>
      <w:r w:rsidRPr="003C2D5A">
        <w:rPr>
          <w:rFonts w:ascii="Arial" w:hAnsi="Arial" w:cs="Arial"/>
          <w:sz w:val="22"/>
          <w:szCs w:val="22"/>
        </w:rPr>
        <w:t>Cobertura Básica:</w:t>
      </w:r>
    </w:p>
    <w:p w:rsidR="00B54B5E" w:rsidRPr="003C2D5A" w:rsidRDefault="00B54B5E" w:rsidP="00B54B5E">
      <w:pPr>
        <w:ind w:left="426"/>
        <w:jc w:val="both"/>
        <w:rPr>
          <w:rFonts w:ascii="Arial" w:hAnsi="Arial" w:cs="Arial"/>
          <w:sz w:val="22"/>
          <w:szCs w:val="22"/>
        </w:rPr>
      </w:pPr>
    </w:p>
    <w:p w:rsidR="00B54B5E" w:rsidRPr="003C2D5A" w:rsidRDefault="00B54B5E" w:rsidP="00B54B5E">
      <w:pPr>
        <w:pStyle w:val="Prrafodelista"/>
        <w:numPr>
          <w:ilvl w:val="0"/>
          <w:numId w:val="47"/>
        </w:numPr>
        <w:jc w:val="both"/>
        <w:rPr>
          <w:rFonts w:ascii="Arial" w:hAnsi="Arial" w:cs="Arial"/>
          <w:sz w:val="22"/>
          <w:szCs w:val="22"/>
        </w:rPr>
      </w:pPr>
      <w:r w:rsidRPr="003C2D5A">
        <w:rPr>
          <w:rFonts w:ascii="Arial" w:hAnsi="Arial" w:cs="Arial"/>
          <w:sz w:val="22"/>
          <w:szCs w:val="22"/>
        </w:rPr>
        <w:t>Daño Directo Bienes e Construcción:</w:t>
      </w:r>
    </w:p>
    <w:p w:rsidR="00B54B5E" w:rsidRPr="003C2D5A" w:rsidRDefault="00B54B5E" w:rsidP="00B54B5E">
      <w:pPr>
        <w:pStyle w:val="Prrafodelista"/>
        <w:numPr>
          <w:ilvl w:val="0"/>
          <w:numId w:val="47"/>
        </w:numPr>
        <w:jc w:val="both"/>
        <w:rPr>
          <w:rFonts w:ascii="Arial" w:hAnsi="Arial" w:cs="Arial"/>
          <w:sz w:val="22"/>
          <w:szCs w:val="22"/>
        </w:rPr>
      </w:pPr>
      <w:r w:rsidRPr="003C2D5A">
        <w:rPr>
          <w:rFonts w:ascii="Arial" w:hAnsi="Arial" w:cs="Arial"/>
          <w:sz w:val="22"/>
          <w:szCs w:val="22"/>
        </w:rPr>
        <w:t>Responsabilidad Civil Extracontractual y Subjetiva, Modalidad Único Combinado y Límite Agregado Anual</w:t>
      </w:r>
    </w:p>
    <w:p w:rsidR="00B54B5E" w:rsidRPr="003C2D5A" w:rsidRDefault="00B54B5E" w:rsidP="00B54B5E">
      <w:pPr>
        <w:pStyle w:val="Prrafodelista"/>
        <w:numPr>
          <w:ilvl w:val="0"/>
          <w:numId w:val="47"/>
        </w:numPr>
        <w:jc w:val="both"/>
        <w:rPr>
          <w:rFonts w:ascii="Arial" w:hAnsi="Arial" w:cs="Arial"/>
          <w:sz w:val="22"/>
          <w:szCs w:val="22"/>
        </w:rPr>
      </w:pPr>
      <w:r w:rsidRPr="003C2D5A">
        <w:rPr>
          <w:rFonts w:ascii="Arial" w:hAnsi="Arial" w:cs="Arial"/>
          <w:sz w:val="22"/>
          <w:szCs w:val="22"/>
        </w:rPr>
        <w:t>Temblor y Terremoto</w:t>
      </w:r>
    </w:p>
    <w:p w:rsidR="00B54B5E" w:rsidRPr="003C2D5A" w:rsidRDefault="00B54B5E" w:rsidP="00B54B5E">
      <w:pPr>
        <w:pStyle w:val="Prrafodelista"/>
        <w:numPr>
          <w:ilvl w:val="0"/>
          <w:numId w:val="47"/>
        </w:numPr>
        <w:jc w:val="both"/>
        <w:rPr>
          <w:rFonts w:ascii="Arial" w:hAnsi="Arial" w:cs="Arial"/>
          <w:sz w:val="22"/>
          <w:szCs w:val="22"/>
        </w:rPr>
      </w:pPr>
      <w:r w:rsidRPr="003C2D5A">
        <w:rPr>
          <w:rFonts w:ascii="Arial" w:hAnsi="Arial" w:cs="Arial"/>
          <w:sz w:val="22"/>
          <w:szCs w:val="22"/>
        </w:rPr>
        <w:t>Vientos Huracanados, Inundación y Deslizamiento</w:t>
      </w:r>
    </w:p>
    <w:p w:rsidR="00B54B5E" w:rsidRPr="003C2D5A" w:rsidRDefault="00B54B5E" w:rsidP="00B54B5E">
      <w:pPr>
        <w:pStyle w:val="Prrafodelista"/>
        <w:numPr>
          <w:ilvl w:val="0"/>
          <w:numId w:val="47"/>
        </w:numPr>
        <w:jc w:val="both"/>
        <w:rPr>
          <w:rFonts w:ascii="Arial" w:hAnsi="Arial" w:cs="Arial"/>
          <w:sz w:val="22"/>
          <w:szCs w:val="22"/>
        </w:rPr>
      </w:pPr>
      <w:r w:rsidRPr="003C2D5A">
        <w:rPr>
          <w:rFonts w:ascii="Arial" w:hAnsi="Arial" w:cs="Arial"/>
          <w:sz w:val="22"/>
          <w:szCs w:val="22"/>
        </w:rPr>
        <w:t>Riesgo de Diseño.</w:t>
      </w:r>
    </w:p>
    <w:p w:rsidR="00B54B5E" w:rsidRPr="003C2D5A" w:rsidRDefault="00B54B5E" w:rsidP="00B54B5E">
      <w:pPr>
        <w:pStyle w:val="Prrafodelista"/>
        <w:ind w:left="2062"/>
        <w:jc w:val="both"/>
        <w:rPr>
          <w:rFonts w:ascii="Arial" w:hAnsi="Arial" w:cs="Arial"/>
          <w:sz w:val="22"/>
          <w:szCs w:val="22"/>
        </w:rPr>
      </w:pPr>
    </w:p>
    <w:p w:rsidR="00B54B5E" w:rsidRPr="003C2D5A" w:rsidRDefault="00B54B5E" w:rsidP="00B54B5E">
      <w:pPr>
        <w:ind w:left="426"/>
        <w:jc w:val="both"/>
        <w:rPr>
          <w:rFonts w:ascii="Arial" w:hAnsi="Arial" w:cs="Arial"/>
          <w:sz w:val="22"/>
          <w:szCs w:val="22"/>
        </w:rPr>
      </w:pPr>
      <w:r w:rsidRPr="003C2D5A">
        <w:rPr>
          <w:rFonts w:ascii="Arial" w:hAnsi="Arial" w:cs="Arial"/>
          <w:sz w:val="22"/>
          <w:szCs w:val="22"/>
        </w:rPr>
        <w:t xml:space="preserve">La póliza deberá cubrir todas obras incluidas en el presente cartel y deberá suscribirse por un 10% del monto total de la oferta. </w:t>
      </w:r>
    </w:p>
    <w:p w:rsidR="00B54B5E" w:rsidRPr="003C2D5A" w:rsidRDefault="00B54B5E" w:rsidP="00B54B5E">
      <w:pPr>
        <w:ind w:left="426"/>
        <w:jc w:val="both"/>
        <w:rPr>
          <w:rFonts w:ascii="Arial" w:hAnsi="Arial" w:cs="Arial"/>
          <w:sz w:val="22"/>
          <w:szCs w:val="22"/>
        </w:rPr>
      </w:pPr>
    </w:p>
    <w:p w:rsidR="00B54B5E" w:rsidRPr="003C2D5A" w:rsidRDefault="00676E49" w:rsidP="00B54B5E">
      <w:pPr>
        <w:ind w:left="426"/>
        <w:jc w:val="both"/>
        <w:rPr>
          <w:rFonts w:ascii="Arial" w:hAnsi="Arial" w:cs="Arial"/>
          <w:sz w:val="22"/>
          <w:szCs w:val="22"/>
        </w:rPr>
      </w:pPr>
      <w:r w:rsidRPr="00FF75B0">
        <w:rPr>
          <w:rFonts w:ascii="Arial" w:hAnsi="Arial" w:cs="Arial"/>
          <w:sz w:val="22"/>
          <w:szCs w:val="22"/>
        </w:rPr>
        <w:t>La  vigencia de la póliza deberá ser de 180</w:t>
      </w:r>
      <w:r w:rsidRPr="00FF75B0">
        <w:rPr>
          <w:rFonts w:ascii="Arial" w:hAnsi="Arial" w:cs="Arial"/>
          <w:color w:val="FF0000"/>
          <w:sz w:val="22"/>
          <w:szCs w:val="22"/>
        </w:rPr>
        <w:t xml:space="preserve"> </w:t>
      </w:r>
      <w:r w:rsidRPr="00FF75B0">
        <w:rPr>
          <w:rFonts w:ascii="Arial" w:hAnsi="Arial" w:cs="Arial"/>
          <w:sz w:val="22"/>
          <w:szCs w:val="22"/>
        </w:rPr>
        <w:t>días naturales</w:t>
      </w:r>
      <w:r w:rsidR="00B54B5E" w:rsidRPr="003C2D5A">
        <w:rPr>
          <w:rFonts w:ascii="Arial" w:hAnsi="Arial" w:cs="Arial"/>
          <w:sz w:val="22"/>
          <w:szCs w:val="22"/>
        </w:rPr>
        <w:t>, contad</w:t>
      </w:r>
      <w:r w:rsidR="00B54B5E">
        <w:rPr>
          <w:rFonts w:ascii="Arial" w:hAnsi="Arial" w:cs="Arial"/>
          <w:sz w:val="22"/>
          <w:szCs w:val="22"/>
        </w:rPr>
        <w:t>a</w:t>
      </w:r>
      <w:r w:rsidR="00B54B5E" w:rsidRPr="003C2D5A">
        <w:rPr>
          <w:rFonts w:ascii="Arial" w:hAnsi="Arial" w:cs="Arial"/>
          <w:sz w:val="22"/>
          <w:szCs w:val="22"/>
        </w:rPr>
        <w:t xml:space="preserve"> a partir de</w:t>
      </w:r>
      <w:r w:rsidR="00B54B5E">
        <w:rPr>
          <w:rFonts w:ascii="Arial" w:hAnsi="Arial" w:cs="Arial"/>
          <w:sz w:val="22"/>
          <w:szCs w:val="22"/>
        </w:rPr>
        <w:t>l</w:t>
      </w:r>
      <w:r w:rsidR="00B54B5E" w:rsidRPr="003C2D5A">
        <w:rPr>
          <w:rFonts w:ascii="Arial" w:hAnsi="Arial" w:cs="Arial"/>
          <w:sz w:val="22"/>
          <w:szCs w:val="22"/>
        </w:rPr>
        <w:t xml:space="preserve"> inicio de las obras.  </w:t>
      </w:r>
    </w:p>
    <w:p w:rsidR="00B54B5E" w:rsidRPr="00853F43" w:rsidRDefault="00B54B5E" w:rsidP="003F6924">
      <w:pPr>
        <w:pStyle w:val="Prrafodelista"/>
        <w:rPr>
          <w:rFonts w:ascii="Arial" w:hAnsi="Arial" w:cs="Arial"/>
          <w:sz w:val="22"/>
          <w:szCs w:val="22"/>
        </w:rPr>
      </w:pPr>
    </w:p>
    <w:p w:rsidR="00FB1BFB" w:rsidRDefault="00FB1BFB">
      <w:pPr>
        <w:rPr>
          <w:rFonts w:ascii="Arial" w:hAnsi="Arial" w:cs="Arial"/>
          <w:b/>
          <w:sz w:val="22"/>
          <w:szCs w:val="22"/>
        </w:rPr>
      </w:pPr>
      <w:r>
        <w:rPr>
          <w:rFonts w:ascii="Arial" w:hAnsi="Arial" w:cs="Arial"/>
          <w:b/>
          <w:sz w:val="22"/>
          <w:szCs w:val="22"/>
        </w:rPr>
        <w:br w:type="page"/>
      </w:r>
    </w:p>
    <w:p w:rsidR="00605E43" w:rsidRPr="00853F43" w:rsidRDefault="00836298" w:rsidP="003F6924">
      <w:pPr>
        <w:numPr>
          <w:ilvl w:val="0"/>
          <w:numId w:val="2"/>
        </w:numPr>
        <w:tabs>
          <w:tab w:val="clear" w:pos="720"/>
          <w:tab w:val="left" w:pos="-720"/>
          <w:tab w:val="num" w:pos="426"/>
        </w:tabs>
        <w:suppressAutoHyphens/>
        <w:jc w:val="both"/>
        <w:rPr>
          <w:rFonts w:ascii="Arial" w:hAnsi="Arial" w:cs="Arial"/>
          <w:bCs/>
          <w:spacing w:val="-3"/>
          <w:sz w:val="22"/>
          <w:szCs w:val="22"/>
          <w:lang w:val="es-CR"/>
        </w:rPr>
      </w:pPr>
      <w:r w:rsidRPr="00853F43">
        <w:rPr>
          <w:rFonts w:ascii="Arial" w:hAnsi="Arial" w:cs="Arial"/>
          <w:b/>
          <w:sz w:val="22"/>
          <w:szCs w:val="22"/>
        </w:rPr>
        <w:lastRenderedPageBreak/>
        <w:t>Mejoras</w:t>
      </w:r>
      <w:r w:rsidRPr="00853F43">
        <w:rPr>
          <w:rFonts w:ascii="Arial" w:hAnsi="Arial" w:cs="Arial"/>
          <w:sz w:val="22"/>
          <w:szCs w:val="22"/>
        </w:rPr>
        <w:t xml:space="preserve">: De conformidad con lo que establece el artículo 28 BIS del Reglamento a la Ley de Contratación Administrativa, los oferentes podrán mejorar sus precios. Las propuestas de mejora podrán ser presentadas en un plazo de </w:t>
      </w:r>
      <w:r w:rsidR="001B2833" w:rsidRPr="00853F43">
        <w:rPr>
          <w:rFonts w:ascii="Arial" w:hAnsi="Arial" w:cs="Arial"/>
          <w:sz w:val="22"/>
          <w:szCs w:val="22"/>
          <w:u w:val="single"/>
        </w:rPr>
        <w:t>un (0</w:t>
      </w:r>
      <w:r w:rsidRPr="00853F43">
        <w:rPr>
          <w:rFonts w:ascii="Arial" w:hAnsi="Arial" w:cs="Arial"/>
          <w:sz w:val="22"/>
          <w:szCs w:val="22"/>
          <w:u w:val="single"/>
        </w:rPr>
        <w:t>1</w:t>
      </w:r>
      <w:r w:rsidR="001B2833" w:rsidRPr="00853F43">
        <w:rPr>
          <w:rFonts w:ascii="Arial" w:hAnsi="Arial" w:cs="Arial"/>
          <w:sz w:val="22"/>
          <w:szCs w:val="22"/>
          <w:u w:val="single"/>
        </w:rPr>
        <w:t>)</w:t>
      </w:r>
      <w:r w:rsidRPr="00853F43">
        <w:rPr>
          <w:rFonts w:ascii="Arial" w:hAnsi="Arial" w:cs="Arial"/>
          <w:sz w:val="22"/>
          <w:szCs w:val="22"/>
          <w:u w:val="single"/>
        </w:rPr>
        <w:t xml:space="preserve"> día hábil contado a partir de la apertura de ofertas, hasta las 10:00 horas</w:t>
      </w:r>
      <w:r w:rsidRPr="00853F43">
        <w:rPr>
          <w:rFonts w:ascii="Arial" w:hAnsi="Arial" w:cs="Arial"/>
          <w:sz w:val="22"/>
          <w:szCs w:val="22"/>
        </w:rPr>
        <w:t xml:space="preserve">. La Administración, en virtud del interés público, podrá revisar y valorar propuestas de previo al acto de adjudicación. </w:t>
      </w:r>
    </w:p>
    <w:p w:rsidR="00605E43" w:rsidRPr="00853F43" w:rsidRDefault="00605E43" w:rsidP="003F6924">
      <w:pPr>
        <w:tabs>
          <w:tab w:val="left" w:pos="-720"/>
        </w:tabs>
        <w:suppressAutoHyphens/>
        <w:ind w:left="425"/>
        <w:jc w:val="both"/>
        <w:rPr>
          <w:rFonts w:ascii="Arial" w:hAnsi="Arial" w:cs="Arial"/>
          <w:b/>
          <w:sz w:val="22"/>
          <w:szCs w:val="22"/>
        </w:rPr>
      </w:pPr>
    </w:p>
    <w:p w:rsidR="00F1410A" w:rsidRPr="00853F43" w:rsidRDefault="00F1410A" w:rsidP="003F6924">
      <w:pPr>
        <w:numPr>
          <w:ilvl w:val="0"/>
          <w:numId w:val="2"/>
        </w:numPr>
        <w:tabs>
          <w:tab w:val="clear" w:pos="720"/>
          <w:tab w:val="left" w:pos="-720"/>
          <w:tab w:val="num" w:pos="426"/>
        </w:tabs>
        <w:suppressAutoHyphens/>
        <w:jc w:val="both"/>
        <w:rPr>
          <w:rFonts w:ascii="Arial" w:hAnsi="Arial" w:cs="Arial"/>
          <w:b/>
          <w:spacing w:val="-3"/>
          <w:sz w:val="22"/>
          <w:szCs w:val="22"/>
          <w:lang w:val="es-CR"/>
        </w:rPr>
      </w:pPr>
      <w:r w:rsidRPr="00853F43">
        <w:rPr>
          <w:rFonts w:ascii="Arial" w:hAnsi="Arial" w:cs="Arial"/>
          <w:b/>
          <w:sz w:val="22"/>
          <w:szCs w:val="22"/>
        </w:rPr>
        <w:t>Acta de recepción:</w:t>
      </w:r>
      <w:r w:rsidRPr="00853F43">
        <w:rPr>
          <w:rFonts w:ascii="Arial" w:hAnsi="Arial" w:cs="Arial"/>
          <w:sz w:val="22"/>
          <w:szCs w:val="22"/>
        </w:rPr>
        <w:t xml:space="preserve"> El Adjudicatario o su Representante deberá suscribir el acta de recibo de los</w:t>
      </w:r>
      <w:r w:rsidRPr="00853F43">
        <w:rPr>
          <w:rFonts w:ascii="Arial" w:hAnsi="Arial" w:cs="Arial"/>
          <w:color w:val="FF00FF"/>
          <w:sz w:val="22"/>
          <w:szCs w:val="22"/>
        </w:rPr>
        <w:t xml:space="preserve"> </w:t>
      </w:r>
      <w:r w:rsidRPr="00853F43">
        <w:rPr>
          <w:rFonts w:ascii="Arial" w:hAnsi="Arial" w:cs="Arial"/>
          <w:bCs/>
          <w:sz w:val="22"/>
          <w:szCs w:val="22"/>
        </w:rPr>
        <w:t>suministros</w:t>
      </w:r>
      <w:r w:rsidRPr="00853F43">
        <w:rPr>
          <w:rFonts w:ascii="Arial" w:hAnsi="Arial" w:cs="Arial"/>
          <w:sz w:val="22"/>
          <w:szCs w:val="22"/>
        </w:rPr>
        <w:t xml:space="preserve">, al momento de la entrega conforme lo establece el artículo Nº195 del </w:t>
      </w:r>
      <w:r w:rsidRPr="00853F43">
        <w:rPr>
          <w:rFonts w:ascii="Arial" w:hAnsi="Arial" w:cs="Arial"/>
          <w:sz w:val="22"/>
          <w:szCs w:val="22"/>
          <w:u w:color="000000"/>
        </w:rPr>
        <w:t>Reglamento a la Ley de Contratación Administrativa.</w:t>
      </w:r>
    </w:p>
    <w:p w:rsidR="00F1410A" w:rsidRPr="00853F43" w:rsidRDefault="00F1410A" w:rsidP="003F6924">
      <w:pPr>
        <w:rPr>
          <w:rFonts w:ascii="Arial" w:hAnsi="Arial" w:cs="Arial"/>
          <w:b/>
          <w:sz w:val="22"/>
          <w:szCs w:val="22"/>
          <w:lang w:val="es-CR"/>
        </w:rPr>
      </w:pPr>
    </w:p>
    <w:p w:rsidR="00853F43" w:rsidRPr="00405FE2" w:rsidRDefault="003A0BD9" w:rsidP="00853F43">
      <w:pPr>
        <w:numPr>
          <w:ilvl w:val="0"/>
          <w:numId w:val="2"/>
        </w:numPr>
        <w:tabs>
          <w:tab w:val="clear" w:pos="720"/>
          <w:tab w:val="left" w:pos="-720"/>
          <w:tab w:val="num" w:pos="426"/>
        </w:tabs>
        <w:suppressAutoHyphens/>
        <w:jc w:val="both"/>
        <w:rPr>
          <w:rFonts w:ascii="Arial" w:hAnsi="Arial" w:cs="Arial"/>
          <w:sz w:val="22"/>
          <w:szCs w:val="22"/>
        </w:rPr>
      </w:pPr>
      <w:r w:rsidRPr="00405FE2">
        <w:rPr>
          <w:rFonts w:ascii="Arial" w:hAnsi="Arial" w:cs="Arial"/>
          <w:b/>
          <w:sz w:val="22"/>
          <w:szCs w:val="22"/>
        </w:rPr>
        <w:t>Coordinación</w:t>
      </w:r>
      <w:r w:rsidRPr="00405FE2">
        <w:rPr>
          <w:rFonts w:ascii="Arial" w:hAnsi="Arial" w:cs="Arial"/>
          <w:sz w:val="22"/>
          <w:szCs w:val="22"/>
        </w:rPr>
        <w:t xml:space="preserve"> </w:t>
      </w:r>
      <w:r w:rsidRPr="00405FE2">
        <w:rPr>
          <w:rFonts w:ascii="Arial" w:hAnsi="Arial" w:cs="Arial"/>
          <w:b/>
          <w:sz w:val="22"/>
          <w:szCs w:val="22"/>
        </w:rPr>
        <w:t xml:space="preserve">del Servicio: </w:t>
      </w:r>
      <w:r w:rsidR="00853F43" w:rsidRPr="00405FE2">
        <w:rPr>
          <w:rFonts w:ascii="Arial" w:hAnsi="Arial" w:cs="Arial"/>
          <w:sz w:val="22"/>
          <w:szCs w:val="22"/>
        </w:rPr>
        <w:t xml:space="preserve">Se designa por parte del Benemérito Cuerpo de Bomberos al </w:t>
      </w:r>
      <w:r w:rsidR="00853F43" w:rsidRPr="00405FE2">
        <w:rPr>
          <w:rFonts w:ascii="Arial" w:hAnsi="Arial" w:cs="Arial"/>
          <w:sz w:val="22"/>
          <w:szCs w:val="22"/>
          <w:u w:val="single"/>
        </w:rPr>
        <w:t>Ing. David Vargas Picado y al Ing. Walter Chacón Morales</w:t>
      </w:r>
      <w:r w:rsidR="00853F43" w:rsidRPr="00405FE2">
        <w:rPr>
          <w:rFonts w:ascii="Arial" w:hAnsi="Arial" w:cs="Arial"/>
          <w:sz w:val="22"/>
          <w:szCs w:val="22"/>
        </w:rPr>
        <w:t xml:space="preserve"> para la </w:t>
      </w:r>
      <w:r w:rsidR="00405FE2">
        <w:rPr>
          <w:rFonts w:ascii="Arial" w:hAnsi="Arial" w:cs="Arial"/>
          <w:sz w:val="22"/>
          <w:szCs w:val="22"/>
        </w:rPr>
        <w:t>coordinación respectiva</w:t>
      </w:r>
      <w:r w:rsidR="00853F43" w:rsidRPr="00405FE2">
        <w:rPr>
          <w:rFonts w:ascii="Arial" w:hAnsi="Arial" w:cs="Arial"/>
          <w:sz w:val="22"/>
          <w:szCs w:val="22"/>
        </w:rPr>
        <w:t>.</w:t>
      </w:r>
    </w:p>
    <w:p w:rsidR="003A0BD9" w:rsidRPr="00853F43" w:rsidRDefault="003A0BD9" w:rsidP="00405FE2">
      <w:pPr>
        <w:tabs>
          <w:tab w:val="left" w:pos="-720"/>
        </w:tabs>
        <w:suppressAutoHyphens/>
        <w:ind w:left="425"/>
        <w:jc w:val="both"/>
        <w:rPr>
          <w:rFonts w:ascii="Arial" w:hAnsi="Arial" w:cs="Arial"/>
          <w:b/>
          <w:bCs/>
          <w:sz w:val="22"/>
          <w:szCs w:val="22"/>
          <w:u w:color="000000"/>
        </w:rPr>
      </w:pPr>
    </w:p>
    <w:p w:rsidR="001E16D1" w:rsidRPr="00853F43" w:rsidRDefault="001E16D1" w:rsidP="003F6924">
      <w:pPr>
        <w:tabs>
          <w:tab w:val="left" w:pos="3254"/>
        </w:tabs>
        <w:rPr>
          <w:rFonts w:ascii="Arial" w:hAnsi="Arial" w:cs="Arial"/>
          <w:b/>
          <w:spacing w:val="-3"/>
          <w:sz w:val="22"/>
          <w:szCs w:val="22"/>
        </w:rPr>
      </w:pPr>
    </w:p>
    <w:p w:rsidR="00DE6BFC" w:rsidRPr="00853F43" w:rsidRDefault="00DE6BFC" w:rsidP="003F6924">
      <w:pPr>
        <w:pBdr>
          <w:top w:val="single" w:sz="4" w:space="1" w:color="auto"/>
          <w:left w:val="single" w:sz="4" w:space="0" w:color="auto"/>
          <w:bottom w:val="single" w:sz="4" w:space="1" w:color="auto"/>
          <w:right w:val="single" w:sz="4" w:space="4" w:color="auto"/>
        </w:pBdr>
        <w:shd w:val="clear" w:color="auto" w:fill="BFBFBF"/>
        <w:suppressAutoHyphens/>
        <w:ind w:left="426" w:right="-1"/>
        <w:jc w:val="both"/>
        <w:rPr>
          <w:rFonts w:ascii="Arial" w:hAnsi="Arial" w:cs="Arial"/>
          <w:bCs/>
          <w:sz w:val="22"/>
          <w:szCs w:val="22"/>
          <w:u w:color="000000"/>
        </w:rPr>
      </w:pPr>
      <w:r w:rsidRPr="00853F43">
        <w:rPr>
          <w:rFonts w:ascii="Arial" w:hAnsi="Arial" w:cs="Arial"/>
          <w:b/>
          <w:bCs/>
          <w:sz w:val="22"/>
          <w:szCs w:val="22"/>
          <w:u w:color="000000"/>
        </w:rPr>
        <w:t>Nota importante:</w:t>
      </w:r>
      <w:r w:rsidRPr="00853F43">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DE6BFC" w:rsidRPr="00853F43" w:rsidRDefault="00DE6BFC" w:rsidP="003F6924">
      <w:pPr>
        <w:ind w:left="425"/>
        <w:jc w:val="both"/>
        <w:rPr>
          <w:rFonts w:ascii="Arial" w:hAnsi="Arial" w:cs="Arial"/>
          <w:sz w:val="22"/>
          <w:szCs w:val="22"/>
          <w:lang w:eastAsia="es-CR"/>
        </w:rPr>
      </w:pPr>
    </w:p>
    <w:p w:rsidR="00DE6BFC" w:rsidRPr="00853F43" w:rsidRDefault="00DE6BFC" w:rsidP="003F6924">
      <w:pPr>
        <w:tabs>
          <w:tab w:val="left" w:pos="360"/>
        </w:tabs>
        <w:suppressAutoHyphens/>
        <w:ind w:left="360" w:hanging="360"/>
        <w:jc w:val="center"/>
        <w:rPr>
          <w:rFonts w:ascii="Arial" w:hAnsi="Arial" w:cs="Arial"/>
          <w:b/>
          <w:sz w:val="22"/>
          <w:szCs w:val="22"/>
        </w:rPr>
      </w:pPr>
      <w:r w:rsidRPr="00853F43">
        <w:rPr>
          <w:rFonts w:ascii="Arial" w:hAnsi="Arial" w:cs="Arial"/>
          <w:b/>
          <w:sz w:val="22"/>
          <w:szCs w:val="22"/>
        </w:rPr>
        <w:t>Atentamente,</w:t>
      </w:r>
    </w:p>
    <w:p w:rsidR="00DE6BFC" w:rsidRPr="00853F43" w:rsidRDefault="00DE6BFC" w:rsidP="003F6924">
      <w:pPr>
        <w:tabs>
          <w:tab w:val="left" w:pos="360"/>
        </w:tabs>
        <w:suppressAutoHyphens/>
        <w:ind w:left="360" w:hanging="360"/>
        <w:jc w:val="center"/>
        <w:rPr>
          <w:rFonts w:ascii="Arial" w:hAnsi="Arial" w:cs="Arial"/>
          <w:b/>
          <w:sz w:val="22"/>
          <w:szCs w:val="22"/>
        </w:rPr>
      </w:pPr>
      <w:r w:rsidRPr="00853F43">
        <w:rPr>
          <w:rFonts w:ascii="Arial" w:hAnsi="Arial" w:cs="Arial"/>
          <w:b/>
          <w:sz w:val="22"/>
          <w:szCs w:val="22"/>
        </w:rPr>
        <w:t>UNIDAD DE PROVEEDURÍA</w:t>
      </w:r>
    </w:p>
    <w:p w:rsidR="00DE6BFC" w:rsidRPr="00853F43" w:rsidRDefault="00DE6BFC" w:rsidP="003F6924">
      <w:pPr>
        <w:tabs>
          <w:tab w:val="left" w:pos="360"/>
        </w:tabs>
        <w:suppressAutoHyphens/>
        <w:ind w:left="360" w:hanging="360"/>
        <w:jc w:val="center"/>
        <w:rPr>
          <w:rFonts w:ascii="Arial" w:hAnsi="Arial" w:cs="Arial"/>
          <w:b/>
          <w:sz w:val="22"/>
          <w:szCs w:val="22"/>
        </w:rPr>
      </w:pPr>
    </w:p>
    <w:p w:rsidR="00454A3D" w:rsidRPr="00853F43" w:rsidRDefault="00454A3D" w:rsidP="003F6924">
      <w:pPr>
        <w:tabs>
          <w:tab w:val="left" w:pos="360"/>
        </w:tabs>
        <w:suppressAutoHyphens/>
        <w:ind w:left="360" w:hanging="360"/>
        <w:jc w:val="center"/>
        <w:rPr>
          <w:rFonts w:ascii="Arial" w:hAnsi="Arial" w:cs="Arial"/>
          <w:b/>
          <w:sz w:val="22"/>
          <w:szCs w:val="22"/>
        </w:rPr>
      </w:pPr>
    </w:p>
    <w:p w:rsidR="00DE6BFC" w:rsidRPr="00853F43" w:rsidRDefault="00DE6BFC" w:rsidP="003F6924">
      <w:pPr>
        <w:tabs>
          <w:tab w:val="left" w:pos="360"/>
        </w:tabs>
        <w:suppressAutoHyphens/>
        <w:ind w:left="360" w:hanging="360"/>
        <w:jc w:val="center"/>
        <w:rPr>
          <w:rFonts w:ascii="Arial" w:hAnsi="Arial" w:cs="Arial"/>
          <w:b/>
          <w:sz w:val="22"/>
          <w:szCs w:val="22"/>
        </w:rPr>
      </w:pPr>
    </w:p>
    <w:p w:rsidR="00DE6BFC" w:rsidRPr="00853F43" w:rsidRDefault="00DE6BFC" w:rsidP="003F6924">
      <w:pPr>
        <w:tabs>
          <w:tab w:val="left" w:pos="360"/>
        </w:tabs>
        <w:suppressAutoHyphens/>
        <w:ind w:left="360" w:hanging="360"/>
        <w:jc w:val="center"/>
        <w:rPr>
          <w:rFonts w:ascii="Arial" w:hAnsi="Arial" w:cs="Arial"/>
          <w:b/>
          <w:sz w:val="22"/>
          <w:szCs w:val="22"/>
        </w:rPr>
      </w:pPr>
      <w:r w:rsidRPr="00853F43">
        <w:rPr>
          <w:rFonts w:ascii="Arial" w:hAnsi="Arial" w:cs="Arial"/>
          <w:b/>
          <w:sz w:val="22"/>
          <w:szCs w:val="22"/>
        </w:rPr>
        <w:t xml:space="preserve">Lic. Guido Picado Jiménez </w:t>
      </w:r>
    </w:p>
    <w:p w:rsidR="00DE6BFC" w:rsidRPr="003A4F85" w:rsidRDefault="00DE6BFC" w:rsidP="003F6924">
      <w:pPr>
        <w:tabs>
          <w:tab w:val="left" w:pos="360"/>
        </w:tabs>
        <w:suppressAutoHyphens/>
        <w:ind w:left="360" w:hanging="360"/>
        <w:jc w:val="center"/>
        <w:rPr>
          <w:rFonts w:ascii="Arial" w:hAnsi="Arial" w:cs="Arial"/>
          <w:b/>
          <w:sz w:val="22"/>
          <w:szCs w:val="22"/>
        </w:rPr>
      </w:pPr>
      <w:r w:rsidRPr="00853F43">
        <w:rPr>
          <w:rFonts w:ascii="Arial" w:hAnsi="Arial" w:cs="Arial"/>
          <w:b/>
          <w:sz w:val="22"/>
          <w:szCs w:val="22"/>
        </w:rPr>
        <w:t>Jefe</w:t>
      </w:r>
    </w:p>
    <w:p w:rsidR="002E47A0" w:rsidRPr="003A4F85" w:rsidRDefault="002E47A0" w:rsidP="003F6924">
      <w:pPr>
        <w:tabs>
          <w:tab w:val="left" w:pos="567"/>
        </w:tabs>
        <w:suppressAutoHyphens/>
        <w:ind w:left="360" w:hanging="360"/>
        <w:jc w:val="both"/>
        <w:rPr>
          <w:rFonts w:ascii="Arial" w:hAnsi="Arial" w:cs="Arial"/>
          <w:b/>
          <w:sz w:val="22"/>
          <w:szCs w:val="22"/>
        </w:rPr>
      </w:pPr>
    </w:p>
    <w:p w:rsidR="002E47A0" w:rsidRPr="003A4F85" w:rsidRDefault="002E47A0" w:rsidP="003F6924">
      <w:pPr>
        <w:tabs>
          <w:tab w:val="left" w:pos="567"/>
        </w:tabs>
        <w:suppressAutoHyphens/>
        <w:ind w:left="360" w:hanging="360"/>
        <w:jc w:val="both"/>
        <w:rPr>
          <w:rFonts w:ascii="Arial" w:hAnsi="Arial" w:cs="Arial"/>
          <w:b/>
          <w:sz w:val="22"/>
          <w:szCs w:val="22"/>
        </w:rPr>
      </w:pPr>
    </w:p>
    <w:sectPr w:rsidR="002E47A0" w:rsidRPr="003A4F85" w:rsidSect="005B313D">
      <w:headerReference w:type="default" r:id="rId11"/>
      <w:footerReference w:type="default" r:id="rId12"/>
      <w:pgSz w:w="12240" w:h="15840" w:code="1"/>
      <w:pgMar w:top="993" w:right="1608" w:bottom="1134" w:left="1701" w:header="284"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1E" w:rsidRDefault="00B16A1E">
      <w:r>
        <w:separator/>
      </w:r>
    </w:p>
  </w:endnote>
  <w:endnote w:type="continuationSeparator" w:id="0">
    <w:p w:rsidR="00B16A1E" w:rsidRDefault="00B1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08" w:rsidRDefault="00706608"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706608" w:rsidRPr="00964696" w:rsidRDefault="00706608">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C11896">
      <w:rPr>
        <w:rStyle w:val="Nmerodepgina"/>
        <w:rFonts w:ascii="Arial" w:hAnsi="Arial" w:cs="Arial"/>
        <w:b/>
        <w:noProof/>
        <w:sz w:val="18"/>
        <w:szCs w:val="18"/>
      </w:rPr>
      <w:t>27</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C11896">
      <w:rPr>
        <w:rStyle w:val="Nmerodepgina"/>
        <w:rFonts w:ascii="Arial" w:hAnsi="Arial" w:cs="Arial"/>
        <w:b/>
        <w:noProof/>
        <w:sz w:val="18"/>
        <w:szCs w:val="18"/>
      </w:rPr>
      <w:t>32</w:t>
    </w:r>
    <w:r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1E" w:rsidRDefault="00B16A1E">
      <w:r>
        <w:separator/>
      </w:r>
    </w:p>
  </w:footnote>
  <w:footnote w:type="continuationSeparator" w:id="0">
    <w:p w:rsidR="00B16A1E" w:rsidRDefault="00B1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08" w:rsidRDefault="00706608" w:rsidP="000A283B">
    <w:pPr>
      <w:pStyle w:val="Encabezado"/>
      <w:jc w:val="center"/>
    </w:pPr>
    <w:r>
      <w:rPr>
        <w:noProof/>
        <w:lang w:val="es-CR" w:eastAsia="es-CR"/>
      </w:rPr>
      <w:drawing>
        <wp:inline distT="0" distB="0" distL="0" distR="0">
          <wp:extent cx="1127760" cy="944880"/>
          <wp:effectExtent l="0" t="0" r="0" b="762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944880"/>
                  </a:xfrm>
                  <a:prstGeom prst="rect">
                    <a:avLst/>
                  </a:prstGeom>
                  <a:noFill/>
                  <a:ln>
                    <a:noFill/>
                  </a:ln>
                </pic:spPr>
              </pic:pic>
            </a:graphicData>
          </a:graphic>
        </wp:inline>
      </w:drawing>
    </w:r>
  </w:p>
  <w:p w:rsidR="00706608" w:rsidRPr="00310F46" w:rsidRDefault="00706608"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706608" w:rsidRPr="00310F46" w:rsidRDefault="00706608"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706608" w:rsidRDefault="00706608"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81915</wp:posOffset>
              </wp:positionV>
              <wp:extent cx="5683885" cy="635"/>
              <wp:effectExtent l="0" t="0" r="1206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Un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OShtSc+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03"/>
    <w:multiLevelType w:val="hybridMultilevel"/>
    <w:tmpl w:val="3D821A1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C32B4B"/>
    <w:multiLevelType w:val="hybridMultilevel"/>
    <w:tmpl w:val="3558D63E"/>
    <w:lvl w:ilvl="0" w:tplc="92A08646">
      <w:start w:val="1"/>
      <w:numFmt w:val="lowerLetter"/>
      <w:lvlText w:val="%1."/>
      <w:lvlJc w:val="left"/>
      <w:pPr>
        <w:ind w:left="786"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04755E"/>
    <w:multiLevelType w:val="hybridMultilevel"/>
    <w:tmpl w:val="7938EA60"/>
    <w:lvl w:ilvl="0" w:tplc="0C0A0001">
      <w:start w:val="1"/>
      <w:numFmt w:val="bullet"/>
      <w:lvlText w:val=""/>
      <w:lvlJc w:val="left"/>
      <w:pPr>
        <w:tabs>
          <w:tab w:val="num" w:pos="1353"/>
        </w:tabs>
        <w:ind w:left="1353" w:hanging="360"/>
      </w:pPr>
      <w:rPr>
        <w:rFonts w:ascii="Symbol" w:hAnsi="Symbol" w:hint="default"/>
        <w:b/>
      </w:rPr>
    </w:lvl>
    <w:lvl w:ilvl="1" w:tplc="FFFFFFFF">
      <w:start w:val="2"/>
      <w:numFmt w:val="bullet"/>
      <w:lvlText w:val="-"/>
      <w:lvlJc w:val="left"/>
      <w:pPr>
        <w:tabs>
          <w:tab w:val="num" w:pos="1080"/>
        </w:tabs>
        <w:ind w:left="1080" w:hanging="360"/>
      </w:pPr>
      <w:rPr>
        <w:rFonts w:ascii="Arial" w:eastAsia="MS Mincho" w:hAnsi="Arial"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72F46F4"/>
    <w:multiLevelType w:val="hybridMultilevel"/>
    <w:tmpl w:val="A2B6C906"/>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4">
    <w:nsid w:val="073830D4"/>
    <w:multiLevelType w:val="hybridMultilevel"/>
    <w:tmpl w:val="E098BAE4"/>
    <w:lvl w:ilvl="0" w:tplc="AB1AADEA">
      <w:start w:val="1"/>
      <w:numFmt w:val="bullet"/>
      <w:lvlText w:val="-"/>
      <w:lvlJc w:val="left"/>
      <w:pPr>
        <w:tabs>
          <w:tab w:val="num" w:pos="426"/>
        </w:tabs>
        <w:ind w:left="426" w:hanging="360"/>
      </w:pPr>
      <w:rPr>
        <w:rFonts w:ascii="Candara" w:hAnsi="Candara" w:hint="default"/>
        <w:b/>
        <w:i w:val="0"/>
        <w:sz w:val="24"/>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5">
    <w:nsid w:val="0ABF7DBD"/>
    <w:multiLevelType w:val="hybridMultilevel"/>
    <w:tmpl w:val="0C2C5974"/>
    <w:lvl w:ilvl="0" w:tplc="E18E92C2">
      <w:start w:val="1"/>
      <w:numFmt w:val="upperLetter"/>
      <w:lvlText w:val="%1."/>
      <w:lvlJc w:val="left"/>
      <w:pPr>
        <w:tabs>
          <w:tab w:val="num" w:pos="720"/>
        </w:tabs>
        <w:ind w:left="720" w:hanging="360"/>
      </w:pPr>
      <w:rPr>
        <w:rFonts w:hint="default"/>
        <w:b/>
        <w:i w:val="0"/>
      </w:rPr>
    </w:lvl>
    <w:lvl w:ilvl="1" w:tplc="77C8D016">
      <w:start w:val="1"/>
      <w:numFmt w:val="lowerLetter"/>
      <w:lvlText w:val="%2."/>
      <w:lvlJc w:val="left"/>
      <w:pPr>
        <w:tabs>
          <w:tab w:val="num" w:pos="1016"/>
        </w:tabs>
        <w:ind w:left="1016" w:hanging="360"/>
      </w:pPr>
      <w:rPr>
        <w:rFonts w:hint="default"/>
        <w:b/>
      </w:rPr>
    </w:lvl>
    <w:lvl w:ilvl="2" w:tplc="0C0A001B" w:tentative="1">
      <w:start w:val="1"/>
      <w:numFmt w:val="lowerRoman"/>
      <w:lvlText w:val="%3."/>
      <w:lvlJc w:val="right"/>
      <w:pPr>
        <w:tabs>
          <w:tab w:val="num" w:pos="1736"/>
        </w:tabs>
        <w:ind w:left="1736" w:hanging="180"/>
      </w:pPr>
    </w:lvl>
    <w:lvl w:ilvl="3" w:tplc="09987D0A">
      <w:start w:val="1"/>
      <w:numFmt w:val="decimal"/>
      <w:lvlText w:val="%4."/>
      <w:lvlJc w:val="left"/>
      <w:pPr>
        <w:tabs>
          <w:tab w:val="num" w:pos="2456"/>
        </w:tabs>
        <w:ind w:left="2456" w:hanging="360"/>
      </w:pPr>
      <w:rPr>
        <w:b/>
      </w:r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6">
    <w:nsid w:val="0B167918"/>
    <w:multiLevelType w:val="hybridMultilevel"/>
    <w:tmpl w:val="71F2CF68"/>
    <w:lvl w:ilvl="0" w:tplc="CFE8B60C">
      <w:start w:val="1"/>
      <w:numFmt w:val="lowerLetter"/>
      <w:lvlText w:val="%1."/>
      <w:lvlJc w:val="left"/>
      <w:pPr>
        <w:ind w:left="2126" w:hanging="425"/>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CC1755F"/>
    <w:multiLevelType w:val="hybridMultilevel"/>
    <w:tmpl w:val="576AECFE"/>
    <w:lvl w:ilvl="0" w:tplc="140A000F">
      <w:start w:val="1"/>
      <w:numFmt w:val="decimal"/>
      <w:lvlText w:val="%1."/>
      <w:lvlJc w:val="left"/>
      <w:pPr>
        <w:ind w:left="2062" w:hanging="360"/>
      </w:pPr>
      <w:rPr>
        <w:rFonts w:hint="default"/>
      </w:rPr>
    </w:lvl>
    <w:lvl w:ilvl="1" w:tplc="140A0019" w:tentative="1">
      <w:start w:val="1"/>
      <w:numFmt w:val="lowerLetter"/>
      <w:lvlText w:val="%2."/>
      <w:lvlJc w:val="left"/>
      <w:pPr>
        <w:ind w:left="2782" w:hanging="360"/>
      </w:pPr>
    </w:lvl>
    <w:lvl w:ilvl="2" w:tplc="140A001B" w:tentative="1">
      <w:start w:val="1"/>
      <w:numFmt w:val="lowerRoman"/>
      <w:lvlText w:val="%3."/>
      <w:lvlJc w:val="right"/>
      <w:pPr>
        <w:ind w:left="3502" w:hanging="180"/>
      </w:pPr>
    </w:lvl>
    <w:lvl w:ilvl="3" w:tplc="140A000F" w:tentative="1">
      <w:start w:val="1"/>
      <w:numFmt w:val="decimal"/>
      <w:lvlText w:val="%4."/>
      <w:lvlJc w:val="left"/>
      <w:pPr>
        <w:ind w:left="4222" w:hanging="360"/>
      </w:pPr>
    </w:lvl>
    <w:lvl w:ilvl="4" w:tplc="140A0019" w:tentative="1">
      <w:start w:val="1"/>
      <w:numFmt w:val="lowerLetter"/>
      <w:lvlText w:val="%5."/>
      <w:lvlJc w:val="left"/>
      <w:pPr>
        <w:ind w:left="4942" w:hanging="360"/>
      </w:pPr>
    </w:lvl>
    <w:lvl w:ilvl="5" w:tplc="140A001B" w:tentative="1">
      <w:start w:val="1"/>
      <w:numFmt w:val="lowerRoman"/>
      <w:lvlText w:val="%6."/>
      <w:lvlJc w:val="right"/>
      <w:pPr>
        <w:ind w:left="5662" w:hanging="180"/>
      </w:pPr>
    </w:lvl>
    <w:lvl w:ilvl="6" w:tplc="140A000F" w:tentative="1">
      <w:start w:val="1"/>
      <w:numFmt w:val="decimal"/>
      <w:lvlText w:val="%7."/>
      <w:lvlJc w:val="left"/>
      <w:pPr>
        <w:ind w:left="6382" w:hanging="360"/>
      </w:pPr>
    </w:lvl>
    <w:lvl w:ilvl="7" w:tplc="140A0019" w:tentative="1">
      <w:start w:val="1"/>
      <w:numFmt w:val="lowerLetter"/>
      <w:lvlText w:val="%8."/>
      <w:lvlJc w:val="left"/>
      <w:pPr>
        <w:ind w:left="7102" w:hanging="360"/>
      </w:pPr>
    </w:lvl>
    <w:lvl w:ilvl="8" w:tplc="140A001B" w:tentative="1">
      <w:start w:val="1"/>
      <w:numFmt w:val="lowerRoman"/>
      <w:lvlText w:val="%9."/>
      <w:lvlJc w:val="right"/>
      <w:pPr>
        <w:ind w:left="7822" w:hanging="180"/>
      </w:pPr>
    </w:lvl>
  </w:abstractNum>
  <w:abstractNum w:abstractNumId="8">
    <w:nsid w:val="0DA80CE7"/>
    <w:multiLevelType w:val="hybridMultilevel"/>
    <w:tmpl w:val="70668898"/>
    <w:lvl w:ilvl="0" w:tplc="92A08646">
      <w:start w:val="1"/>
      <w:numFmt w:val="lowerLetter"/>
      <w:lvlText w:val="%1."/>
      <w:lvlJc w:val="left"/>
      <w:pPr>
        <w:ind w:left="786"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4826DA6"/>
    <w:multiLevelType w:val="hybridMultilevel"/>
    <w:tmpl w:val="0C2C5974"/>
    <w:lvl w:ilvl="0" w:tplc="E18E92C2">
      <w:start w:val="1"/>
      <w:numFmt w:val="upperLetter"/>
      <w:lvlText w:val="%1."/>
      <w:lvlJc w:val="left"/>
      <w:pPr>
        <w:tabs>
          <w:tab w:val="num" w:pos="720"/>
        </w:tabs>
        <w:ind w:left="720" w:hanging="360"/>
      </w:pPr>
      <w:rPr>
        <w:rFonts w:hint="default"/>
        <w:b/>
        <w:i w:val="0"/>
      </w:rPr>
    </w:lvl>
    <w:lvl w:ilvl="1" w:tplc="77C8D016">
      <w:start w:val="1"/>
      <w:numFmt w:val="lowerLetter"/>
      <w:lvlText w:val="%2."/>
      <w:lvlJc w:val="left"/>
      <w:pPr>
        <w:tabs>
          <w:tab w:val="num" w:pos="1016"/>
        </w:tabs>
        <w:ind w:left="1016" w:hanging="360"/>
      </w:pPr>
      <w:rPr>
        <w:rFonts w:hint="default"/>
        <w:b/>
      </w:rPr>
    </w:lvl>
    <w:lvl w:ilvl="2" w:tplc="0C0A001B" w:tentative="1">
      <w:start w:val="1"/>
      <w:numFmt w:val="lowerRoman"/>
      <w:lvlText w:val="%3."/>
      <w:lvlJc w:val="right"/>
      <w:pPr>
        <w:tabs>
          <w:tab w:val="num" w:pos="1736"/>
        </w:tabs>
        <w:ind w:left="1736" w:hanging="180"/>
      </w:pPr>
    </w:lvl>
    <w:lvl w:ilvl="3" w:tplc="09987D0A">
      <w:start w:val="1"/>
      <w:numFmt w:val="decimal"/>
      <w:lvlText w:val="%4."/>
      <w:lvlJc w:val="left"/>
      <w:pPr>
        <w:tabs>
          <w:tab w:val="num" w:pos="2456"/>
        </w:tabs>
        <w:ind w:left="2456" w:hanging="360"/>
      </w:pPr>
      <w:rPr>
        <w:b/>
      </w:r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10">
    <w:nsid w:val="16957F79"/>
    <w:multiLevelType w:val="hybridMultilevel"/>
    <w:tmpl w:val="C6623006"/>
    <w:lvl w:ilvl="0" w:tplc="B6FEC94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6F560AA"/>
    <w:multiLevelType w:val="hybridMultilevel"/>
    <w:tmpl w:val="5BCE410E"/>
    <w:lvl w:ilvl="0" w:tplc="31BC69FE">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1A282404"/>
    <w:multiLevelType w:val="hybridMultilevel"/>
    <w:tmpl w:val="71F2CF68"/>
    <w:lvl w:ilvl="0" w:tplc="CFE8B60C">
      <w:start w:val="1"/>
      <w:numFmt w:val="lowerLetter"/>
      <w:lvlText w:val="%1."/>
      <w:lvlJc w:val="left"/>
      <w:pPr>
        <w:ind w:left="2126" w:hanging="425"/>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1CF048BA"/>
    <w:multiLevelType w:val="hybridMultilevel"/>
    <w:tmpl w:val="EBE2EB38"/>
    <w:lvl w:ilvl="0" w:tplc="6338EEA8">
      <w:start w:val="1"/>
      <w:numFmt w:val="decimal"/>
      <w:lvlText w:val="%1."/>
      <w:lvlJc w:val="left"/>
      <w:pPr>
        <w:ind w:left="720" w:hanging="360"/>
      </w:pPr>
      <w:rPr>
        <w:rFonts w:ascii="Arial" w:hAnsi="Arial" w:hint="default"/>
        <w:b/>
        <w:i w:val="0"/>
        <w:sz w:val="24"/>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1DD94164"/>
    <w:multiLevelType w:val="hybridMultilevel"/>
    <w:tmpl w:val="C07285AE"/>
    <w:lvl w:ilvl="0" w:tplc="05F016D2">
      <w:start w:val="1"/>
      <w:numFmt w:val="upperLetter"/>
      <w:lvlText w:val="%1."/>
      <w:lvlJc w:val="left"/>
      <w:pPr>
        <w:ind w:left="1779" w:hanging="36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5">
    <w:nsid w:val="1F83116F"/>
    <w:multiLevelType w:val="hybridMultilevel"/>
    <w:tmpl w:val="241A7A68"/>
    <w:lvl w:ilvl="0" w:tplc="140A0019">
      <w:start w:val="1"/>
      <w:numFmt w:val="lowerLetter"/>
      <w:lvlText w:val="%1."/>
      <w:lvlJc w:val="left"/>
      <w:pPr>
        <w:tabs>
          <w:tab w:val="num" w:pos="1477"/>
        </w:tabs>
        <w:ind w:left="1477" w:hanging="39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6906A0"/>
    <w:multiLevelType w:val="hybridMultilevel"/>
    <w:tmpl w:val="5BCE410E"/>
    <w:lvl w:ilvl="0" w:tplc="31BC69FE">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2CAB549A"/>
    <w:multiLevelType w:val="hybridMultilevel"/>
    <w:tmpl w:val="380EDE2E"/>
    <w:lvl w:ilvl="0" w:tplc="025E32AA">
      <w:start w:val="1"/>
      <w:numFmt w:val="upperRoman"/>
      <w:lvlText w:val="%1."/>
      <w:lvlJc w:val="left"/>
      <w:pPr>
        <w:ind w:left="1080" w:hanging="720"/>
      </w:pPr>
      <w:rPr>
        <w:rFonts w:hint="default"/>
        <w:b/>
      </w:rPr>
    </w:lvl>
    <w:lvl w:ilvl="1" w:tplc="2084C88A">
      <w:start w:val="1"/>
      <w:numFmt w:val="lowerLetter"/>
      <w:lvlText w:val="%2."/>
      <w:lvlJc w:val="left"/>
      <w:pPr>
        <w:ind w:left="786" w:hanging="360"/>
      </w:pPr>
      <w:rPr>
        <w:b/>
      </w:rPr>
    </w:lvl>
    <w:lvl w:ilvl="2" w:tplc="365E19F2">
      <w:start w:val="1"/>
      <w:numFmt w:val="upperLetter"/>
      <w:lvlText w:val="%3."/>
      <w:lvlJc w:val="left"/>
      <w:pPr>
        <w:ind w:left="2340" w:hanging="360"/>
      </w:pPr>
      <w:rPr>
        <w:rFonts w:hint="default"/>
        <w:color w:val="000000"/>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2DDF1003"/>
    <w:multiLevelType w:val="hybridMultilevel"/>
    <w:tmpl w:val="2C1C7772"/>
    <w:lvl w:ilvl="0" w:tplc="140A0019">
      <w:start w:val="1"/>
      <w:numFmt w:val="lowerLetter"/>
      <w:lvlText w:val="%1."/>
      <w:lvlJc w:val="left"/>
      <w:pPr>
        <w:tabs>
          <w:tab w:val="num" w:pos="1021"/>
        </w:tabs>
        <w:ind w:left="1021" w:hanging="284"/>
      </w:pPr>
      <w:rPr>
        <w:rFonts w:hint="default"/>
        <w:b/>
      </w:rPr>
    </w:lvl>
    <w:lvl w:ilvl="1" w:tplc="CC961576">
      <w:start w:val="1"/>
      <w:numFmt w:val="upperLetter"/>
      <w:lvlText w:val="%2."/>
      <w:lvlJc w:val="right"/>
      <w:pPr>
        <w:tabs>
          <w:tab w:val="num" w:pos="1788"/>
        </w:tabs>
        <w:ind w:left="1788" w:hanging="340"/>
      </w:pPr>
      <w:rPr>
        <w:rFonts w:hint="default"/>
      </w:rPr>
    </w:lvl>
    <w:lvl w:ilvl="2" w:tplc="0C0A001B" w:tentative="1">
      <w:start w:val="1"/>
      <w:numFmt w:val="lowerRoman"/>
      <w:lvlText w:val="%3."/>
      <w:lvlJc w:val="right"/>
      <w:pPr>
        <w:tabs>
          <w:tab w:val="num" w:pos="2528"/>
        </w:tabs>
        <w:ind w:left="2528" w:hanging="180"/>
      </w:pPr>
    </w:lvl>
    <w:lvl w:ilvl="3" w:tplc="0C0A000F" w:tentative="1">
      <w:start w:val="1"/>
      <w:numFmt w:val="decimal"/>
      <w:lvlText w:val="%4."/>
      <w:lvlJc w:val="left"/>
      <w:pPr>
        <w:tabs>
          <w:tab w:val="num" w:pos="3248"/>
        </w:tabs>
        <w:ind w:left="3248" w:hanging="360"/>
      </w:pPr>
    </w:lvl>
    <w:lvl w:ilvl="4" w:tplc="0C0A0019" w:tentative="1">
      <w:start w:val="1"/>
      <w:numFmt w:val="lowerLetter"/>
      <w:lvlText w:val="%5."/>
      <w:lvlJc w:val="left"/>
      <w:pPr>
        <w:tabs>
          <w:tab w:val="num" w:pos="3968"/>
        </w:tabs>
        <w:ind w:left="3968" w:hanging="360"/>
      </w:pPr>
    </w:lvl>
    <w:lvl w:ilvl="5" w:tplc="0C0A001B" w:tentative="1">
      <w:start w:val="1"/>
      <w:numFmt w:val="lowerRoman"/>
      <w:lvlText w:val="%6."/>
      <w:lvlJc w:val="right"/>
      <w:pPr>
        <w:tabs>
          <w:tab w:val="num" w:pos="4688"/>
        </w:tabs>
        <w:ind w:left="4688" w:hanging="180"/>
      </w:pPr>
    </w:lvl>
    <w:lvl w:ilvl="6" w:tplc="0C0A000F" w:tentative="1">
      <w:start w:val="1"/>
      <w:numFmt w:val="decimal"/>
      <w:lvlText w:val="%7."/>
      <w:lvlJc w:val="left"/>
      <w:pPr>
        <w:tabs>
          <w:tab w:val="num" w:pos="5408"/>
        </w:tabs>
        <w:ind w:left="5408" w:hanging="360"/>
      </w:pPr>
    </w:lvl>
    <w:lvl w:ilvl="7" w:tplc="0C0A0019" w:tentative="1">
      <w:start w:val="1"/>
      <w:numFmt w:val="lowerLetter"/>
      <w:lvlText w:val="%8."/>
      <w:lvlJc w:val="left"/>
      <w:pPr>
        <w:tabs>
          <w:tab w:val="num" w:pos="6128"/>
        </w:tabs>
        <w:ind w:left="6128" w:hanging="360"/>
      </w:pPr>
    </w:lvl>
    <w:lvl w:ilvl="8" w:tplc="0C0A001B" w:tentative="1">
      <w:start w:val="1"/>
      <w:numFmt w:val="lowerRoman"/>
      <w:lvlText w:val="%9."/>
      <w:lvlJc w:val="right"/>
      <w:pPr>
        <w:tabs>
          <w:tab w:val="num" w:pos="6848"/>
        </w:tabs>
        <w:ind w:left="6848" w:hanging="180"/>
      </w:pPr>
    </w:lvl>
  </w:abstractNum>
  <w:abstractNum w:abstractNumId="19">
    <w:nsid w:val="2E13406F"/>
    <w:multiLevelType w:val="hybridMultilevel"/>
    <w:tmpl w:val="90FA7100"/>
    <w:lvl w:ilvl="0" w:tplc="92289E38">
      <w:start w:val="1"/>
      <w:numFmt w:val="upperLetter"/>
      <w:lvlText w:val="%1."/>
      <w:lvlJc w:val="left"/>
      <w:pPr>
        <w:ind w:left="2880" w:hanging="360"/>
      </w:pPr>
      <w:rPr>
        <w:rFonts w:hint="default"/>
        <w:b/>
        <w:i w:val="0"/>
        <w:caps w:val="0"/>
        <w:strike w:val="0"/>
        <w:dstrike w:val="0"/>
        <w:vanish w:val="0"/>
        <w:color w:val="auto"/>
        <w:sz w:val="22"/>
        <w:szCs w:val="22"/>
        <w:u w:val="none"/>
        <w:effect w:val="none"/>
        <w:vertAlign w:val="baseline"/>
      </w:rPr>
    </w:lvl>
    <w:lvl w:ilvl="1" w:tplc="140A0019">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20">
    <w:nsid w:val="31344617"/>
    <w:multiLevelType w:val="hybridMultilevel"/>
    <w:tmpl w:val="994A12F2"/>
    <w:lvl w:ilvl="0" w:tplc="25AEED8A">
      <w:start w:val="1"/>
      <w:numFmt w:val="bullet"/>
      <w:lvlText w:val=""/>
      <w:lvlJc w:val="left"/>
      <w:pPr>
        <w:tabs>
          <w:tab w:val="num" w:pos="2346"/>
        </w:tabs>
        <w:ind w:left="2346" w:hanging="360"/>
      </w:pPr>
      <w:rPr>
        <w:rFonts w:ascii="Wingdings" w:hAnsi="Wingdings" w:hint="default"/>
        <w:b w:val="0"/>
        <w:i w:val="0"/>
        <w:sz w:val="22"/>
        <w:szCs w:val="22"/>
      </w:rPr>
    </w:lvl>
    <w:lvl w:ilvl="1" w:tplc="0C0A0019" w:tentative="1">
      <w:start w:val="1"/>
      <w:numFmt w:val="lowerLetter"/>
      <w:lvlText w:val="%2."/>
      <w:lvlJc w:val="left"/>
      <w:pPr>
        <w:tabs>
          <w:tab w:val="num" w:pos="3066"/>
        </w:tabs>
        <w:ind w:left="3066" w:hanging="360"/>
      </w:pPr>
    </w:lvl>
    <w:lvl w:ilvl="2" w:tplc="0C0A001B" w:tentative="1">
      <w:start w:val="1"/>
      <w:numFmt w:val="lowerRoman"/>
      <w:lvlText w:val="%3."/>
      <w:lvlJc w:val="right"/>
      <w:pPr>
        <w:tabs>
          <w:tab w:val="num" w:pos="3786"/>
        </w:tabs>
        <w:ind w:left="3786" w:hanging="180"/>
      </w:pPr>
    </w:lvl>
    <w:lvl w:ilvl="3" w:tplc="0C0A000F" w:tentative="1">
      <w:start w:val="1"/>
      <w:numFmt w:val="decimal"/>
      <w:lvlText w:val="%4."/>
      <w:lvlJc w:val="left"/>
      <w:pPr>
        <w:tabs>
          <w:tab w:val="num" w:pos="4506"/>
        </w:tabs>
        <w:ind w:left="4506" w:hanging="360"/>
      </w:pPr>
    </w:lvl>
    <w:lvl w:ilvl="4" w:tplc="0C0A0019" w:tentative="1">
      <w:start w:val="1"/>
      <w:numFmt w:val="lowerLetter"/>
      <w:lvlText w:val="%5."/>
      <w:lvlJc w:val="left"/>
      <w:pPr>
        <w:tabs>
          <w:tab w:val="num" w:pos="5226"/>
        </w:tabs>
        <w:ind w:left="5226" w:hanging="360"/>
      </w:pPr>
    </w:lvl>
    <w:lvl w:ilvl="5" w:tplc="0C0A001B" w:tentative="1">
      <w:start w:val="1"/>
      <w:numFmt w:val="lowerRoman"/>
      <w:lvlText w:val="%6."/>
      <w:lvlJc w:val="right"/>
      <w:pPr>
        <w:tabs>
          <w:tab w:val="num" w:pos="5946"/>
        </w:tabs>
        <w:ind w:left="5946" w:hanging="180"/>
      </w:pPr>
    </w:lvl>
    <w:lvl w:ilvl="6" w:tplc="0C0A000F" w:tentative="1">
      <w:start w:val="1"/>
      <w:numFmt w:val="decimal"/>
      <w:lvlText w:val="%7."/>
      <w:lvlJc w:val="left"/>
      <w:pPr>
        <w:tabs>
          <w:tab w:val="num" w:pos="6666"/>
        </w:tabs>
        <w:ind w:left="6666" w:hanging="360"/>
      </w:pPr>
    </w:lvl>
    <w:lvl w:ilvl="7" w:tplc="0C0A0019" w:tentative="1">
      <w:start w:val="1"/>
      <w:numFmt w:val="lowerLetter"/>
      <w:lvlText w:val="%8."/>
      <w:lvlJc w:val="left"/>
      <w:pPr>
        <w:tabs>
          <w:tab w:val="num" w:pos="7386"/>
        </w:tabs>
        <w:ind w:left="7386" w:hanging="360"/>
      </w:pPr>
    </w:lvl>
    <w:lvl w:ilvl="8" w:tplc="0C0A001B" w:tentative="1">
      <w:start w:val="1"/>
      <w:numFmt w:val="lowerRoman"/>
      <w:lvlText w:val="%9."/>
      <w:lvlJc w:val="right"/>
      <w:pPr>
        <w:tabs>
          <w:tab w:val="num" w:pos="8106"/>
        </w:tabs>
        <w:ind w:left="8106" w:hanging="180"/>
      </w:pPr>
    </w:lvl>
  </w:abstractNum>
  <w:abstractNum w:abstractNumId="21">
    <w:nsid w:val="3181611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2">
    <w:nsid w:val="33E93B1F"/>
    <w:multiLevelType w:val="hybridMultilevel"/>
    <w:tmpl w:val="7D6CF546"/>
    <w:lvl w:ilvl="0" w:tplc="D33C64CC">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35985155"/>
    <w:multiLevelType w:val="hybridMultilevel"/>
    <w:tmpl w:val="9750874E"/>
    <w:lvl w:ilvl="0" w:tplc="BD74AC18">
      <w:start w:val="100"/>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24">
    <w:nsid w:val="374179CD"/>
    <w:multiLevelType w:val="multilevel"/>
    <w:tmpl w:val="7024749C"/>
    <w:lvl w:ilvl="0">
      <w:start w:val="7"/>
      <w:numFmt w:val="upperRoman"/>
      <w:lvlText w:val="%1."/>
      <w:lvlJc w:val="left"/>
      <w:pPr>
        <w:tabs>
          <w:tab w:val="num" w:pos="708"/>
        </w:tabs>
        <w:ind w:left="708" w:hanging="708"/>
      </w:pPr>
      <w:rPr>
        <w:rFonts w:ascii="Tahoma" w:hAnsi="Tahoma" w:hint="default"/>
        <w:b/>
        <w:i w:val="0"/>
        <w:sz w:val="20"/>
      </w:rPr>
    </w:lvl>
    <w:lvl w:ilvl="1">
      <w:start w:val="1"/>
      <w:numFmt w:val="upperLetter"/>
      <w:lvlText w:val="%2."/>
      <w:lvlJc w:val="left"/>
      <w:pPr>
        <w:tabs>
          <w:tab w:val="num" w:pos="1416"/>
        </w:tabs>
        <w:ind w:left="1416" w:hanging="708"/>
      </w:pPr>
      <w:rPr>
        <w:rFonts w:ascii="Arial" w:hAnsi="Arial" w:cs="Arial" w:hint="default"/>
        <w:b/>
        <w:i w:val="0"/>
        <w:sz w:val="24"/>
        <w:szCs w:val="24"/>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Letter"/>
      <w:lvlText w:val="%4)"/>
      <w:lvlJc w:val="left"/>
      <w:pPr>
        <w:tabs>
          <w:tab w:val="num" w:pos="2832"/>
        </w:tabs>
        <w:ind w:left="2832" w:hanging="708"/>
      </w:pPr>
      <w:rPr>
        <w:rFonts w:ascii="Tahoma" w:hAnsi="Tahoma"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25">
    <w:nsid w:val="38294D92"/>
    <w:multiLevelType w:val="hybridMultilevel"/>
    <w:tmpl w:val="494425CC"/>
    <w:lvl w:ilvl="0" w:tplc="8D325974">
      <w:start w:val="1"/>
      <w:numFmt w:val="upperLetter"/>
      <w:lvlText w:val="%1."/>
      <w:lvlJc w:val="left"/>
      <w:pPr>
        <w:tabs>
          <w:tab w:val="num" w:pos="720"/>
        </w:tabs>
        <w:ind w:left="720" w:hanging="360"/>
      </w:pPr>
      <w:rPr>
        <w:rFonts w:hint="default"/>
        <w:b/>
        <w:i w:val="0"/>
        <w:lang w:val="es-CR"/>
      </w:rPr>
    </w:lvl>
    <w:lvl w:ilvl="1" w:tplc="0C0A0019" w:tentative="1">
      <w:start w:val="1"/>
      <w:numFmt w:val="lowerLetter"/>
      <w:lvlText w:val="%2."/>
      <w:lvlJc w:val="left"/>
      <w:pPr>
        <w:tabs>
          <w:tab w:val="num" w:pos="1016"/>
        </w:tabs>
        <w:ind w:left="1016" w:hanging="360"/>
      </w:pPr>
    </w:lvl>
    <w:lvl w:ilvl="2" w:tplc="0C0A001B" w:tentative="1">
      <w:start w:val="1"/>
      <w:numFmt w:val="lowerRoman"/>
      <w:lvlText w:val="%3."/>
      <w:lvlJc w:val="right"/>
      <w:pPr>
        <w:tabs>
          <w:tab w:val="num" w:pos="1736"/>
        </w:tabs>
        <w:ind w:left="1736" w:hanging="180"/>
      </w:pPr>
    </w:lvl>
    <w:lvl w:ilvl="3" w:tplc="0C0A000F" w:tentative="1">
      <w:start w:val="1"/>
      <w:numFmt w:val="decimal"/>
      <w:lvlText w:val="%4."/>
      <w:lvlJc w:val="left"/>
      <w:pPr>
        <w:tabs>
          <w:tab w:val="num" w:pos="2456"/>
        </w:tabs>
        <w:ind w:left="2456" w:hanging="360"/>
      </w:p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26">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39790DD3"/>
    <w:multiLevelType w:val="hybridMultilevel"/>
    <w:tmpl w:val="7D6CF546"/>
    <w:lvl w:ilvl="0" w:tplc="D33C64CC">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397F73A1"/>
    <w:multiLevelType w:val="hybridMultilevel"/>
    <w:tmpl w:val="66486E84"/>
    <w:lvl w:ilvl="0" w:tplc="B27A707A">
      <w:start w:val="1"/>
      <w:numFmt w:val="upperRoman"/>
      <w:lvlText w:val="%1."/>
      <w:lvlJc w:val="right"/>
      <w:pPr>
        <w:tabs>
          <w:tab w:val="num" w:pos="540"/>
        </w:tabs>
        <w:ind w:left="540" w:hanging="180"/>
      </w:pPr>
      <w:rPr>
        <w:rFonts w:ascii="Arial" w:hAnsi="Arial" w:hint="default"/>
        <w:b/>
        <w:i w:val="0"/>
        <w:color w:val="auto"/>
        <w:sz w:val="24"/>
      </w:rPr>
    </w:lvl>
    <w:lvl w:ilvl="1" w:tplc="D1FEA346">
      <w:start w:val="1"/>
      <w:numFmt w:val="upperLetter"/>
      <w:lvlText w:val="%2."/>
      <w:lvlJc w:val="left"/>
      <w:pPr>
        <w:tabs>
          <w:tab w:val="num" w:pos="883"/>
        </w:tabs>
        <w:ind w:left="883" w:hanging="363"/>
      </w:pPr>
      <w:rPr>
        <w:rFonts w:hint="default"/>
        <w:b/>
        <w:i w:val="0"/>
        <w:caps w:val="0"/>
        <w:strike w:val="0"/>
        <w:dstrike w:val="0"/>
        <w:vanish w:val="0"/>
        <w:color w:val="auto"/>
        <w:sz w:val="24"/>
        <w:u w:val="none"/>
        <w:effect w:val="none"/>
        <w:vertAlign w:val="baseline"/>
      </w:rPr>
    </w:lvl>
    <w:lvl w:ilvl="2" w:tplc="0C0A001B" w:tentative="1">
      <w:start w:val="1"/>
      <w:numFmt w:val="lowerRoman"/>
      <w:lvlText w:val="%3."/>
      <w:lvlJc w:val="right"/>
      <w:pPr>
        <w:tabs>
          <w:tab w:val="num" w:pos="1600"/>
        </w:tabs>
        <w:ind w:left="1600" w:hanging="180"/>
      </w:pPr>
    </w:lvl>
    <w:lvl w:ilvl="3" w:tplc="0C0A000F" w:tentative="1">
      <w:start w:val="1"/>
      <w:numFmt w:val="decimal"/>
      <w:lvlText w:val="%4."/>
      <w:lvlJc w:val="left"/>
      <w:pPr>
        <w:tabs>
          <w:tab w:val="num" w:pos="2320"/>
        </w:tabs>
        <w:ind w:left="2320" w:hanging="360"/>
      </w:pPr>
    </w:lvl>
    <w:lvl w:ilvl="4" w:tplc="0C0A0019" w:tentative="1">
      <w:start w:val="1"/>
      <w:numFmt w:val="lowerLetter"/>
      <w:lvlText w:val="%5."/>
      <w:lvlJc w:val="left"/>
      <w:pPr>
        <w:tabs>
          <w:tab w:val="num" w:pos="3040"/>
        </w:tabs>
        <w:ind w:left="3040" w:hanging="360"/>
      </w:pPr>
    </w:lvl>
    <w:lvl w:ilvl="5" w:tplc="0C0A001B" w:tentative="1">
      <w:start w:val="1"/>
      <w:numFmt w:val="lowerRoman"/>
      <w:lvlText w:val="%6."/>
      <w:lvlJc w:val="right"/>
      <w:pPr>
        <w:tabs>
          <w:tab w:val="num" w:pos="3760"/>
        </w:tabs>
        <w:ind w:left="3760" w:hanging="180"/>
      </w:pPr>
    </w:lvl>
    <w:lvl w:ilvl="6" w:tplc="0C0A000F" w:tentative="1">
      <w:start w:val="1"/>
      <w:numFmt w:val="decimal"/>
      <w:lvlText w:val="%7."/>
      <w:lvlJc w:val="left"/>
      <w:pPr>
        <w:tabs>
          <w:tab w:val="num" w:pos="4480"/>
        </w:tabs>
        <w:ind w:left="4480" w:hanging="360"/>
      </w:pPr>
    </w:lvl>
    <w:lvl w:ilvl="7" w:tplc="0C0A0019" w:tentative="1">
      <w:start w:val="1"/>
      <w:numFmt w:val="lowerLetter"/>
      <w:lvlText w:val="%8."/>
      <w:lvlJc w:val="left"/>
      <w:pPr>
        <w:tabs>
          <w:tab w:val="num" w:pos="5200"/>
        </w:tabs>
        <w:ind w:left="5200" w:hanging="360"/>
      </w:pPr>
    </w:lvl>
    <w:lvl w:ilvl="8" w:tplc="0C0A001B" w:tentative="1">
      <w:start w:val="1"/>
      <w:numFmt w:val="lowerRoman"/>
      <w:lvlText w:val="%9."/>
      <w:lvlJc w:val="right"/>
      <w:pPr>
        <w:tabs>
          <w:tab w:val="num" w:pos="5920"/>
        </w:tabs>
        <w:ind w:left="5920" w:hanging="180"/>
      </w:pPr>
    </w:lvl>
  </w:abstractNum>
  <w:abstractNum w:abstractNumId="29">
    <w:nsid w:val="3AC01408"/>
    <w:multiLevelType w:val="hybridMultilevel"/>
    <w:tmpl w:val="846A65B6"/>
    <w:lvl w:ilvl="0" w:tplc="E18E92C2">
      <w:start w:val="1"/>
      <w:numFmt w:val="upperLetter"/>
      <w:lvlText w:val="%1."/>
      <w:lvlJc w:val="left"/>
      <w:pPr>
        <w:tabs>
          <w:tab w:val="num" w:pos="720"/>
        </w:tabs>
        <w:ind w:left="720" w:hanging="360"/>
      </w:pPr>
      <w:rPr>
        <w:rFonts w:hint="default"/>
        <w:b/>
        <w:i w:val="0"/>
      </w:rPr>
    </w:lvl>
    <w:lvl w:ilvl="1" w:tplc="77C8D016">
      <w:start w:val="1"/>
      <w:numFmt w:val="lowerLetter"/>
      <w:lvlText w:val="%2."/>
      <w:lvlJc w:val="left"/>
      <w:pPr>
        <w:tabs>
          <w:tab w:val="num" w:pos="1016"/>
        </w:tabs>
        <w:ind w:left="1016" w:hanging="360"/>
      </w:pPr>
      <w:rPr>
        <w:rFonts w:hint="default"/>
        <w:b/>
      </w:rPr>
    </w:lvl>
    <w:lvl w:ilvl="2" w:tplc="0C0A001B" w:tentative="1">
      <w:start w:val="1"/>
      <w:numFmt w:val="lowerRoman"/>
      <w:lvlText w:val="%3."/>
      <w:lvlJc w:val="right"/>
      <w:pPr>
        <w:tabs>
          <w:tab w:val="num" w:pos="1736"/>
        </w:tabs>
        <w:ind w:left="1736" w:hanging="180"/>
      </w:pPr>
    </w:lvl>
    <w:lvl w:ilvl="3" w:tplc="0C0A000F" w:tentative="1">
      <w:start w:val="1"/>
      <w:numFmt w:val="decimal"/>
      <w:lvlText w:val="%4."/>
      <w:lvlJc w:val="left"/>
      <w:pPr>
        <w:tabs>
          <w:tab w:val="num" w:pos="2456"/>
        </w:tabs>
        <w:ind w:left="2456" w:hanging="360"/>
      </w:p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30">
    <w:nsid w:val="3BD644AD"/>
    <w:multiLevelType w:val="hybridMultilevel"/>
    <w:tmpl w:val="B3F6669A"/>
    <w:lvl w:ilvl="0" w:tplc="92A08646">
      <w:start w:val="1"/>
      <w:numFmt w:val="lowerLetter"/>
      <w:lvlText w:val="%1."/>
      <w:lvlJc w:val="left"/>
      <w:pPr>
        <w:ind w:left="786"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nsid w:val="45E94D80"/>
    <w:multiLevelType w:val="hybridMultilevel"/>
    <w:tmpl w:val="576AECFE"/>
    <w:lvl w:ilvl="0" w:tplc="140A000F">
      <w:start w:val="1"/>
      <w:numFmt w:val="decimal"/>
      <w:lvlText w:val="%1."/>
      <w:lvlJc w:val="left"/>
      <w:pPr>
        <w:ind w:left="2062" w:hanging="360"/>
      </w:pPr>
      <w:rPr>
        <w:rFonts w:hint="default"/>
      </w:rPr>
    </w:lvl>
    <w:lvl w:ilvl="1" w:tplc="140A0019" w:tentative="1">
      <w:start w:val="1"/>
      <w:numFmt w:val="lowerLetter"/>
      <w:lvlText w:val="%2."/>
      <w:lvlJc w:val="left"/>
      <w:pPr>
        <w:ind w:left="2782" w:hanging="360"/>
      </w:pPr>
    </w:lvl>
    <w:lvl w:ilvl="2" w:tplc="140A001B" w:tentative="1">
      <w:start w:val="1"/>
      <w:numFmt w:val="lowerRoman"/>
      <w:lvlText w:val="%3."/>
      <w:lvlJc w:val="right"/>
      <w:pPr>
        <w:ind w:left="3502" w:hanging="180"/>
      </w:pPr>
    </w:lvl>
    <w:lvl w:ilvl="3" w:tplc="140A000F" w:tentative="1">
      <w:start w:val="1"/>
      <w:numFmt w:val="decimal"/>
      <w:lvlText w:val="%4."/>
      <w:lvlJc w:val="left"/>
      <w:pPr>
        <w:ind w:left="4222" w:hanging="360"/>
      </w:pPr>
    </w:lvl>
    <w:lvl w:ilvl="4" w:tplc="140A0019" w:tentative="1">
      <w:start w:val="1"/>
      <w:numFmt w:val="lowerLetter"/>
      <w:lvlText w:val="%5."/>
      <w:lvlJc w:val="left"/>
      <w:pPr>
        <w:ind w:left="4942" w:hanging="360"/>
      </w:pPr>
    </w:lvl>
    <w:lvl w:ilvl="5" w:tplc="140A001B" w:tentative="1">
      <w:start w:val="1"/>
      <w:numFmt w:val="lowerRoman"/>
      <w:lvlText w:val="%6."/>
      <w:lvlJc w:val="right"/>
      <w:pPr>
        <w:ind w:left="5662" w:hanging="180"/>
      </w:pPr>
    </w:lvl>
    <w:lvl w:ilvl="6" w:tplc="140A000F" w:tentative="1">
      <w:start w:val="1"/>
      <w:numFmt w:val="decimal"/>
      <w:lvlText w:val="%7."/>
      <w:lvlJc w:val="left"/>
      <w:pPr>
        <w:ind w:left="6382" w:hanging="360"/>
      </w:pPr>
    </w:lvl>
    <w:lvl w:ilvl="7" w:tplc="140A0019" w:tentative="1">
      <w:start w:val="1"/>
      <w:numFmt w:val="lowerLetter"/>
      <w:lvlText w:val="%8."/>
      <w:lvlJc w:val="left"/>
      <w:pPr>
        <w:ind w:left="7102" w:hanging="360"/>
      </w:pPr>
    </w:lvl>
    <w:lvl w:ilvl="8" w:tplc="140A001B" w:tentative="1">
      <w:start w:val="1"/>
      <w:numFmt w:val="lowerRoman"/>
      <w:lvlText w:val="%9."/>
      <w:lvlJc w:val="right"/>
      <w:pPr>
        <w:ind w:left="7822" w:hanging="180"/>
      </w:pPr>
    </w:lvl>
  </w:abstractNum>
  <w:abstractNum w:abstractNumId="33">
    <w:nsid w:val="50B21520"/>
    <w:multiLevelType w:val="hybridMultilevel"/>
    <w:tmpl w:val="2376BBA8"/>
    <w:lvl w:ilvl="0" w:tplc="116E1CBE">
      <w:start w:val="1"/>
      <w:numFmt w:val="decimal"/>
      <w:lvlText w:val="%1."/>
      <w:lvlJc w:val="left"/>
      <w:pPr>
        <w:tabs>
          <w:tab w:val="num" w:pos="1021"/>
        </w:tabs>
        <w:ind w:left="1021" w:hanging="284"/>
      </w:pPr>
      <w:rPr>
        <w:rFonts w:ascii="Arial" w:hAnsi="Arial" w:cs="Arial" w:hint="default"/>
        <w:b/>
        <w:sz w:val="22"/>
        <w:szCs w:val="22"/>
      </w:rPr>
    </w:lvl>
    <w:lvl w:ilvl="1" w:tplc="CC961576">
      <w:start w:val="1"/>
      <w:numFmt w:val="upperLetter"/>
      <w:lvlText w:val="%2."/>
      <w:lvlJc w:val="right"/>
      <w:pPr>
        <w:tabs>
          <w:tab w:val="num" w:pos="1788"/>
        </w:tabs>
        <w:ind w:left="1788" w:hanging="340"/>
      </w:pPr>
      <w:rPr>
        <w:rFonts w:hint="default"/>
      </w:rPr>
    </w:lvl>
    <w:lvl w:ilvl="2" w:tplc="0C0A001B" w:tentative="1">
      <w:start w:val="1"/>
      <w:numFmt w:val="lowerRoman"/>
      <w:lvlText w:val="%3."/>
      <w:lvlJc w:val="right"/>
      <w:pPr>
        <w:tabs>
          <w:tab w:val="num" w:pos="2528"/>
        </w:tabs>
        <w:ind w:left="2528" w:hanging="180"/>
      </w:pPr>
    </w:lvl>
    <w:lvl w:ilvl="3" w:tplc="0C0A000F" w:tentative="1">
      <w:start w:val="1"/>
      <w:numFmt w:val="decimal"/>
      <w:lvlText w:val="%4."/>
      <w:lvlJc w:val="left"/>
      <w:pPr>
        <w:tabs>
          <w:tab w:val="num" w:pos="3248"/>
        </w:tabs>
        <w:ind w:left="3248" w:hanging="360"/>
      </w:pPr>
    </w:lvl>
    <w:lvl w:ilvl="4" w:tplc="0C0A0019" w:tentative="1">
      <w:start w:val="1"/>
      <w:numFmt w:val="lowerLetter"/>
      <w:lvlText w:val="%5."/>
      <w:lvlJc w:val="left"/>
      <w:pPr>
        <w:tabs>
          <w:tab w:val="num" w:pos="3968"/>
        </w:tabs>
        <w:ind w:left="3968" w:hanging="360"/>
      </w:pPr>
    </w:lvl>
    <w:lvl w:ilvl="5" w:tplc="0C0A001B" w:tentative="1">
      <w:start w:val="1"/>
      <w:numFmt w:val="lowerRoman"/>
      <w:lvlText w:val="%6."/>
      <w:lvlJc w:val="right"/>
      <w:pPr>
        <w:tabs>
          <w:tab w:val="num" w:pos="4688"/>
        </w:tabs>
        <w:ind w:left="4688" w:hanging="180"/>
      </w:pPr>
    </w:lvl>
    <w:lvl w:ilvl="6" w:tplc="0C0A000F" w:tentative="1">
      <w:start w:val="1"/>
      <w:numFmt w:val="decimal"/>
      <w:lvlText w:val="%7."/>
      <w:lvlJc w:val="left"/>
      <w:pPr>
        <w:tabs>
          <w:tab w:val="num" w:pos="5408"/>
        </w:tabs>
        <w:ind w:left="5408" w:hanging="360"/>
      </w:pPr>
    </w:lvl>
    <w:lvl w:ilvl="7" w:tplc="0C0A0019" w:tentative="1">
      <w:start w:val="1"/>
      <w:numFmt w:val="lowerLetter"/>
      <w:lvlText w:val="%8."/>
      <w:lvlJc w:val="left"/>
      <w:pPr>
        <w:tabs>
          <w:tab w:val="num" w:pos="6128"/>
        </w:tabs>
        <w:ind w:left="6128" w:hanging="360"/>
      </w:pPr>
    </w:lvl>
    <w:lvl w:ilvl="8" w:tplc="0C0A001B" w:tentative="1">
      <w:start w:val="1"/>
      <w:numFmt w:val="lowerRoman"/>
      <w:lvlText w:val="%9."/>
      <w:lvlJc w:val="right"/>
      <w:pPr>
        <w:tabs>
          <w:tab w:val="num" w:pos="6848"/>
        </w:tabs>
        <w:ind w:left="6848" w:hanging="180"/>
      </w:pPr>
    </w:lvl>
  </w:abstractNum>
  <w:abstractNum w:abstractNumId="34">
    <w:nsid w:val="52AF4A3A"/>
    <w:multiLevelType w:val="hybridMultilevel"/>
    <w:tmpl w:val="90FA7100"/>
    <w:lvl w:ilvl="0" w:tplc="92289E38">
      <w:start w:val="1"/>
      <w:numFmt w:val="upperLetter"/>
      <w:lvlText w:val="%1."/>
      <w:lvlJc w:val="left"/>
      <w:pPr>
        <w:ind w:left="2880" w:hanging="360"/>
      </w:pPr>
      <w:rPr>
        <w:rFonts w:hint="default"/>
        <w:b/>
        <w:i w:val="0"/>
        <w:caps w:val="0"/>
        <w:strike w:val="0"/>
        <w:dstrike w:val="0"/>
        <w:vanish w:val="0"/>
        <w:color w:val="auto"/>
        <w:sz w:val="22"/>
        <w:szCs w:val="22"/>
        <w:u w:val="none"/>
        <w:effect w:val="none"/>
        <w:vertAlign w:val="baseline"/>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35">
    <w:nsid w:val="57DE392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6">
    <w:nsid w:val="5CE9160B"/>
    <w:multiLevelType w:val="hybridMultilevel"/>
    <w:tmpl w:val="7D6CF546"/>
    <w:lvl w:ilvl="0" w:tplc="D33C64CC">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5DE55383"/>
    <w:multiLevelType w:val="hybridMultilevel"/>
    <w:tmpl w:val="71F2CF68"/>
    <w:lvl w:ilvl="0" w:tplc="CFE8B60C">
      <w:start w:val="1"/>
      <w:numFmt w:val="lowerLetter"/>
      <w:lvlText w:val="%1."/>
      <w:lvlJc w:val="left"/>
      <w:pPr>
        <w:ind w:left="2126" w:hanging="425"/>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5A53AD2"/>
    <w:multiLevelType w:val="hybridMultilevel"/>
    <w:tmpl w:val="E8E88A08"/>
    <w:lvl w:ilvl="0" w:tplc="5D9EEF4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69C57BDE"/>
    <w:multiLevelType w:val="hybridMultilevel"/>
    <w:tmpl w:val="2C1C7772"/>
    <w:lvl w:ilvl="0" w:tplc="140A0019">
      <w:start w:val="1"/>
      <w:numFmt w:val="lowerLetter"/>
      <w:lvlText w:val="%1."/>
      <w:lvlJc w:val="left"/>
      <w:pPr>
        <w:tabs>
          <w:tab w:val="num" w:pos="1021"/>
        </w:tabs>
        <w:ind w:left="1021" w:hanging="284"/>
      </w:pPr>
      <w:rPr>
        <w:rFonts w:hint="default"/>
        <w:b/>
      </w:rPr>
    </w:lvl>
    <w:lvl w:ilvl="1" w:tplc="CC961576">
      <w:start w:val="1"/>
      <w:numFmt w:val="upperLetter"/>
      <w:lvlText w:val="%2."/>
      <w:lvlJc w:val="right"/>
      <w:pPr>
        <w:tabs>
          <w:tab w:val="num" w:pos="1788"/>
        </w:tabs>
        <w:ind w:left="1788" w:hanging="340"/>
      </w:pPr>
      <w:rPr>
        <w:rFonts w:hint="default"/>
      </w:rPr>
    </w:lvl>
    <w:lvl w:ilvl="2" w:tplc="0C0A001B" w:tentative="1">
      <w:start w:val="1"/>
      <w:numFmt w:val="lowerRoman"/>
      <w:lvlText w:val="%3."/>
      <w:lvlJc w:val="right"/>
      <w:pPr>
        <w:tabs>
          <w:tab w:val="num" w:pos="2528"/>
        </w:tabs>
        <w:ind w:left="2528" w:hanging="180"/>
      </w:pPr>
    </w:lvl>
    <w:lvl w:ilvl="3" w:tplc="0C0A000F" w:tentative="1">
      <w:start w:val="1"/>
      <w:numFmt w:val="decimal"/>
      <w:lvlText w:val="%4."/>
      <w:lvlJc w:val="left"/>
      <w:pPr>
        <w:tabs>
          <w:tab w:val="num" w:pos="3248"/>
        </w:tabs>
        <w:ind w:left="3248" w:hanging="360"/>
      </w:pPr>
    </w:lvl>
    <w:lvl w:ilvl="4" w:tplc="0C0A0019" w:tentative="1">
      <w:start w:val="1"/>
      <w:numFmt w:val="lowerLetter"/>
      <w:lvlText w:val="%5."/>
      <w:lvlJc w:val="left"/>
      <w:pPr>
        <w:tabs>
          <w:tab w:val="num" w:pos="3968"/>
        </w:tabs>
        <w:ind w:left="3968" w:hanging="360"/>
      </w:pPr>
    </w:lvl>
    <w:lvl w:ilvl="5" w:tplc="0C0A001B" w:tentative="1">
      <w:start w:val="1"/>
      <w:numFmt w:val="lowerRoman"/>
      <w:lvlText w:val="%6."/>
      <w:lvlJc w:val="right"/>
      <w:pPr>
        <w:tabs>
          <w:tab w:val="num" w:pos="4688"/>
        </w:tabs>
        <w:ind w:left="4688" w:hanging="180"/>
      </w:pPr>
    </w:lvl>
    <w:lvl w:ilvl="6" w:tplc="0C0A000F" w:tentative="1">
      <w:start w:val="1"/>
      <w:numFmt w:val="decimal"/>
      <w:lvlText w:val="%7."/>
      <w:lvlJc w:val="left"/>
      <w:pPr>
        <w:tabs>
          <w:tab w:val="num" w:pos="5408"/>
        </w:tabs>
        <w:ind w:left="5408" w:hanging="360"/>
      </w:pPr>
    </w:lvl>
    <w:lvl w:ilvl="7" w:tplc="0C0A0019" w:tentative="1">
      <w:start w:val="1"/>
      <w:numFmt w:val="lowerLetter"/>
      <w:lvlText w:val="%8."/>
      <w:lvlJc w:val="left"/>
      <w:pPr>
        <w:tabs>
          <w:tab w:val="num" w:pos="6128"/>
        </w:tabs>
        <w:ind w:left="6128" w:hanging="360"/>
      </w:pPr>
    </w:lvl>
    <w:lvl w:ilvl="8" w:tplc="0C0A001B" w:tentative="1">
      <w:start w:val="1"/>
      <w:numFmt w:val="lowerRoman"/>
      <w:lvlText w:val="%9."/>
      <w:lvlJc w:val="right"/>
      <w:pPr>
        <w:tabs>
          <w:tab w:val="num" w:pos="6848"/>
        </w:tabs>
        <w:ind w:left="6848" w:hanging="180"/>
      </w:pPr>
    </w:lvl>
  </w:abstractNum>
  <w:abstractNum w:abstractNumId="40">
    <w:nsid w:val="6ECB41C7"/>
    <w:multiLevelType w:val="hybridMultilevel"/>
    <w:tmpl w:val="7D6CF546"/>
    <w:lvl w:ilvl="0" w:tplc="D33C64CC">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718B2655"/>
    <w:multiLevelType w:val="multilevel"/>
    <w:tmpl w:val="81A2CCBC"/>
    <w:lvl w:ilvl="0">
      <w:start w:val="1"/>
      <w:numFmt w:val="upperRoman"/>
      <w:lvlText w:val="%1."/>
      <w:lvlJc w:val="left"/>
      <w:pPr>
        <w:tabs>
          <w:tab w:val="num" w:pos="567"/>
        </w:tabs>
        <w:ind w:left="567" w:hanging="567"/>
      </w:pPr>
      <w:rPr>
        <w:rFonts w:ascii="Times New Roman" w:hAnsi="Times New Roman" w:hint="default"/>
        <w:b/>
        <w:i w:val="0"/>
        <w:sz w:val="22"/>
        <w:szCs w:val="22"/>
      </w:rPr>
    </w:lvl>
    <w:lvl w:ilvl="1">
      <w:start w:val="1"/>
      <w:numFmt w:val="upperLetter"/>
      <w:pStyle w:val="Ttulo8"/>
      <w:lvlText w:val="%2."/>
      <w:lvlJc w:val="left"/>
      <w:pPr>
        <w:tabs>
          <w:tab w:val="num" w:pos="1134"/>
        </w:tabs>
        <w:ind w:left="1134" w:hanging="567"/>
      </w:pPr>
      <w:rPr>
        <w:rFonts w:ascii="Trebuchet MS" w:hAnsi="Trebuchet MS" w:hint="default"/>
        <w:b/>
        <w:i w:val="0"/>
        <w:sz w:val="24"/>
      </w:rPr>
    </w:lvl>
    <w:lvl w:ilvl="2">
      <w:start w:val="1"/>
      <w:numFmt w:val="lowerRoman"/>
      <w:lvlText w:val="%3."/>
      <w:lvlJc w:val="left"/>
      <w:pPr>
        <w:tabs>
          <w:tab w:val="num" w:pos="6804"/>
        </w:tabs>
        <w:ind w:left="1276" w:hanging="425"/>
      </w:pPr>
      <w:rPr>
        <w:rFonts w:hint="default"/>
        <w:b/>
        <w:i w:val="0"/>
        <w:color w:val="auto"/>
        <w:sz w:val="22"/>
        <w:szCs w:val="22"/>
      </w:rPr>
    </w:lvl>
    <w:lvl w:ilvl="3">
      <w:start w:val="1"/>
      <w:numFmt w:val="lowerLetter"/>
      <w:lvlText w:val="%4)"/>
      <w:lvlJc w:val="left"/>
      <w:pPr>
        <w:tabs>
          <w:tab w:val="num" w:pos="2268"/>
        </w:tabs>
        <w:ind w:left="2268" w:hanging="567"/>
      </w:pPr>
      <w:rPr>
        <w:rFonts w:ascii="Times New Roman" w:hAnsi="Times New Roman" w:hint="default"/>
        <w:b/>
        <w:i w:val="0"/>
        <w:sz w:val="24"/>
      </w:rPr>
    </w:lvl>
    <w:lvl w:ilvl="4">
      <w:start w:val="1"/>
      <w:numFmt w:val="decimal"/>
      <w:lvlText w:val="(%5)"/>
      <w:lvlJc w:val="left"/>
      <w:pPr>
        <w:tabs>
          <w:tab w:val="num" w:pos="2835"/>
        </w:tabs>
        <w:ind w:left="2835" w:hanging="567"/>
      </w:pPr>
      <w:rPr>
        <w:rFonts w:ascii="Arial" w:hAnsi="Arial" w:hint="default"/>
        <w:b/>
        <w:i w:val="0"/>
        <w:sz w:val="24"/>
      </w:rPr>
    </w:lvl>
    <w:lvl w:ilvl="5">
      <w:start w:val="1"/>
      <w:numFmt w:val="lowerLetter"/>
      <w:lvlText w:val="(%6)"/>
      <w:lvlJc w:val="left"/>
      <w:pPr>
        <w:tabs>
          <w:tab w:val="num" w:pos="3402"/>
        </w:tabs>
        <w:ind w:left="3402" w:hanging="567"/>
      </w:pPr>
      <w:rPr>
        <w:rFonts w:ascii="Arial" w:hAnsi="Arial" w:hint="default"/>
        <w:b/>
        <w:i w:val="0"/>
        <w:sz w:val="24"/>
      </w:rPr>
    </w:lvl>
    <w:lvl w:ilvl="6">
      <w:start w:val="1"/>
      <w:numFmt w:val="lowerRoman"/>
      <w:lvlText w:val="(%7)"/>
      <w:lvlJc w:val="left"/>
      <w:pPr>
        <w:tabs>
          <w:tab w:val="num" w:pos="4122"/>
        </w:tabs>
        <w:ind w:left="3969" w:hanging="567"/>
      </w:pPr>
      <w:rPr>
        <w:rFonts w:ascii="Arial" w:hAnsi="Arial" w:hint="default"/>
        <w:b/>
        <w:i w:val="0"/>
        <w:sz w:val="24"/>
      </w:rPr>
    </w:lvl>
    <w:lvl w:ilvl="7">
      <w:start w:val="1"/>
      <w:numFmt w:val="lowerLetter"/>
      <w:lvlText w:val="(%8)"/>
      <w:lvlJc w:val="left"/>
      <w:pPr>
        <w:tabs>
          <w:tab w:val="num" w:pos="4536"/>
        </w:tabs>
        <w:ind w:left="4536" w:hanging="567"/>
      </w:pPr>
      <w:rPr>
        <w:rFonts w:ascii="Arial" w:hAnsi="Arial" w:hint="default"/>
        <w:b/>
        <w:i w:val="0"/>
        <w:sz w:val="24"/>
      </w:rPr>
    </w:lvl>
    <w:lvl w:ilvl="8">
      <w:start w:val="1"/>
      <w:numFmt w:val="lowerRoman"/>
      <w:lvlText w:val="(%9)"/>
      <w:lvlJc w:val="left"/>
      <w:pPr>
        <w:tabs>
          <w:tab w:val="num" w:pos="5256"/>
        </w:tabs>
        <w:ind w:left="5103" w:hanging="567"/>
      </w:pPr>
      <w:rPr>
        <w:rFonts w:ascii="Arial" w:hAnsi="Arial" w:hint="default"/>
        <w:b/>
        <w:i w:val="0"/>
        <w:sz w:val="24"/>
      </w:rPr>
    </w:lvl>
  </w:abstractNum>
  <w:abstractNum w:abstractNumId="42">
    <w:nsid w:val="722534A8"/>
    <w:multiLevelType w:val="hybridMultilevel"/>
    <w:tmpl w:val="7D6CF546"/>
    <w:lvl w:ilvl="0" w:tplc="D33C64CC">
      <w:start w:val="1"/>
      <w:numFmt w:val="decimal"/>
      <w:lvlText w:val="%1."/>
      <w:lvlJc w:val="left"/>
      <w:pPr>
        <w:ind w:left="1701" w:hanging="425"/>
      </w:pPr>
      <w:rPr>
        <w:rFonts w:ascii="Arial" w:hAnsi="Arial" w:hint="default"/>
        <w:b/>
        <w:i w:val="0"/>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74A362F6"/>
    <w:multiLevelType w:val="multilevel"/>
    <w:tmpl w:val="F15AB136"/>
    <w:lvl w:ilvl="0">
      <w:start w:val="1"/>
      <w:numFmt w:val="decimal"/>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776"/>
        </w:tabs>
        <w:ind w:left="1776" w:hanging="708"/>
      </w:pPr>
      <w:rPr>
        <w:rFonts w:ascii="Arial" w:hAnsi="Arial" w:cs="Arial" w:hint="default"/>
        <w:b/>
        <w:i w:val="0"/>
        <w:sz w:val="24"/>
        <w:szCs w:val="24"/>
      </w:rPr>
    </w:lvl>
    <w:lvl w:ilvl="2">
      <w:start w:val="1"/>
      <w:numFmt w:val="decimal"/>
      <w:lvlText w:val="%3."/>
      <w:lvlJc w:val="left"/>
      <w:pPr>
        <w:tabs>
          <w:tab w:val="num" w:pos="2484"/>
        </w:tabs>
        <w:ind w:left="2484" w:hanging="708"/>
      </w:pPr>
      <w:rPr>
        <w:rFonts w:ascii="Arial" w:hAnsi="Arial" w:cs="Arial" w:hint="default"/>
        <w:b/>
        <w:i w:val="0"/>
        <w:sz w:val="22"/>
        <w:szCs w:val="22"/>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44">
    <w:nsid w:val="75504470"/>
    <w:multiLevelType w:val="hybridMultilevel"/>
    <w:tmpl w:val="8242B0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76002DEE"/>
    <w:multiLevelType w:val="hybridMultilevel"/>
    <w:tmpl w:val="C07285AE"/>
    <w:lvl w:ilvl="0" w:tplc="05F016D2">
      <w:start w:val="1"/>
      <w:numFmt w:val="upperLetter"/>
      <w:lvlText w:val="%1."/>
      <w:lvlJc w:val="left"/>
      <w:pPr>
        <w:ind w:left="1779" w:hanging="36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6">
    <w:nsid w:val="7749029D"/>
    <w:multiLevelType w:val="hybridMultilevel"/>
    <w:tmpl w:val="9B465AD4"/>
    <w:lvl w:ilvl="0" w:tplc="0D2CC0D8">
      <w:start w:val="1"/>
      <w:numFmt w:val="decimal"/>
      <w:lvlText w:val="%1."/>
      <w:lvlJc w:val="left"/>
      <w:pPr>
        <w:tabs>
          <w:tab w:val="num" w:pos="1477"/>
        </w:tabs>
        <w:ind w:left="1477" w:hanging="397"/>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FAC50F3"/>
    <w:multiLevelType w:val="hybridMultilevel"/>
    <w:tmpl w:val="35381BA0"/>
    <w:lvl w:ilvl="0" w:tplc="92A08646">
      <w:start w:val="1"/>
      <w:numFmt w:val="lowerLetter"/>
      <w:lvlText w:val="%1."/>
      <w:lvlJc w:val="left"/>
      <w:pPr>
        <w:ind w:left="786" w:hanging="360"/>
      </w:pPr>
      <w:rPr>
        <w:b w:val="0"/>
      </w:rPr>
    </w:lvl>
    <w:lvl w:ilvl="1" w:tplc="6338EEA8">
      <w:start w:val="1"/>
      <w:numFmt w:val="decimal"/>
      <w:lvlText w:val="%2."/>
      <w:lvlJc w:val="left"/>
      <w:pPr>
        <w:ind w:left="1440" w:hanging="360"/>
      </w:pPr>
      <w:rPr>
        <w:rFonts w:ascii="Arial" w:hAnsi="Arial" w:hint="default"/>
        <w:b/>
        <w:i w:val="0"/>
        <w:sz w:val="24"/>
        <w:szCs w:val="22"/>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21"/>
  </w:num>
  <w:num w:numId="3">
    <w:abstractNumId w:val="31"/>
  </w:num>
  <w:num w:numId="4">
    <w:abstractNumId w:val="41"/>
  </w:num>
  <w:num w:numId="5">
    <w:abstractNumId w:val="13"/>
  </w:num>
  <w:num w:numId="6">
    <w:abstractNumId w:val="37"/>
  </w:num>
  <w:num w:numId="7">
    <w:abstractNumId w:val="16"/>
  </w:num>
  <w:num w:numId="8">
    <w:abstractNumId w:val="42"/>
  </w:num>
  <w:num w:numId="9">
    <w:abstractNumId w:val="10"/>
  </w:num>
  <w:num w:numId="10">
    <w:abstractNumId w:val="44"/>
  </w:num>
  <w:num w:numId="11">
    <w:abstractNumId w:val="41"/>
  </w:num>
  <w:num w:numId="12">
    <w:abstractNumId w:val="41"/>
  </w:num>
  <w:num w:numId="13">
    <w:abstractNumId w:val="11"/>
  </w:num>
  <w:num w:numId="14">
    <w:abstractNumId w:val="27"/>
  </w:num>
  <w:num w:numId="15">
    <w:abstractNumId w:val="36"/>
  </w:num>
  <w:num w:numId="16">
    <w:abstractNumId w:val="12"/>
  </w:num>
  <w:num w:numId="17">
    <w:abstractNumId w:val="6"/>
  </w:num>
  <w:num w:numId="18">
    <w:abstractNumId w:val="40"/>
  </w:num>
  <w:num w:numId="19">
    <w:abstractNumId w:val="22"/>
  </w:num>
  <w:num w:numId="20">
    <w:abstractNumId w:val="17"/>
  </w:num>
  <w:num w:numId="21">
    <w:abstractNumId w:val="14"/>
  </w:num>
  <w:num w:numId="22">
    <w:abstractNumId w:val="32"/>
  </w:num>
  <w:num w:numId="23">
    <w:abstractNumId w:val="15"/>
  </w:num>
  <w:num w:numId="24">
    <w:abstractNumId w:val="28"/>
  </w:num>
  <w:num w:numId="25">
    <w:abstractNumId w:val="24"/>
  </w:num>
  <w:num w:numId="26">
    <w:abstractNumId w:val="29"/>
  </w:num>
  <w:num w:numId="27">
    <w:abstractNumId w:val="25"/>
  </w:num>
  <w:num w:numId="28">
    <w:abstractNumId w:val="20"/>
  </w:num>
  <w:num w:numId="29">
    <w:abstractNumId w:val="3"/>
  </w:num>
  <w:num w:numId="30">
    <w:abstractNumId w:val="43"/>
  </w:num>
  <w:num w:numId="31">
    <w:abstractNumId w:val="4"/>
  </w:num>
  <w:num w:numId="32">
    <w:abstractNumId w:val="18"/>
  </w:num>
  <w:num w:numId="33">
    <w:abstractNumId w:val="33"/>
  </w:num>
  <w:num w:numId="34">
    <w:abstractNumId w:val="38"/>
  </w:num>
  <w:num w:numId="35">
    <w:abstractNumId w:val="2"/>
  </w:num>
  <w:num w:numId="36">
    <w:abstractNumId w:val="8"/>
  </w:num>
  <w:num w:numId="37">
    <w:abstractNumId w:val="47"/>
  </w:num>
  <w:num w:numId="38">
    <w:abstractNumId w:val="30"/>
  </w:num>
  <w:num w:numId="39">
    <w:abstractNumId w:val="5"/>
  </w:num>
  <w:num w:numId="40">
    <w:abstractNumId w:val="39"/>
  </w:num>
  <w:num w:numId="41">
    <w:abstractNumId w:val="1"/>
  </w:num>
  <w:num w:numId="42">
    <w:abstractNumId w:val="0"/>
  </w:num>
  <w:num w:numId="43">
    <w:abstractNumId w:val="34"/>
  </w:num>
  <w:num w:numId="44">
    <w:abstractNumId w:val="46"/>
  </w:num>
  <w:num w:numId="45">
    <w:abstractNumId w:val="35"/>
  </w:num>
  <w:num w:numId="46">
    <w:abstractNumId w:val="45"/>
  </w:num>
  <w:num w:numId="47">
    <w:abstractNumId w:val="7"/>
  </w:num>
  <w:num w:numId="48">
    <w:abstractNumId w:val="23"/>
  </w:num>
  <w:num w:numId="49">
    <w:abstractNumId w:val="19"/>
  </w:num>
  <w:num w:numId="5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2750"/>
    <w:rsid w:val="00004549"/>
    <w:rsid w:val="00005133"/>
    <w:rsid w:val="0000528D"/>
    <w:rsid w:val="00005F37"/>
    <w:rsid w:val="00006505"/>
    <w:rsid w:val="000069C4"/>
    <w:rsid w:val="00007F45"/>
    <w:rsid w:val="00007FA1"/>
    <w:rsid w:val="00011023"/>
    <w:rsid w:val="00011377"/>
    <w:rsid w:val="00011DD2"/>
    <w:rsid w:val="000125C4"/>
    <w:rsid w:val="00012DAC"/>
    <w:rsid w:val="000173C0"/>
    <w:rsid w:val="00020516"/>
    <w:rsid w:val="00021094"/>
    <w:rsid w:val="00021E46"/>
    <w:rsid w:val="00022423"/>
    <w:rsid w:val="00023896"/>
    <w:rsid w:val="00024A4C"/>
    <w:rsid w:val="000256BD"/>
    <w:rsid w:val="00025C87"/>
    <w:rsid w:val="00030162"/>
    <w:rsid w:val="00031648"/>
    <w:rsid w:val="000317D9"/>
    <w:rsid w:val="00031CA1"/>
    <w:rsid w:val="0003202C"/>
    <w:rsid w:val="00032BF3"/>
    <w:rsid w:val="00032E4F"/>
    <w:rsid w:val="00033D05"/>
    <w:rsid w:val="0003496E"/>
    <w:rsid w:val="00034B99"/>
    <w:rsid w:val="00036B6D"/>
    <w:rsid w:val="00037591"/>
    <w:rsid w:val="00037E2B"/>
    <w:rsid w:val="00040F94"/>
    <w:rsid w:val="00041331"/>
    <w:rsid w:val="000419B6"/>
    <w:rsid w:val="00042B75"/>
    <w:rsid w:val="00044F3C"/>
    <w:rsid w:val="00045ED6"/>
    <w:rsid w:val="000461AD"/>
    <w:rsid w:val="00050491"/>
    <w:rsid w:val="00051F60"/>
    <w:rsid w:val="00052479"/>
    <w:rsid w:val="000527F0"/>
    <w:rsid w:val="00052CB4"/>
    <w:rsid w:val="00053262"/>
    <w:rsid w:val="0005356C"/>
    <w:rsid w:val="00053951"/>
    <w:rsid w:val="00053F2C"/>
    <w:rsid w:val="0005632A"/>
    <w:rsid w:val="000606E4"/>
    <w:rsid w:val="00061E84"/>
    <w:rsid w:val="00063C33"/>
    <w:rsid w:val="00066E82"/>
    <w:rsid w:val="00070212"/>
    <w:rsid w:val="00071BA0"/>
    <w:rsid w:val="0007666D"/>
    <w:rsid w:val="00076836"/>
    <w:rsid w:val="000812E0"/>
    <w:rsid w:val="00083797"/>
    <w:rsid w:val="000842F7"/>
    <w:rsid w:val="000844ED"/>
    <w:rsid w:val="00084E38"/>
    <w:rsid w:val="00085BC0"/>
    <w:rsid w:val="000874D4"/>
    <w:rsid w:val="000879A0"/>
    <w:rsid w:val="00091747"/>
    <w:rsid w:val="00092B0E"/>
    <w:rsid w:val="00092FDD"/>
    <w:rsid w:val="000931EE"/>
    <w:rsid w:val="000939DE"/>
    <w:rsid w:val="0009434D"/>
    <w:rsid w:val="000957A5"/>
    <w:rsid w:val="000A02E0"/>
    <w:rsid w:val="000A0D09"/>
    <w:rsid w:val="000A1097"/>
    <w:rsid w:val="000A283B"/>
    <w:rsid w:val="000A5638"/>
    <w:rsid w:val="000A5777"/>
    <w:rsid w:val="000A6D9B"/>
    <w:rsid w:val="000A6DBC"/>
    <w:rsid w:val="000B0DDB"/>
    <w:rsid w:val="000B2A04"/>
    <w:rsid w:val="000B3D14"/>
    <w:rsid w:val="000B40A9"/>
    <w:rsid w:val="000B4F62"/>
    <w:rsid w:val="000B5C24"/>
    <w:rsid w:val="000B5FAC"/>
    <w:rsid w:val="000B7C57"/>
    <w:rsid w:val="000C2BA7"/>
    <w:rsid w:val="000C2E0F"/>
    <w:rsid w:val="000C2F2F"/>
    <w:rsid w:val="000C4267"/>
    <w:rsid w:val="000C4376"/>
    <w:rsid w:val="000C459F"/>
    <w:rsid w:val="000C4C59"/>
    <w:rsid w:val="000C55E0"/>
    <w:rsid w:val="000D0CDA"/>
    <w:rsid w:val="000D11A8"/>
    <w:rsid w:val="000E1B18"/>
    <w:rsid w:val="000E29E2"/>
    <w:rsid w:val="000E322B"/>
    <w:rsid w:val="000E47A1"/>
    <w:rsid w:val="000E4879"/>
    <w:rsid w:val="000E660E"/>
    <w:rsid w:val="000E6EA2"/>
    <w:rsid w:val="000E7DF1"/>
    <w:rsid w:val="000F0111"/>
    <w:rsid w:val="000F0C95"/>
    <w:rsid w:val="000F0CB2"/>
    <w:rsid w:val="000F0E1C"/>
    <w:rsid w:val="000F2412"/>
    <w:rsid w:val="000F50BE"/>
    <w:rsid w:val="001005C0"/>
    <w:rsid w:val="00101CF5"/>
    <w:rsid w:val="00103546"/>
    <w:rsid w:val="00104B56"/>
    <w:rsid w:val="001057A9"/>
    <w:rsid w:val="0010625A"/>
    <w:rsid w:val="00106635"/>
    <w:rsid w:val="001113AB"/>
    <w:rsid w:val="00111419"/>
    <w:rsid w:val="0011484B"/>
    <w:rsid w:val="00114C2C"/>
    <w:rsid w:val="001157B2"/>
    <w:rsid w:val="00115C54"/>
    <w:rsid w:val="001162DC"/>
    <w:rsid w:val="00116B35"/>
    <w:rsid w:val="00117B58"/>
    <w:rsid w:val="001205F5"/>
    <w:rsid w:val="0012098D"/>
    <w:rsid w:val="00121B50"/>
    <w:rsid w:val="00122229"/>
    <w:rsid w:val="0012226F"/>
    <w:rsid w:val="00123293"/>
    <w:rsid w:val="00125BCE"/>
    <w:rsid w:val="00127701"/>
    <w:rsid w:val="001301EA"/>
    <w:rsid w:val="00130204"/>
    <w:rsid w:val="0013054F"/>
    <w:rsid w:val="00131566"/>
    <w:rsid w:val="00131600"/>
    <w:rsid w:val="001331C4"/>
    <w:rsid w:val="00134326"/>
    <w:rsid w:val="001346A1"/>
    <w:rsid w:val="00135653"/>
    <w:rsid w:val="001356DB"/>
    <w:rsid w:val="00136D47"/>
    <w:rsid w:val="00137DAC"/>
    <w:rsid w:val="001404D0"/>
    <w:rsid w:val="0014127C"/>
    <w:rsid w:val="001452A8"/>
    <w:rsid w:val="00146363"/>
    <w:rsid w:val="001514AB"/>
    <w:rsid w:val="00152314"/>
    <w:rsid w:val="00152D65"/>
    <w:rsid w:val="00153209"/>
    <w:rsid w:val="00153C1A"/>
    <w:rsid w:val="0015491F"/>
    <w:rsid w:val="00154AF1"/>
    <w:rsid w:val="001562D0"/>
    <w:rsid w:val="00160232"/>
    <w:rsid w:val="001616BD"/>
    <w:rsid w:val="0016424F"/>
    <w:rsid w:val="00165CFD"/>
    <w:rsid w:val="00166F8F"/>
    <w:rsid w:val="00167750"/>
    <w:rsid w:val="00170740"/>
    <w:rsid w:val="001715BD"/>
    <w:rsid w:val="00173142"/>
    <w:rsid w:val="0017429A"/>
    <w:rsid w:val="00174ACB"/>
    <w:rsid w:val="00175DAE"/>
    <w:rsid w:val="00177057"/>
    <w:rsid w:val="00181ACC"/>
    <w:rsid w:val="001835BE"/>
    <w:rsid w:val="0018411E"/>
    <w:rsid w:val="0018421B"/>
    <w:rsid w:val="00184407"/>
    <w:rsid w:val="001848F0"/>
    <w:rsid w:val="00186175"/>
    <w:rsid w:val="0018777A"/>
    <w:rsid w:val="00190AC3"/>
    <w:rsid w:val="001913A6"/>
    <w:rsid w:val="00191D66"/>
    <w:rsid w:val="001933A2"/>
    <w:rsid w:val="00194173"/>
    <w:rsid w:val="0019418E"/>
    <w:rsid w:val="00194FC6"/>
    <w:rsid w:val="0019652F"/>
    <w:rsid w:val="001A008E"/>
    <w:rsid w:val="001A091B"/>
    <w:rsid w:val="001A58FE"/>
    <w:rsid w:val="001A6A41"/>
    <w:rsid w:val="001A78A3"/>
    <w:rsid w:val="001B045E"/>
    <w:rsid w:val="001B04B7"/>
    <w:rsid w:val="001B0DBF"/>
    <w:rsid w:val="001B1E52"/>
    <w:rsid w:val="001B26BF"/>
    <w:rsid w:val="001B2833"/>
    <w:rsid w:val="001B3347"/>
    <w:rsid w:val="001B446E"/>
    <w:rsid w:val="001B6368"/>
    <w:rsid w:val="001B6AC1"/>
    <w:rsid w:val="001B7C59"/>
    <w:rsid w:val="001C0DE0"/>
    <w:rsid w:val="001C2054"/>
    <w:rsid w:val="001C34E6"/>
    <w:rsid w:val="001C36E5"/>
    <w:rsid w:val="001D0248"/>
    <w:rsid w:val="001D4BAD"/>
    <w:rsid w:val="001D5CC7"/>
    <w:rsid w:val="001D7CAD"/>
    <w:rsid w:val="001D7FB9"/>
    <w:rsid w:val="001E16D1"/>
    <w:rsid w:val="001E24C7"/>
    <w:rsid w:val="001E333E"/>
    <w:rsid w:val="001E3698"/>
    <w:rsid w:val="001E3F07"/>
    <w:rsid w:val="001E4B9A"/>
    <w:rsid w:val="001E5B0D"/>
    <w:rsid w:val="001E74E5"/>
    <w:rsid w:val="001E7A4C"/>
    <w:rsid w:val="001F1ED1"/>
    <w:rsid w:val="001F2823"/>
    <w:rsid w:val="001F3332"/>
    <w:rsid w:val="001F3860"/>
    <w:rsid w:val="001F3A88"/>
    <w:rsid w:val="001F43EC"/>
    <w:rsid w:val="001F44CF"/>
    <w:rsid w:val="001F77AF"/>
    <w:rsid w:val="00201A8F"/>
    <w:rsid w:val="0020310A"/>
    <w:rsid w:val="00203380"/>
    <w:rsid w:val="00204249"/>
    <w:rsid w:val="00204703"/>
    <w:rsid w:val="00207C4D"/>
    <w:rsid w:val="002103DB"/>
    <w:rsid w:val="00211948"/>
    <w:rsid w:val="002128A4"/>
    <w:rsid w:val="0021299C"/>
    <w:rsid w:val="00212E40"/>
    <w:rsid w:val="00213FF4"/>
    <w:rsid w:val="00214CF9"/>
    <w:rsid w:val="00215156"/>
    <w:rsid w:val="002155E5"/>
    <w:rsid w:val="00215EEE"/>
    <w:rsid w:val="00216156"/>
    <w:rsid w:val="00216F5C"/>
    <w:rsid w:val="00223EAB"/>
    <w:rsid w:val="002249C9"/>
    <w:rsid w:val="00226009"/>
    <w:rsid w:val="0022759E"/>
    <w:rsid w:val="00227B0A"/>
    <w:rsid w:val="00230E54"/>
    <w:rsid w:val="0023166C"/>
    <w:rsid w:val="002320FB"/>
    <w:rsid w:val="00233989"/>
    <w:rsid w:val="00233C61"/>
    <w:rsid w:val="00234DE0"/>
    <w:rsid w:val="002351ED"/>
    <w:rsid w:val="002355AC"/>
    <w:rsid w:val="002358D6"/>
    <w:rsid w:val="0023595F"/>
    <w:rsid w:val="002368C5"/>
    <w:rsid w:val="00236EAD"/>
    <w:rsid w:val="00237423"/>
    <w:rsid w:val="0024059C"/>
    <w:rsid w:val="00240A13"/>
    <w:rsid w:val="002421ED"/>
    <w:rsid w:val="0024380C"/>
    <w:rsid w:val="00243DAC"/>
    <w:rsid w:val="00244249"/>
    <w:rsid w:val="0024488D"/>
    <w:rsid w:val="00244D01"/>
    <w:rsid w:val="00244FF0"/>
    <w:rsid w:val="0024591B"/>
    <w:rsid w:val="00247186"/>
    <w:rsid w:val="00247A81"/>
    <w:rsid w:val="0025150C"/>
    <w:rsid w:val="00251884"/>
    <w:rsid w:val="0025256A"/>
    <w:rsid w:val="00252C0C"/>
    <w:rsid w:val="002541D6"/>
    <w:rsid w:val="0025479B"/>
    <w:rsid w:val="0025572E"/>
    <w:rsid w:val="00256287"/>
    <w:rsid w:val="00256A4F"/>
    <w:rsid w:val="00256C8F"/>
    <w:rsid w:val="00257DE4"/>
    <w:rsid w:val="0026226D"/>
    <w:rsid w:val="002640EF"/>
    <w:rsid w:val="00266C11"/>
    <w:rsid w:val="00266F58"/>
    <w:rsid w:val="0027026C"/>
    <w:rsid w:val="002719FA"/>
    <w:rsid w:val="0027247A"/>
    <w:rsid w:val="00274055"/>
    <w:rsid w:val="00274325"/>
    <w:rsid w:val="002771AB"/>
    <w:rsid w:val="00277D97"/>
    <w:rsid w:val="00277F54"/>
    <w:rsid w:val="00280713"/>
    <w:rsid w:val="00281B32"/>
    <w:rsid w:val="0028291C"/>
    <w:rsid w:val="00283D51"/>
    <w:rsid w:val="00283F61"/>
    <w:rsid w:val="002840DF"/>
    <w:rsid w:val="0028677B"/>
    <w:rsid w:val="002873E8"/>
    <w:rsid w:val="00290267"/>
    <w:rsid w:val="00292B5B"/>
    <w:rsid w:val="00296039"/>
    <w:rsid w:val="00296088"/>
    <w:rsid w:val="00296BBA"/>
    <w:rsid w:val="00297762"/>
    <w:rsid w:val="002A0341"/>
    <w:rsid w:val="002A2CE0"/>
    <w:rsid w:val="002A616D"/>
    <w:rsid w:val="002A7534"/>
    <w:rsid w:val="002B0236"/>
    <w:rsid w:val="002B098A"/>
    <w:rsid w:val="002B15D2"/>
    <w:rsid w:val="002B36DF"/>
    <w:rsid w:val="002B3AB1"/>
    <w:rsid w:val="002B4785"/>
    <w:rsid w:val="002B4F85"/>
    <w:rsid w:val="002B55E2"/>
    <w:rsid w:val="002B5848"/>
    <w:rsid w:val="002B60A6"/>
    <w:rsid w:val="002B6BBF"/>
    <w:rsid w:val="002C00CD"/>
    <w:rsid w:val="002C02CB"/>
    <w:rsid w:val="002C06B7"/>
    <w:rsid w:val="002C1510"/>
    <w:rsid w:val="002C1868"/>
    <w:rsid w:val="002C4332"/>
    <w:rsid w:val="002C6BF9"/>
    <w:rsid w:val="002C7302"/>
    <w:rsid w:val="002D0739"/>
    <w:rsid w:val="002D0D2A"/>
    <w:rsid w:val="002D0F8B"/>
    <w:rsid w:val="002D291B"/>
    <w:rsid w:val="002D4AB7"/>
    <w:rsid w:val="002D5860"/>
    <w:rsid w:val="002D667E"/>
    <w:rsid w:val="002D796E"/>
    <w:rsid w:val="002E0E93"/>
    <w:rsid w:val="002E16FE"/>
    <w:rsid w:val="002E1CEF"/>
    <w:rsid w:val="002E2552"/>
    <w:rsid w:val="002E3FA1"/>
    <w:rsid w:val="002E47A0"/>
    <w:rsid w:val="002E4FA2"/>
    <w:rsid w:val="002F1A62"/>
    <w:rsid w:val="002F2224"/>
    <w:rsid w:val="002F3272"/>
    <w:rsid w:val="002F38BF"/>
    <w:rsid w:val="002F3DBC"/>
    <w:rsid w:val="002F42D1"/>
    <w:rsid w:val="00300AF3"/>
    <w:rsid w:val="00302912"/>
    <w:rsid w:val="003040A7"/>
    <w:rsid w:val="0030458B"/>
    <w:rsid w:val="0030494D"/>
    <w:rsid w:val="00306C04"/>
    <w:rsid w:val="00306C53"/>
    <w:rsid w:val="00306E57"/>
    <w:rsid w:val="00307A1C"/>
    <w:rsid w:val="00307F61"/>
    <w:rsid w:val="00310D1F"/>
    <w:rsid w:val="00310F46"/>
    <w:rsid w:val="0031165C"/>
    <w:rsid w:val="003116A8"/>
    <w:rsid w:val="003117DA"/>
    <w:rsid w:val="003126C6"/>
    <w:rsid w:val="00315AD4"/>
    <w:rsid w:val="0031648C"/>
    <w:rsid w:val="00322D1E"/>
    <w:rsid w:val="00322DFF"/>
    <w:rsid w:val="003271F7"/>
    <w:rsid w:val="00327ADD"/>
    <w:rsid w:val="0033105B"/>
    <w:rsid w:val="0033184F"/>
    <w:rsid w:val="003324E0"/>
    <w:rsid w:val="00332773"/>
    <w:rsid w:val="0034321B"/>
    <w:rsid w:val="00343FCA"/>
    <w:rsid w:val="00344639"/>
    <w:rsid w:val="00344CDE"/>
    <w:rsid w:val="00345A06"/>
    <w:rsid w:val="00346736"/>
    <w:rsid w:val="00346B9D"/>
    <w:rsid w:val="0034701C"/>
    <w:rsid w:val="00352271"/>
    <w:rsid w:val="00353DB8"/>
    <w:rsid w:val="003542A3"/>
    <w:rsid w:val="003560CE"/>
    <w:rsid w:val="00356EF7"/>
    <w:rsid w:val="0036031F"/>
    <w:rsid w:val="0036102D"/>
    <w:rsid w:val="00361848"/>
    <w:rsid w:val="00364B2B"/>
    <w:rsid w:val="00365113"/>
    <w:rsid w:val="0036587B"/>
    <w:rsid w:val="00367055"/>
    <w:rsid w:val="00367D5F"/>
    <w:rsid w:val="00371469"/>
    <w:rsid w:val="00371A43"/>
    <w:rsid w:val="00372EE3"/>
    <w:rsid w:val="00374D85"/>
    <w:rsid w:val="00380373"/>
    <w:rsid w:val="0038066D"/>
    <w:rsid w:val="00381A0B"/>
    <w:rsid w:val="00382A07"/>
    <w:rsid w:val="0038385C"/>
    <w:rsid w:val="00385905"/>
    <w:rsid w:val="00386906"/>
    <w:rsid w:val="003901BD"/>
    <w:rsid w:val="00390442"/>
    <w:rsid w:val="00390AF3"/>
    <w:rsid w:val="00391FC5"/>
    <w:rsid w:val="00392294"/>
    <w:rsid w:val="00392B5D"/>
    <w:rsid w:val="00393BB5"/>
    <w:rsid w:val="00393EEB"/>
    <w:rsid w:val="003942D7"/>
    <w:rsid w:val="003A0215"/>
    <w:rsid w:val="003A0BD9"/>
    <w:rsid w:val="003A2E8E"/>
    <w:rsid w:val="003A32FB"/>
    <w:rsid w:val="003A3838"/>
    <w:rsid w:val="003A4F85"/>
    <w:rsid w:val="003A6C61"/>
    <w:rsid w:val="003A7600"/>
    <w:rsid w:val="003B1EC6"/>
    <w:rsid w:val="003B2215"/>
    <w:rsid w:val="003B3398"/>
    <w:rsid w:val="003B429F"/>
    <w:rsid w:val="003B47B1"/>
    <w:rsid w:val="003B5300"/>
    <w:rsid w:val="003B6115"/>
    <w:rsid w:val="003B61AD"/>
    <w:rsid w:val="003B71EF"/>
    <w:rsid w:val="003B7D00"/>
    <w:rsid w:val="003C22D4"/>
    <w:rsid w:val="003C2DC0"/>
    <w:rsid w:val="003C3952"/>
    <w:rsid w:val="003C6AFA"/>
    <w:rsid w:val="003C77ED"/>
    <w:rsid w:val="003D0275"/>
    <w:rsid w:val="003D03C7"/>
    <w:rsid w:val="003D3C1F"/>
    <w:rsid w:val="003D4C37"/>
    <w:rsid w:val="003D5FF6"/>
    <w:rsid w:val="003D656E"/>
    <w:rsid w:val="003E004B"/>
    <w:rsid w:val="003E03DE"/>
    <w:rsid w:val="003E15A4"/>
    <w:rsid w:val="003E29CA"/>
    <w:rsid w:val="003E53FC"/>
    <w:rsid w:val="003E7DBC"/>
    <w:rsid w:val="003F048E"/>
    <w:rsid w:val="003F1DAD"/>
    <w:rsid w:val="003F4046"/>
    <w:rsid w:val="003F48A1"/>
    <w:rsid w:val="003F50DF"/>
    <w:rsid w:val="003F55B3"/>
    <w:rsid w:val="003F5DF7"/>
    <w:rsid w:val="003F6924"/>
    <w:rsid w:val="003F6F35"/>
    <w:rsid w:val="003F7A11"/>
    <w:rsid w:val="003F7B0E"/>
    <w:rsid w:val="00400C3D"/>
    <w:rsid w:val="00403D39"/>
    <w:rsid w:val="00405A1B"/>
    <w:rsid w:val="00405CD1"/>
    <w:rsid w:val="00405FE2"/>
    <w:rsid w:val="0040733D"/>
    <w:rsid w:val="0041057A"/>
    <w:rsid w:val="00410998"/>
    <w:rsid w:val="00410F4F"/>
    <w:rsid w:val="00411618"/>
    <w:rsid w:val="00416D4F"/>
    <w:rsid w:val="004171F6"/>
    <w:rsid w:val="00417906"/>
    <w:rsid w:val="00422766"/>
    <w:rsid w:val="00422925"/>
    <w:rsid w:val="0042577E"/>
    <w:rsid w:val="00426619"/>
    <w:rsid w:val="00427B2A"/>
    <w:rsid w:val="00430193"/>
    <w:rsid w:val="004307F7"/>
    <w:rsid w:val="00431202"/>
    <w:rsid w:val="00431ED3"/>
    <w:rsid w:val="00431F79"/>
    <w:rsid w:val="00432897"/>
    <w:rsid w:val="00432B92"/>
    <w:rsid w:val="00432C34"/>
    <w:rsid w:val="004337DA"/>
    <w:rsid w:val="00433B70"/>
    <w:rsid w:val="0043539D"/>
    <w:rsid w:val="00435550"/>
    <w:rsid w:val="00436CC1"/>
    <w:rsid w:val="00436EA2"/>
    <w:rsid w:val="004400FA"/>
    <w:rsid w:val="00440D35"/>
    <w:rsid w:val="00440DB0"/>
    <w:rsid w:val="00440DCC"/>
    <w:rsid w:val="00441D20"/>
    <w:rsid w:val="004433BE"/>
    <w:rsid w:val="00443E01"/>
    <w:rsid w:val="00447B46"/>
    <w:rsid w:val="00447FA2"/>
    <w:rsid w:val="004506AF"/>
    <w:rsid w:val="0045139E"/>
    <w:rsid w:val="00452064"/>
    <w:rsid w:val="00452AAA"/>
    <w:rsid w:val="004547F3"/>
    <w:rsid w:val="00454A3D"/>
    <w:rsid w:val="00454BB9"/>
    <w:rsid w:val="00456A86"/>
    <w:rsid w:val="0046054B"/>
    <w:rsid w:val="0046082C"/>
    <w:rsid w:val="00462760"/>
    <w:rsid w:val="0046285A"/>
    <w:rsid w:val="004629BF"/>
    <w:rsid w:val="00463FC5"/>
    <w:rsid w:val="004649B8"/>
    <w:rsid w:val="00464BD9"/>
    <w:rsid w:val="00464C56"/>
    <w:rsid w:val="00467234"/>
    <w:rsid w:val="00467965"/>
    <w:rsid w:val="00467FC2"/>
    <w:rsid w:val="0047192A"/>
    <w:rsid w:val="00471C2F"/>
    <w:rsid w:val="004721E1"/>
    <w:rsid w:val="00472A0A"/>
    <w:rsid w:val="00472A4D"/>
    <w:rsid w:val="00472C84"/>
    <w:rsid w:val="00473979"/>
    <w:rsid w:val="00473CA6"/>
    <w:rsid w:val="00473EFA"/>
    <w:rsid w:val="00475230"/>
    <w:rsid w:val="00475F44"/>
    <w:rsid w:val="004761F7"/>
    <w:rsid w:val="0047733A"/>
    <w:rsid w:val="00477BE1"/>
    <w:rsid w:val="00477F79"/>
    <w:rsid w:val="00482390"/>
    <w:rsid w:val="004826EC"/>
    <w:rsid w:val="00483B3B"/>
    <w:rsid w:val="00484B30"/>
    <w:rsid w:val="004878CF"/>
    <w:rsid w:val="00487EF9"/>
    <w:rsid w:val="00490574"/>
    <w:rsid w:val="004921C4"/>
    <w:rsid w:val="004935A8"/>
    <w:rsid w:val="00494062"/>
    <w:rsid w:val="00494749"/>
    <w:rsid w:val="00495560"/>
    <w:rsid w:val="004957DC"/>
    <w:rsid w:val="004A1999"/>
    <w:rsid w:val="004A3990"/>
    <w:rsid w:val="004A450B"/>
    <w:rsid w:val="004A6165"/>
    <w:rsid w:val="004B3734"/>
    <w:rsid w:val="004B4E17"/>
    <w:rsid w:val="004B52FE"/>
    <w:rsid w:val="004B62DE"/>
    <w:rsid w:val="004C3F4B"/>
    <w:rsid w:val="004C684B"/>
    <w:rsid w:val="004D0219"/>
    <w:rsid w:val="004D24B0"/>
    <w:rsid w:val="004D2B9F"/>
    <w:rsid w:val="004D348C"/>
    <w:rsid w:val="004D3F48"/>
    <w:rsid w:val="004E21B5"/>
    <w:rsid w:val="004E2A1F"/>
    <w:rsid w:val="004E4835"/>
    <w:rsid w:val="004E629B"/>
    <w:rsid w:val="004F1445"/>
    <w:rsid w:val="004F3335"/>
    <w:rsid w:val="004F35D0"/>
    <w:rsid w:val="004F3A46"/>
    <w:rsid w:val="004F41A0"/>
    <w:rsid w:val="004F6178"/>
    <w:rsid w:val="00501352"/>
    <w:rsid w:val="00501B94"/>
    <w:rsid w:val="0050553E"/>
    <w:rsid w:val="005064DA"/>
    <w:rsid w:val="00507F44"/>
    <w:rsid w:val="00510A99"/>
    <w:rsid w:val="00511556"/>
    <w:rsid w:val="00511B87"/>
    <w:rsid w:val="00511ED2"/>
    <w:rsid w:val="005134A1"/>
    <w:rsid w:val="00513F77"/>
    <w:rsid w:val="00514746"/>
    <w:rsid w:val="00514FAA"/>
    <w:rsid w:val="00515342"/>
    <w:rsid w:val="00516B22"/>
    <w:rsid w:val="005170D2"/>
    <w:rsid w:val="00517EAA"/>
    <w:rsid w:val="00520646"/>
    <w:rsid w:val="005206A9"/>
    <w:rsid w:val="0052087D"/>
    <w:rsid w:val="0052194F"/>
    <w:rsid w:val="005257FB"/>
    <w:rsid w:val="00525E3D"/>
    <w:rsid w:val="00527A77"/>
    <w:rsid w:val="00530A92"/>
    <w:rsid w:val="00530CCA"/>
    <w:rsid w:val="0053121B"/>
    <w:rsid w:val="00531687"/>
    <w:rsid w:val="00531FC9"/>
    <w:rsid w:val="00533956"/>
    <w:rsid w:val="005358B9"/>
    <w:rsid w:val="00537477"/>
    <w:rsid w:val="005378C3"/>
    <w:rsid w:val="00540CBD"/>
    <w:rsid w:val="0054280B"/>
    <w:rsid w:val="00542AE5"/>
    <w:rsid w:val="00543308"/>
    <w:rsid w:val="005446F8"/>
    <w:rsid w:val="00544D38"/>
    <w:rsid w:val="00545067"/>
    <w:rsid w:val="005456AF"/>
    <w:rsid w:val="00546142"/>
    <w:rsid w:val="00546488"/>
    <w:rsid w:val="0054651D"/>
    <w:rsid w:val="0054663C"/>
    <w:rsid w:val="005469AB"/>
    <w:rsid w:val="00547C06"/>
    <w:rsid w:val="00553841"/>
    <w:rsid w:val="00554A2D"/>
    <w:rsid w:val="00557613"/>
    <w:rsid w:val="005577DB"/>
    <w:rsid w:val="00557CBD"/>
    <w:rsid w:val="005602A2"/>
    <w:rsid w:val="00562E58"/>
    <w:rsid w:val="00563773"/>
    <w:rsid w:val="00563A14"/>
    <w:rsid w:val="00564404"/>
    <w:rsid w:val="0056727A"/>
    <w:rsid w:val="0056735F"/>
    <w:rsid w:val="005706F7"/>
    <w:rsid w:val="00571050"/>
    <w:rsid w:val="005753F9"/>
    <w:rsid w:val="005802D2"/>
    <w:rsid w:val="005824B0"/>
    <w:rsid w:val="005826F4"/>
    <w:rsid w:val="005836CF"/>
    <w:rsid w:val="00585147"/>
    <w:rsid w:val="00586A73"/>
    <w:rsid w:val="00586F6F"/>
    <w:rsid w:val="0058740B"/>
    <w:rsid w:val="00593A1F"/>
    <w:rsid w:val="005948F7"/>
    <w:rsid w:val="0059531C"/>
    <w:rsid w:val="00595F46"/>
    <w:rsid w:val="00596BA9"/>
    <w:rsid w:val="005A0B27"/>
    <w:rsid w:val="005A10DA"/>
    <w:rsid w:val="005A15D2"/>
    <w:rsid w:val="005A244B"/>
    <w:rsid w:val="005A482C"/>
    <w:rsid w:val="005A4CF3"/>
    <w:rsid w:val="005A584B"/>
    <w:rsid w:val="005A69C1"/>
    <w:rsid w:val="005A721D"/>
    <w:rsid w:val="005A7746"/>
    <w:rsid w:val="005A7E11"/>
    <w:rsid w:val="005B13B6"/>
    <w:rsid w:val="005B1CD3"/>
    <w:rsid w:val="005B313D"/>
    <w:rsid w:val="005B3365"/>
    <w:rsid w:val="005B39DC"/>
    <w:rsid w:val="005B3C1A"/>
    <w:rsid w:val="005C0B66"/>
    <w:rsid w:val="005C2C3B"/>
    <w:rsid w:val="005C2D33"/>
    <w:rsid w:val="005C5408"/>
    <w:rsid w:val="005C71C1"/>
    <w:rsid w:val="005D172A"/>
    <w:rsid w:val="005D196B"/>
    <w:rsid w:val="005D3A52"/>
    <w:rsid w:val="005D52E6"/>
    <w:rsid w:val="005D560E"/>
    <w:rsid w:val="005D6590"/>
    <w:rsid w:val="005E16F9"/>
    <w:rsid w:val="005E1911"/>
    <w:rsid w:val="005E2523"/>
    <w:rsid w:val="005E3B82"/>
    <w:rsid w:val="005E43DA"/>
    <w:rsid w:val="005F2DA5"/>
    <w:rsid w:val="005F526A"/>
    <w:rsid w:val="005F5C46"/>
    <w:rsid w:val="005F68CA"/>
    <w:rsid w:val="006003CB"/>
    <w:rsid w:val="006018BB"/>
    <w:rsid w:val="00603A9B"/>
    <w:rsid w:val="006049D4"/>
    <w:rsid w:val="006057FA"/>
    <w:rsid w:val="00605E43"/>
    <w:rsid w:val="00606FB3"/>
    <w:rsid w:val="00611A21"/>
    <w:rsid w:val="0061353A"/>
    <w:rsid w:val="00615AD6"/>
    <w:rsid w:val="00615CA3"/>
    <w:rsid w:val="00615F49"/>
    <w:rsid w:val="00616C6B"/>
    <w:rsid w:val="006178FF"/>
    <w:rsid w:val="006229CD"/>
    <w:rsid w:val="00625163"/>
    <w:rsid w:val="00625EC1"/>
    <w:rsid w:val="0062738D"/>
    <w:rsid w:val="00627FD6"/>
    <w:rsid w:val="006309B7"/>
    <w:rsid w:val="00630F0B"/>
    <w:rsid w:val="006327E1"/>
    <w:rsid w:val="00633F12"/>
    <w:rsid w:val="00634F29"/>
    <w:rsid w:val="00635205"/>
    <w:rsid w:val="00636206"/>
    <w:rsid w:val="0064063B"/>
    <w:rsid w:val="006423A1"/>
    <w:rsid w:val="006428B5"/>
    <w:rsid w:val="006446CA"/>
    <w:rsid w:val="00645206"/>
    <w:rsid w:val="00646B92"/>
    <w:rsid w:val="00646F5E"/>
    <w:rsid w:val="00651BD2"/>
    <w:rsid w:val="00652AFF"/>
    <w:rsid w:val="0065312E"/>
    <w:rsid w:val="0065396D"/>
    <w:rsid w:val="00653AD6"/>
    <w:rsid w:val="00654210"/>
    <w:rsid w:val="006551B5"/>
    <w:rsid w:val="00655798"/>
    <w:rsid w:val="006560CD"/>
    <w:rsid w:val="00656135"/>
    <w:rsid w:val="006566AA"/>
    <w:rsid w:val="006572FB"/>
    <w:rsid w:val="0066062C"/>
    <w:rsid w:val="006653FF"/>
    <w:rsid w:val="00666CAD"/>
    <w:rsid w:val="00670639"/>
    <w:rsid w:val="00674DBE"/>
    <w:rsid w:val="00675F0E"/>
    <w:rsid w:val="00676223"/>
    <w:rsid w:val="00676E49"/>
    <w:rsid w:val="0067718D"/>
    <w:rsid w:val="0067766D"/>
    <w:rsid w:val="006819A3"/>
    <w:rsid w:val="00682F92"/>
    <w:rsid w:val="00682FBC"/>
    <w:rsid w:val="006835C7"/>
    <w:rsid w:val="00684FA8"/>
    <w:rsid w:val="00690656"/>
    <w:rsid w:val="006910C7"/>
    <w:rsid w:val="00691605"/>
    <w:rsid w:val="006936F4"/>
    <w:rsid w:val="006947D3"/>
    <w:rsid w:val="006949EB"/>
    <w:rsid w:val="006954AC"/>
    <w:rsid w:val="006954B1"/>
    <w:rsid w:val="00695806"/>
    <w:rsid w:val="0069734F"/>
    <w:rsid w:val="006A14B8"/>
    <w:rsid w:val="006A2D75"/>
    <w:rsid w:val="006A4593"/>
    <w:rsid w:val="006A4BB6"/>
    <w:rsid w:val="006B06EA"/>
    <w:rsid w:val="006B074E"/>
    <w:rsid w:val="006B0AEA"/>
    <w:rsid w:val="006B2F65"/>
    <w:rsid w:val="006B43E8"/>
    <w:rsid w:val="006B4DFC"/>
    <w:rsid w:val="006B5338"/>
    <w:rsid w:val="006B54C9"/>
    <w:rsid w:val="006B5F8B"/>
    <w:rsid w:val="006B619F"/>
    <w:rsid w:val="006B6B9C"/>
    <w:rsid w:val="006B78F8"/>
    <w:rsid w:val="006B79A7"/>
    <w:rsid w:val="006D1909"/>
    <w:rsid w:val="006D23AC"/>
    <w:rsid w:val="006D5F51"/>
    <w:rsid w:val="006D6EA8"/>
    <w:rsid w:val="006E01DE"/>
    <w:rsid w:val="006E1274"/>
    <w:rsid w:val="006E1C2D"/>
    <w:rsid w:val="006E31EC"/>
    <w:rsid w:val="006E3FCA"/>
    <w:rsid w:val="006E5124"/>
    <w:rsid w:val="006E51DE"/>
    <w:rsid w:val="006E67AC"/>
    <w:rsid w:val="006E6E08"/>
    <w:rsid w:val="006E78ED"/>
    <w:rsid w:val="006F0411"/>
    <w:rsid w:val="006F0E0B"/>
    <w:rsid w:val="006F1CA0"/>
    <w:rsid w:val="006F27C3"/>
    <w:rsid w:val="006F2FDF"/>
    <w:rsid w:val="006F34F7"/>
    <w:rsid w:val="006F6D24"/>
    <w:rsid w:val="00700D10"/>
    <w:rsid w:val="00703427"/>
    <w:rsid w:val="00703F84"/>
    <w:rsid w:val="00706608"/>
    <w:rsid w:val="0070680A"/>
    <w:rsid w:val="007069F3"/>
    <w:rsid w:val="0071005F"/>
    <w:rsid w:val="007103D2"/>
    <w:rsid w:val="00711FC7"/>
    <w:rsid w:val="007124AB"/>
    <w:rsid w:val="00712B10"/>
    <w:rsid w:val="007130A6"/>
    <w:rsid w:val="007135F3"/>
    <w:rsid w:val="00713EFB"/>
    <w:rsid w:val="0071466E"/>
    <w:rsid w:val="00714A11"/>
    <w:rsid w:val="007156D4"/>
    <w:rsid w:val="00716370"/>
    <w:rsid w:val="007213D1"/>
    <w:rsid w:val="00723495"/>
    <w:rsid w:val="0072391D"/>
    <w:rsid w:val="00724180"/>
    <w:rsid w:val="007241D8"/>
    <w:rsid w:val="007243B0"/>
    <w:rsid w:val="007257F0"/>
    <w:rsid w:val="00726AFC"/>
    <w:rsid w:val="00727CF1"/>
    <w:rsid w:val="00730249"/>
    <w:rsid w:val="007346B4"/>
    <w:rsid w:val="00740893"/>
    <w:rsid w:val="00741720"/>
    <w:rsid w:val="00743645"/>
    <w:rsid w:val="00744355"/>
    <w:rsid w:val="007453CB"/>
    <w:rsid w:val="00750878"/>
    <w:rsid w:val="007517C8"/>
    <w:rsid w:val="00753129"/>
    <w:rsid w:val="007539CF"/>
    <w:rsid w:val="00755169"/>
    <w:rsid w:val="0075555B"/>
    <w:rsid w:val="007557F5"/>
    <w:rsid w:val="00757621"/>
    <w:rsid w:val="007600D6"/>
    <w:rsid w:val="00760AE6"/>
    <w:rsid w:val="00761165"/>
    <w:rsid w:val="0076320C"/>
    <w:rsid w:val="00763729"/>
    <w:rsid w:val="00764061"/>
    <w:rsid w:val="007647C3"/>
    <w:rsid w:val="00765E86"/>
    <w:rsid w:val="007672C3"/>
    <w:rsid w:val="00771256"/>
    <w:rsid w:val="00771736"/>
    <w:rsid w:val="00771ADD"/>
    <w:rsid w:val="00772060"/>
    <w:rsid w:val="00772ADF"/>
    <w:rsid w:val="007733BA"/>
    <w:rsid w:val="007736B5"/>
    <w:rsid w:val="0077371A"/>
    <w:rsid w:val="007738D3"/>
    <w:rsid w:val="00773E0D"/>
    <w:rsid w:val="007744D6"/>
    <w:rsid w:val="0077469D"/>
    <w:rsid w:val="00775C7E"/>
    <w:rsid w:val="007768B0"/>
    <w:rsid w:val="007773A6"/>
    <w:rsid w:val="00777859"/>
    <w:rsid w:val="00777C1E"/>
    <w:rsid w:val="007805B2"/>
    <w:rsid w:val="0078164D"/>
    <w:rsid w:val="007816F3"/>
    <w:rsid w:val="007821B1"/>
    <w:rsid w:val="007822BB"/>
    <w:rsid w:val="0078281C"/>
    <w:rsid w:val="00783781"/>
    <w:rsid w:val="00783E9A"/>
    <w:rsid w:val="00785415"/>
    <w:rsid w:val="00786BDA"/>
    <w:rsid w:val="00787315"/>
    <w:rsid w:val="00793660"/>
    <w:rsid w:val="00793DFD"/>
    <w:rsid w:val="00794F7B"/>
    <w:rsid w:val="00795F25"/>
    <w:rsid w:val="007974CD"/>
    <w:rsid w:val="00797CB6"/>
    <w:rsid w:val="00797E51"/>
    <w:rsid w:val="007A27DE"/>
    <w:rsid w:val="007A3E42"/>
    <w:rsid w:val="007A71AF"/>
    <w:rsid w:val="007B07A0"/>
    <w:rsid w:val="007B0BA7"/>
    <w:rsid w:val="007B2367"/>
    <w:rsid w:val="007B2D75"/>
    <w:rsid w:val="007B2E1B"/>
    <w:rsid w:val="007B4643"/>
    <w:rsid w:val="007B535D"/>
    <w:rsid w:val="007B647A"/>
    <w:rsid w:val="007B65F8"/>
    <w:rsid w:val="007B7150"/>
    <w:rsid w:val="007C12B1"/>
    <w:rsid w:val="007C3F83"/>
    <w:rsid w:val="007C49F4"/>
    <w:rsid w:val="007C59F9"/>
    <w:rsid w:val="007C735F"/>
    <w:rsid w:val="007D1C82"/>
    <w:rsid w:val="007D1FFF"/>
    <w:rsid w:val="007D4783"/>
    <w:rsid w:val="007D48BE"/>
    <w:rsid w:val="007D6254"/>
    <w:rsid w:val="007D6448"/>
    <w:rsid w:val="007D71CA"/>
    <w:rsid w:val="007E234C"/>
    <w:rsid w:val="007E2F05"/>
    <w:rsid w:val="007E4888"/>
    <w:rsid w:val="007E5600"/>
    <w:rsid w:val="007E7B60"/>
    <w:rsid w:val="007F0147"/>
    <w:rsid w:val="007F0395"/>
    <w:rsid w:val="007F12E8"/>
    <w:rsid w:val="007F4A49"/>
    <w:rsid w:val="007F5526"/>
    <w:rsid w:val="007F6321"/>
    <w:rsid w:val="007F7E3F"/>
    <w:rsid w:val="00801069"/>
    <w:rsid w:val="00803982"/>
    <w:rsid w:val="0080692C"/>
    <w:rsid w:val="008071B2"/>
    <w:rsid w:val="00807201"/>
    <w:rsid w:val="00807429"/>
    <w:rsid w:val="0081070B"/>
    <w:rsid w:val="00811258"/>
    <w:rsid w:val="00811849"/>
    <w:rsid w:val="00812626"/>
    <w:rsid w:val="008134F8"/>
    <w:rsid w:val="00814FC9"/>
    <w:rsid w:val="00822F5F"/>
    <w:rsid w:val="008235EE"/>
    <w:rsid w:val="00824AF1"/>
    <w:rsid w:val="00824CEE"/>
    <w:rsid w:val="00827774"/>
    <w:rsid w:val="00827DE1"/>
    <w:rsid w:val="0083132C"/>
    <w:rsid w:val="00831A97"/>
    <w:rsid w:val="00836298"/>
    <w:rsid w:val="008364FD"/>
    <w:rsid w:val="00836F7E"/>
    <w:rsid w:val="00843808"/>
    <w:rsid w:val="00844517"/>
    <w:rsid w:val="00847226"/>
    <w:rsid w:val="00847D54"/>
    <w:rsid w:val="00850B0B"/>
    <w:rsid w:val="00851B27"/>
    <w:rsid w:val="00853F43"/>
    <w:rsid w:val="00854038"/>
    <w:rsid w:val="00854A09"/>
    <w:rsid w:val="00856E63"/>
    <w:rsid w:val="00856FFC"/>
    <w:rsid w:val="00857B71"/>
    <w:rsid w:val="00861B7E"/>
    <w:rsid w:val="008621C6"/>
    <w:rsid w:val="00862750"/>
    <w:rsid w:val="0087020C"/>
    <w:rsid w:val="00870354"/>
    <w:rsid w:val="008718A3"/>
    <w:rsid w:val="008727B8"/>
    <w:rsid w:val="0087280A"/>
    <w:rsid w:val="00873162"/>
    <w:rsid w:val="0087518C"/>
    <w:rsid w:val="00875669"/>
    <w:rsid w:val="00875676"/>
    <w:rsid w:val="008775FB"/>
    <w:rsid w:val="00880043"/>
    <w:rsid w:val="00880A87"/>
    <w:rsid w:val="00881B64"/>
    <w:rsid w:val="008841B4"/>
    <w:rsid w:val="00886F62"/>
    <w:rsid w:val="00887F91"/>
    <w:rsid w:val="00890187"/>
    <w:rsid w:val="008912B6"/>
    <w:rsid w:val="00895257"/>
    <w:rsid w:val="0089542C"/>
    <w:rsid w:val="00896356"/>
    <w:rsid w:val="00897B1F"/>
    <w:rsid w:val="008A0251"/>
    <w:rsid w:val="008A12C9"/>
    <w:rsid w:val="008A1797"/>
    <w:rsid w:val="008A3868"/>
    <w:rsid w:val="008B0D7A"/>
    <w:rsid w:val="008B1E71"/>
    <w:rsid w:val="008B25E4"/>
    <w:rsid w:val="008B3457"/>
    <w:rsid w:val="008B41D3"/>
    <w:rsid w:val="008B538F"/>
    <w:rsid w:val="008B77F6"/>
    <w:rsid w:val="008B78BA"/>
    <w:rsid w:val="008C085A"/>
    <w:rsid w:val="008C0EE5"/>
    <w:rsid w:val="008C1DE6"/>
    <w:rsid w:val="008C1F69"/>
    <w:rsid w:val="008C23C0"/>
    <w:rsid w:val="008C370D"/>
    <w:rsid w:val="008C3CE5"/>
    <w:rsid w:val="008C3F1D"/>
    <w:rsid w:val="008C4B53"/>
    <w:rsid w:val="008C598E"/>
    <w:rsid w:val="008C6DC9"/>
    <w:rsid w:val="008D0E3F"/>
    <w:rsid w:val="008D59A6"/>
    <w:rsid w:val="008D6943"/>
    <w:rsid w:val="008E0837"/>
    <w:rsid w:val="008E2C0D"/>
    <w:rsid w:val="008E3779"/>
    <w:rsid w:val="008E51B7"/>
    <w:rsid w:val="008E542A"/>
    <w:rsid w:val="008E5898"/>
    <w:rsid w:val="008E5AF2"/>
    <w:rsid w:val="008E6388"/>
    <w:rsid w:val="008E6A1E"/>
    <w:rsid w:val="008E74DE"/>
    <w:rsid w:val="008E77AA"/>
    <w:rsid w:val="008E79F2"/>
    <w:rsid w:val="008F026F"/>
    <w:rsid w:val="008F16EC"/>
    <w:rsid w:val="008F3A98"/>
    <w:rsid w:val="008F4701"/>
    <w:rsid w:val="008F4758"/>
    <w:rsid w:val="008F5ABB"/>
    <w:rsid w:val="008F65F7"/>
    <w:rsid w:val="008F6CDD"/>
    <w:rsid w:val="009015C4"/>
    <w:rsid w:val="009015CB"/>
    <w:rsid w:val="00903093"/>
    <w:rsid w:val="00903CC2"/>
    <w:rsid w:val="009040DA"/>
    <w:rsid w:val="00905339"/>
    <w:rsid w:val="00905D85"/>
    <w:rsid w:val="00906201"/>
    <w:rsid w:val="009073DE"/>
    <w:rsid w:val="0091027A"/>
    <w:rsid w:val="00910648"/>
    <w:rsid w:val="00910840"/>
    <w:rsid w:val="00910B6B"/>
    <w:rsid w:val="00911486"/>
    <w:rsid w:val="00911744"/>
    <w:rsid w:val="00911D20"/>
    <w:rsid w:val="00912D14"/>
    <w:rsid w:val="00912F58"/>
    <w:rsid w:val="009152A7"/>
    <w:rsid w:val="00916409"/>
    <w:rsid w:val="00916D2C"/>
    <w:rsid w:val="00917429"/>
    <w:rsid w:val="00917C95"/>
    <w:rsid w:val="00921274"/>
    <w:rsid w:val="00924C78"/>
    <w:rsid w:val="00924D5C"/>
    <w:rsid w:val="00926406"/>
    <w:rsid w:val="00926941"/>
    <w:rsid w:val="00927C5E"/>
    <w:rsid w:val="0093081D"/>
    <w:rsid w:val="009331E8"/>
    <w:rsid w:val="009356CC"/>
    <w:rsid w:val="00935FB7"/>
    <w:rsid w:val="00946849"/>
    <w:rsid w:val="00951317"/>
    <w:rsid w:val="0095186F"/>
    <w:rsid w:val="009519DE"/>
    <w:rsid w:val="009563A8"/>
    <w:rsid w:val="00957A24"/>
    <w:rsid w:val="00960D73"/>
    <w:rsid w:val="00962F80"/>
    <w:rsid w:val="00964696"/>
    <w:rsid w:val="0097003E"/>
    <w:rsid w:val="00971B97"/>
    <w:rsid w:val="00973A62"/>
    <w:rsid w:val="00974333"/>
    <w:rsid w:val="009745E6"/>
    <w:rsid w:val="00975CDB"/>
    <w:rsid w:val="009765B1"/>
    <w:rsid w:val="00976DB5"/>
    <w:rsid w:val="00977FDD"/>
    <w:rsid w:val="00981730"/>
    <w:rsid w:val="0098192B"/>
    <w:rsid w:val="00982432"/>
    <w:rsid w:val="00982818"/>
    <w:rsid w:val="009836C1"/>
    <w:rsid w:val="00985ADB"/>
    <w:rsid w:val="00987827"/>
    <w:rsid w:val="00993361"/>
    <w:rsid w:val="0099494F"/>
    <w:rsid w:val="0099500D"/>
    <w:rsid w:val="00995AC0"/>
    <w:rsid w:val="00995ECB"/>
    <w:rsid w:val="00996717"/>
    <w:rsid w:val="0099741B"/>
    <w:rsid w:val="00997CA0"/>
    <w:rsid w:val="00997D80"/>
    <w:rsid w:val="009A00D7"/>
    <w:rsid w:val="009A0D21"/>
    <w:rsid w:val="009A1CF5"/>
    <w:rsid w:val="009A5C4E"/>
    <w:rsid w:val="009A6DD6"/>
    <w:rsid w:val="009A73E4"/>
    <w:rsid w:val="009A7808"/>
    <w:rsid w:val="009B0900"/>
    <w:rsid w:val="009B12BE"/>
    <w:rsid w:val="009B1CB8"/>
    <w:rsid w:val="009B3506"/>
    <w:rsid w:val="009B3EE3"/>
    <w:rsid w:val="009B4649"/>
    <w:rsid w:val="009B4DE6"/>
    <w:rsid w:val="009B54F1"/>
    <w:rsid w:val="009B55BD"/>
    <w:rsid w:val="009B7B1A"/>
    <w:rsid w:val="009C1230"/>
    <w:rsid w:val="009C2049"/>
    <w:rsid w:val="009C3646"/>
    <w:rsid w:val="009C47F7"/>
    <w:rsid w:val="009C5D82"/>
    <w:rsid w:val="009C6DF1"/>
    <w:rsid w:val="009C6F2B"/>
    <w:rsid w:val="009C7F92"/>
    <w:rsid w:val="009D2A65"/>
    <w:rsid w:val="009D2F55"/>
    <w:rsid w:val="009D39E1"/>
    <w:rsid w:val="009D54D6"/>
    <w:rsid w:val="009D5DA2"/>
    <w:rsid w:val="009D5FE5"/>
    <w:rsid w:val="009D6B7E"/>
    <w:rsid w:val="009E17EE"/>
    <w:rsid w:val="009E2711"/>
    <w:rsid w:val="009E2BFD"/>
    <w:rsid w:val="009E3625"/>
    <w:rsid w:val="009E3A07"/>
    <w:rsid w:val="009E4A6E"/>
    <w:rsid w:val="009E514D"/>
    <w:rsid w:val="009E6FF4"/>
    <w:rsid w:val="009F08AC"/>
    <w:rsid w:val="009F08B4"/>
    <w:rsid w:val="009F372D"/>
    <w:rsid w:val="009F44F1"/>
    <w:rsid w:val="009F6A99"/>
    <w:rsid w:val="00A016C6"/>
    <w:rsid w:val="00A046BF"/>
    <w:rsid w:val="00A04841"/>
    <w:rsid w:val="00A04DA5"/>
    <w:rsid w:val="00A06192"/>
    <w:rsid w:val="00A07AA2"/>
    <w:rsid w:val="00A07D73"/>
    <w:rsid w:val="00A13AD6"/>
    <w:rsid w:val="00A13CF2"/>
    <w:rsid w:val="00A13D64"/>
    <w:rsid w:val="00A146DA"/>
    <w:rsid w:val="00A15ADA"/>
    <w:rsid w:val="00A20386"/>
    <w:rsid w:val="00A20FC5"/>
    <w:rsid w:val="00A222BE"/>
    <w:rsid w:val="00A237CA"/>
    <w:rsid w:val="00A239AC"/>
    <w:rsid w:val="00A24127"/>
    <w:rsid w:val="00A2441B"/>
    <w:rsid w:val="00A24DB9"/>
    <w:rsid w:val="00A25997"/>
    <w:rsid w:val="00A26AD7"/>
    <w:rsid w:val="00A27A2E"/>
    <w:rsid w:val="00A27DDD"/>
    <w:rsid w:val="00A27EF0"/>
    <w:rsid w:val="00A30399"/>
    <w:rsid w:val="00A3097A"/>
    <w:rsid w:val="00A30C4E"/>
    <w:rsid w:val="00A321AD"/>
    <w:rsid w:val="00A32B42"/>
    <w:rsid w:val="00A33342"/>
    <w:rsid w:val="00A33DB1"/>
    <w:rsid w:val="00A34534"/>
    <w:rsid w:val="00A3562C"/>
    <w:rsid w:val="00A36669"/>
    <w:rsid w:val="00A37A0A"/>
    <w:rsid w:val="00A37C24"/>
    <w:rsid w:val="00A37DDF"/>
    <w:rsid w:val="00A40B65"/>
    <w:rsid w:val="00A41CBE"/>
    <w:rsid w:val="00A43EC8"/>
    <w:rsid w:val="00A443C4"/>
    <w:rsid w:val="00A44C17"/>
    <w:rsid w:val="00A462A9"/>
    <w:rsid w:val="00A463EE"/>
    <w:rsid w:val="00A4727E"/>
    <w:rsid w:val="00A4760A"/>
    <w:rsid w:val="00A50E36"/>
    <w:rsid w:val="00A5272F"/>
    <w:rsid w:val="00A52805"/>
    <w:rsid w:val="00A53859"/>
    <w:rsid w:val="00A53DDB"/>
    <w:rsid w:val="00A57BBE"/>
    <w:rsid w:val="00A60E69"/>
    <w:rsid w:val="00A61EFC"/>
    <w:rsid w:val="00A62758"/>
    <w:rsid w:val="00A64944"/>
    <w:rsid w:val="00A65CA8"/>
    <w:rsid w:val="00A6610E"/>
    <w:rsid w:val="00A66321"/>
    <w:rsid w:val="00A67090"/>
    <w:rsid w:val="00A71C6D"/>
    <w:rsid w:val="00A72B68"/>
    <w:rsid w:val="00A77C59"/>
    <w:rsid w:val="00A815EA"/>
    <w:rsid w:val="00A81B1E"/>
    <w:rsid w:val="00A82FC8"/>
    <w:rsid w:val="00A8315A"/>
    <w:rsid w:val="00A84B8C"/>
    <w:rsid w:val="00A850A5"/>
    <w:rsid w:val="00A85447"/>
    <w:rsid w:val="00A85FD4"/>
    <w:rsid w:val="00A90824"/>
    <w:rsid w:val="00A91B2F"/>
    <w:rsid w:val="00A9287B"/>
    <w:rsid w:val="00A92F5B"/>
    <w:rsid w:val="00A94388"/>
    <w:rsid w:val="00A94913"/>
    <w:rsid w:val="00AA0BD1"/>
    <w:rsid w:val="00AA0E4A"/>
    <w:rsid w:val="00AA0E9E"/>
    <w:rsid w:val="00AA303B"/>
    <w:rsid w:val="00AA386C"/>
    <w:rsid w:val="00AA4AA8"/>
    <w:rsid w:val="00AA60D6"/>
    <w:rsid w:val="00AA6A89"/>
    <w:rsid w:val="00AA7CD1"/>
    <w:rsid w:val="00AB0E7C"/>
    <w:rsid w:val="00AB451A"/>
    <w:rsid w:val="00AB6850"/>
    <w:rsid w:val="00AC0A90"/>
    <w:rsid w:val="00AC2D2D"/>
    <w:rsid w:val="00AC4D81"/>
    <w:rsid w:val="00AC4EDA"/>
    <w:rsid w:val="00AC68D4"/>
    <w:rsid w:val="00AD0A5F"/>
    <w:rsid w:val="00AD0C76"/>
    <w:rsid w:val="00AD3BF9"/>
    <w:rsid w:val="00AD4E32"/>
    <w:rsid w:val="00AD532C"/>
    <w:rsid w:val="00AD71C9"/>
    <w:rsid w:val="00AD7DEE"/>
    <w:rsid w:val="00AE07E4"/>
    <w:rsid w:val="00AE0CC0"/>
    <w:rsid w:val="00AE2786"/>
    <w:rsid w:val="00AE3BEE"/>
    <w:rsid w:val="00AE4D94"/>
    <w:rsid w:val="00AE5AB2"/>
    <w:rsid w:val="00AF04E0"/>
    <w:rsid w:val="00AF0CF0"/>
    <w:rsid w:val="00AF1079"/>
    <w:rsid w:val="00AF19D8"/>
    <w:rsid w:val="00AF1B9D"/>
    <w:rsid w:val="00AF33EC"/>
    <w:rsid w:val="00AF6051"/>
    <w:rsid w:val="00AF7745"/>
    <w:rsid w:val="00B0096C"/>
    <w:rsid w:val="00B01305"/>
    <w:rsid w:val="00B01A14"/>
    <w:rsid w:val="00B0344C"/>
    <w:rsid w:val="00B03F18"/>
    <w:rsid w:val="00B05292"/>
    <w:rsid w:val="00B05E00"/>
    <w:rsid w:val="00B077E8"/>
    <w:rsid w:val="00B10AB0"/>
    <w:rsid w:val="00B11B59"/>
    <w:rsid w:val="00B123C8"/>
    <w:rsid w:val="00B14ABD"/>
    <w:rsid w:val="00B15296"/>
    <w:rsid w:val="00B1675D"/>
    <w:rsid w:val="00B167F9"/>
    <w:rsid w:val="00B16A1E"/>
    <w:rsid w:val="00B200A1"/>
    <w:rsid w:val="00B2109D"/>
    <w:rsid w:val="00B23263"/>
    <w:rsid w:val="00B233A8"/>
    <w:rsid w:val="00B242D7"/>
    <w:rsid w:val="00B24B9F"/>
    <w:rsid w:val="00B24E97"/>
    <w:rsid w:val="00B24F72"/>
    <w:rsid w:val="00B30DAE"/>
    <w:rsid w:val="00B32BA5"/>
    <w:rsid w:val="00B32F1B"/>
    <w:rsid w:val="00B33070"/>
    <w:rsid w:val="00B34591"/>
    <w:rsid w:val="00B352CF"/>
    <w:rsid w:val="00B355B6"/>
    <w:rsid w:val="00B37D65"/>
    <w:rsid w:val="00B41AB6"/>
    <w:rsid w:val="00B42728"/>
    <w:rsid w:val="00B42AE7"/>
    <w:rsid w:val="00B431B6"/>
    <w:rsid w:val="00B4554E"/>
    <w:rsid w:val="00B45CB1"/>
    <w:rsid w:val="00B45F56"/>
    <w:rsid w:val="00B4699F"/>
    <w:rsid w:val="00B46CD6"/>
    <w:rsid w:val="00B47F46"/>
    <w:rsid w:val="00B47F4C"/>
    <w:rsid w:val="00B5054F"/>
    <w:rsid w:val="00B525B8"/>
    <w:rsid w:val="00B54B02"/>
    <w:rsid w:val="00B54B5E"/>
    <w:rsid w:val="00B55385"/>
    <w:rsid w:val="00B55AA5"/>
    <w:rsid w:val="00B55D3D"/>
    <w:rsid w:val="00B55D9E"/>
    <w:rsid w:val="00B603E4"/>
    <w:rsid w:val="00B616EF"/>
    <w:rsid w:val="00B6176F"/>
    <w:rsid w:val="00B61DE6"/>
    <w:rsid w:val="00B627DF"/>
    <w:rsid w:val="00B642C3"/>
    <w:rsid w:val="00B64498"/>
    <w:rsid w:val="00B646E7"/>
    <w:rsid w:val="00B661CA"/>
    <w:rsid w:val="00B70919"/>
    <w:rsid w:val="00B70A2C"/>
    <w:rsid w:val="00B715CB"/>
    <w:rsid w:val="00B73C40"/>
    <w:rsid w:val="00B73E9A"/>
    <w:rsid w:val="00B742D7"/>
    <w:rsid w:val="00B8002F"/>
    <w:rsid w:val="00B81731"/>
    <w:rsid w:val="00B82E88"/>
    <w:rsid w:val="00B83515"/>
    <w:rsid w:val="00B8626B"/>
    <w:rsid w:val="00B876DC"/>
    <w:rsid w:val="00B900F7"/>
    <w:rsid w:val="00B906BD"/>
    <w:rsid w:val="00B91B82"/>
    <w:rsid w:val="00B91CD2"/>
    <w:rsid w:val="00B91D4F"/>
    <w:rsid w:val="00B925F0"/>
    <w:rsid w:val="00B93706"/>
    <w:rsid w:val="00B964D0"/>
    <w:rsid w:val="00BA0CFF"/>
    <w:rsid w:val="00BA2387"/>
    <w:rsid w:val="00BA23C7"/>
    <w:rsid w:val="00BA242F"/>
    <w:rsid w:val="00BA4170"/>
    <w:rsid w:val="00BA4222"/>
    <w:rsid w:val="00BA5281"/>
    <w:rsid w:val="00BA6B03"/>
    <w:rsid w:val="00BA7885"/>
    <w:rsid w:val="00BB1313"/>
    <w:rsid w:val="00BB771F"/>
    <w:rsid w:val="00BB79FC"/>
    <w:rsid w:val="00BC1463"/>
    <w:rsid w:val="00BC22BC"/>
    <w:rsid w:val="00BC2349"/>
    <w:rsid w:val="00BC306A"/>
    <w:rsid w:val="00BC5D6F"/>
    <w:rsid w:val="00BC62CE"/>
    <w:rsid w:val="00BC655E"/>
    <w:rsid w:val="00BC7AEA"/>
    <w:rsid w:val="00BD0403"/>
    <w:rsid w:val="00BD110A"/>
    <w:rsid w:val="00BD40CD"/>
    <w:rsid w:val="00BD4300"/>
    <w:rsid w:val="00BD4A02"/>
    <w:rsid w:val="00BD4ADE"/>
    <w:rsid w:val="00BD58C8"/>
    <w:rsid w:val="00BD73E3"/>
    <w:rsid w:val="00BE00BF"/>
    <w:rsid w:val="00BE089A"/>
    <w:rsid w:val="00BE0AE6"/>
    <w:rsid w:val="00BE1E0D"/>
    <w:rsid w:val="00BE2C83"/>
    <w:rsid w:val="00BE3823"/>
    <w:rsid w:val="00BE4058"/>
    <w:rsid w:val="00BE4276"/>
    <w:rsid w:val="00BE4503"/>
    <w:rsid w:val="00BE549B"/>
    <w:rsid w:val="00BE5F8F"/>
    <w:rsid w:val="00BE7173"/>
    <w:rsid w:val="00BF41A3"/>
    <w:rsid w:val="00BF4D64"/>
    <w:rsid w:val="00BF6B49"/>
    <w:rsid w:val="00BF7D11"/>
    <w:rsid w:val="00C00650"/>
    <w:rsid w:val="00C00AFC"/>
    <w:rsid w:val="00C012DE"/>
    <w:rsid w:val="00C01B84"/>
    <w:rsid w:val="00C02523"/>
    <w:rsid w:val="00C032B0"/>
    <w:rsid w:val="00C101DB"/>
    <w:rsid w:val="00C1022E"/>
    <w:rsid w:val="00C11896"/>
    <w:rsid w:val="00C11F3C"/>
    <w:rsid w:val="00C12644"/>
    <w:rsid w:val="00C142E7"/>
    <w:rsid w:val="00C145E1"/>
    <w:rsid w:val="00C14E6A"/>
    <w:rsid w:val="00C2197E"/>
    <w:rsid w:val="00C21ACF"/>
    <w:rsid w:val="00C274D6"/>
    <w:rsid w:val="00C30DEF"/>
    <w:rsid w:val="00C32C85"/>
    <w:rsid w:val="00C34BBF"/>
    <w:rsid w:val="00C35B1E"/>
    <w:rsid w:val="00C3744B"/>
    <w:rsid w:val="00C413D4"/>
    <w:rsid w:val="00C418BA"/>
    <w:rsid w:val="00C43B9F"/>
    <w:rsid w:val="00C44A0C"/>
    <w:rsid w:val="00C44E26"/>
    <w:rsid w:val="00C4513E"/>
    <w:rsid w:val="00C47409"/>
    <w:rsid w:val="00C50AB4"/>
    <w:rsid w:val="00C525B9"/>
    <w:rsid w:val="00C5270F"/>
    <w:rsid w:val="00C53F82"/>
    <w:rsid w:val="00C56D07"/>
    <w:rsid w:val="00C56D62"/>
    <w:rsid w:val="00C57768"/>
    <w:rsid w:val="00C61038"/>
    <w:rsid w:val="00C61086"/>
    <w:rsid w:val="00C61090"/>
    <w:rsid w:val="00C66ACB"/>
    <w:rsid w:val="00C67D80"/>
    <w:rsid w:val="00C705F4"/>
    <w:rsid w:val="00C71A77"/>
    <w:rsid w:val="00C725D1"/>
    <w:rsid w:val="00C73B02"/>
    <w:rsid w:val="00C73CC9"/>
    <w:rsid w:val="00C73CEB"/>
    <w:rsid w:val="00C76DED"/>
    <w:rsid w:val="00C770FE"/>
    <w:rsid w:val="00C778EA"/>
    <w:rsid w:val="00C80B58"/>
    <w:rsid w:val="00C81F44"/>
    <w:rsid w:val="00C820E0"/>
    <w:rsid w:val="00C8446C"/>
    <w:rsid w:val="00C93312"/>
    <w:rsid w:val="00C97718"/>
    <w:rsid w:val="00C97BEC"/>
    <w:rsid w:val="00C97E5D"/>
    <w:rsid w:val="00CA094A"/>
    <w:rsid w:val="00CA0AD6"/>
    <w:rsid w:val="00CA0BC6"/>
    <w:rsid w:val="00CA1F40"/>
    <w:rsid w:val="00CA24C2"/>
    <w:rsid w:val="00CA535D"/>
    <w:rsid w:val="00CA54E8"/>
    <w:rsid w:val="00CA5D3D"/>
    <w:rsid w:val="00CA652C"/>
    <w:rsid w:val="00CA7C96"/>
    <w:rsid w:val="00CB08D1"/>
    <w:rsid w:val="00CB0EA9"/>
    <w:rsid w:val="00CB3769"/>
    <w:rsid w:val="00CB419F"/>
    <w:rsid w:val="00CB4973"/>
    <w:rsid w:val="00CB6DC7"/>
    <w:rsid w:val="00CB75B2"/>
    <w:rsid w:val="00CC0D7D"/>
    <w:rsid w:val="00CC17B7"/>
    <w:rsid w:val="00CC4B1F"/>
    <w:rsid w:val="00CC5348"/>
    <w:rsid w:val="00CC73A4"/>
    <w:rsid w:val="00CC767C"/>
    <w:rsid w:val="00CD16EF"/>
    <w:rsid w:val="00CD1783"/>
    <w:rsid w:val="00CD2E40"/>
    <w:rsid w:val="00CD3F05"/>
    <w:rsid w:val="00CD4E27"/>
    <w:rsid w:val="00CD503F"/>
    <w:rsid w:val="00CD537B"/>
    <w:rsid w:val="00CE2134"/>
    <w:rsid w:val="00CE2B5F"/>
    <w:rsid w:val="00CE2B61"/>
    <w:rsid w:val="00CE4195"/>
    <w:rsid w:val="00CE4A9B"/>
    <w:rsid w:val="00CE5B86"/>
    <w:rsid w:val="00CF21D0"/>
    <w:rsid w:val="00CF5182"/>
    <w:rsid w:val="00CF63A3"/>
    <w:rsid w:val="00CF7559"/>
    <w:rsid w:val="00D00982"/>
    <w:rsid w:val="00D04DA6"/>
    <w:rsid w:val="00D05FD4"/>
    <w:rsid w:val="00D07577"/>
    <w:rsid w:val="00D07A19"/>
    <w:rsid w:val="00D07E7E"/>
    <w:rsid w:val="00D11108"/>
    <w:rsid w:val="00D11F46"/>
    <w:rsid w:val="00D133D4"/>
    <w:rsid w:val="00D13ACD"/>
    <w:rsid w:val="00D13B24"/>
    <w:rsid w:val="00D13B5B"/>
    <w:rsid w:val="00D13BCD"/>
    <w:rsid w:val="00D13C86"/>
    <w:rsid w:val="00D15A09"/>
    <w:rsid w:val="00D15D74"/>
    <w:rsid w:val="00D15DD3"/>
    <w:rsid w:val="00D21DA6"/>
    <w:rsid w:val="00D2356B"/>
    <w:rsid w:val="00D26139"/>
    <w:rsid w:val="00D30035"/>
    <w:rsid w:val="00D3063F"/>
    <w:rsid w:val="00D3092C"/>
    <w:rsid w:val="00D30E38"/>
    <w:rsid w:val="00D33023"/>
    <w:rsid w:val="00D33496"/>
    <w:rsid w:val="00D35761"/>
    <w:rsid w:val="00D36160"/>
    <w:rsid w:val="00D368D3"/>
    <w:rsid w:val="00D36FD6"/>
    <w:rsid w:val="00D374A3"/>
    <w:rsid w:val="00D37583"/>
    <w:rsid w:val="00D408AB"/>
    <w:rsid w:val="00D42E2A"/>
    <w:rsid w:val="00D43465"/>
    <w:rsid w:val="00D46AF2"/>
    <w:rsid w:val="00D5041B"/>
    <w:rsid w:val="00D5058C"/>
    <w:rsid w:val="00D506BC"/>
    <w:rsid w:val="00D50718"/>
    <w:rsid w:val="00D5172F"/>
    <w:rsid w:val="00D51AE3"/>
    <w:rsid w:val="00D625C1"/>
    <w:rsid w:val="00D63F80"/>
    <w:rsid w:val="00D65BAF"/>
    <w:rsid w:val="00D6689B"/>
    <w:rsid w:val="00D67B25"/>
    <w:rsid w:val="00D70128"/>
    <w:rsid w:val="00D70288"/>
    <w:rsid w:val="00D70EB9"/>
    <w:rsid w:val="00D71C5D"/>
    <w:rsid w:val="00D72EA4"/>
    <w:rsid w:val="00D7377F"/>
    <w:rsid w:val="00D76EC0"/>
    <w:rsid w:val="00D7779A"/>
    <w:rsid w:val="00D809BC"/>
    <w:rsid w:val="00D8106E"/>
    <w:rsid w:val="00D81D8E"/>
    <w:rsid w:val="00D83481"/>
    <w:rsid w:val="00D83A88"/>
    <w:rsid w:val="00D83BE7"/>
    <w:rsid w:val="00D85596"/>
    <w:rsid w:val="00D85F38"/>
    <w:rsid w:val="00D8603F"/>
    <w:rsid w:val="00D86B77"/>
    <w:rsid w:val="00D8787B"/>
    <w:rsid w:val="00D92ACC"/>
    <w:rsid w:val="00D93CDB"/>
    <w:rsid w:val="00D93D11"/>
    <w:rsid w:val="00D94F99"/>
    <w:rsid w:val="00D95AF1"/>
    <w:rsid w:val="00D95EBF"/>
    <w:rsid w:val="00D96FFB"/>
    <w:rsid w:val="00D97B01"/>
    <w:rsid w:val="00DA1445"/>
    <w:rsid w:val="00DA2755"/>
    <w:rsid w:val="00DA3272"/>
    <w:rsid w:val="00DA77CD"/>
    <w:rsid w:val="00DB0414"/>
    <w:rsid w:val="00DB077A"/>
    <w:rsid w:val="00DB0B14"/>
    <w:rsid w:val="00DB2E3E"/>
    <w:rsid w:val="00DB3DED"/>
    <w:rsid w:val="00DB4966"/>
    <w:rsid w:val="00DB4DC4"/>
    <w:rsid w:val="00DB71F0"/>
    <w:rsid w:val="00DB77BD"/>
    <w:rsid w:val="00DB7906"/>
    <w:rsid w:val="00DB7995"/>
    <w:rsid w:val="00DC0817"/>
    <w:rsid w:val="00DC10B1"/>
    <w:rsid w:val="00DC2C13"/>
    <w:rsid w:val="00DC2CBD"/>
    <w:rsid w:val="00DC2D90"/>
    <w:rsid w:val="00DC3D54"/>
    <w:rsid w:val="00DC5392"/>
    <w:rsid w:val="00DC5625"/>
    <w:rsid w:val="00DC7329"/>
    <w:rsid w:val="00DC7D76"/>
    <w:rsid w:val="00DD00EC"/>
    <w:rsid w:val="00DD019B"/>
    <w:rsid w:val="00DD12DD"/>
    <w:rsid w:val="00DD7C20"/>
    <w:rsid w:val="00DE0D34"/>
    <w:rsid w:val="00DE2289"/>
    <w:rsid w:val="00DE2DAE"/>
    <w:rsid w:val="00DE33D8"/>
    <w:rsid w:val="00DE3613"/>
    <w:rsid w:val="00DE579F"/>
    <w:rsid w:val="00DE6BFC"/>
    <w:rsid w:val="00DE6FD8"/>
    <w:rsid w:val="00DF009D"/>
    <w:rsid w:val="00DF023F"/>
    <w:rsid w:val="00DF0584"/>
    <w:rsid w:val="00DF5518"/>
    <w:rsid w:val="00DF588D"/>
    <w:rsid w:val="00DF764E"/>
    <w:rsid w:val="00E021B9"/>
    <w:rsid w:val="00E05969"/>
    <w:rsid w:val="00E074D2"/>
    <w:rsid w:val="00E10CBA"/>
    <w:rsid w:val="00E114C8"/>
    <w:rsid w:val="00E1163C"/>
    <w:rsid w:val="00E11E32"/>
    <w:rsid w:val="00E1332B"/>
    <w:rsid w:val="00E16BD8"/>
    <w:rsid w:val="00E17FA0"/>
    <w:rsid w:val="00E20924"/>
    <w:rsid w:val="00E2159C"/>
    <w:rsid w:val="00E221F4"/>
    <w:rsid w:val="00E2265C"/>
    <w:rsid w:val="00E23FD7"/>
    <w:rsid w:val="00E2456F"/>
    <w:rsid w:val="00E25DD7"/>
    <w:rsid w:val="00E269D9"/>
    <w:rsid w:val="00E3046E"/>
    <w:rsid w:val="00E30E52"/>
    <w:rsid w:val="00E325F9"/>
    <w:rsid w:val="00E3277D"/>
    <w:rsid w:val="00E33146"/>
    <w:rsid w:val="00E34B27"/>
    <w:rsid w:val="00E3577B"/>
    <w:rsid w:val="00E358B5"/>
    <w:rsid w:val="00E41342"/>
    <w:rsid w:val="00E427A5"/>
    <w:rsid w:val="00E4415E"/>
    <w:rsid w:val="00E4642A"/>
    <w:rsid w:val="00E46931"/>
    <w:rsid w:val="00E46C9F"/>
    <w:rsid w:val="00E474CA"/>
    <w:rsid w:val="00E51DDE"/>
    <w:rsid w:val="00E52314"/>
    <w:rsid w:val="00E52385"/>
    <w:rsid w:val="00E531E3"/>
    <w:rsid w:val="00E5509D"/>
    <w:rsid w:val="00E55967"/>
    <w:rsid w:val="00E55BC2"/>
    <w:rsid w:val="00E56666"/>
    <w:rsid w:val="00E57B29"/>
    <w:rsid w:val="00E6184E"/>
    <w:rsid w:val="00E61DB8"/>
    <w:rsid w:val="00E61E47"/>
    <w:rsid w:val="00E62C5A"/>
    <w:rsid w:val="00E66681"/>
    <w:rsid w:val="00E6682C"/>
    <w:rsid w:val="00E6751B"/>
    <w:rsid w:val="00E67DDD"/>
    <w:rsid w:val="00E70332"/>
    <w:rsid w:val="00E71E2B"/>
    <w:rsid w:val="00E7277A"/>
    <w:rsid w:val="00E72EC9"/>
    <w:rsid w:val="00E73D67"/>
    <w:rsid w:val="00E750A3"/>
    <w:rsid w:val="00E76118"/>
    <w:rsid w:val="00E76E04"/>
    <w:rsid w:val="00E77358"/>
    <w:rsid w:val="00E77A04"/>
    <w:rsid w:val="00E77B48"/>
    <w:rsid w:val="00E80134"/>
    <w:rsid w:val="00E81E65"/>
    <w:rsid w:val="00E82010"/>
    <w:rsid w:val="00E83147"/>
    <w:rsid w:val="00E8356D"/>
    <w:rsid w:val="00E840F7"/>
    <w:rsid w:val="00E841F0"/>
    <w:rsid w:val="00E8567D"/>
    <w:rsid w:val="00E859E3"/>
    <w:rsid w:val="00E85CF9"/>
    <w:rsid w:val="00E86C57"/>
    <w:rsid w:val="00E87C56"/>
    <w:rsid w:val="00E901D4"/>
    <w:rsid w:val="00E9097C"/>
    <w:rsid w:val="00E90A03"/>
    <w:rsid w:val="00E90D87"/>
    <w:rsid w:val="00E91B8D"/>
    <w:rsid w:val="00E91C0A"/>
    <w:rsid w:val="00E93098"/>
    <w:rsid w:val="00E935A3"/>
    <w:rsid w:val="00E94DF3"/>
    <w:rsid w:val="00E96CE2"/>
    <w:rsid w:val="00EA015A"/>
    <w:rsid w:val="00EA1754"/>
    <w:rsid w:val="00EA1EA8"/>
    <w:rsid w:val="00EA21AA"/>
    <w:rsid w:val="00EA21E3"/>
    <w:rsid w:val="00EA2ADC"/>
    <w:rsid w:val="00EA3719"/>
    <w:rsid w:val="00EA5217"/>
    <w:rsid w:val="00EA66FA"/>
    <w:rsid w:val="00EA68A8"/>
    <w:rsid w:val="00EB0D7B"/>
    <w:rsid w:val="00EB1B75"/>
    <w:rsid w:val="00EB1D88"/>
    <w:rsid w:val="00EB1F13"/>
    <w:rsid w:val="00EB202B"/>
    <w:rsid w:val="00EB2456"/>
    <w:rsid w:val="00EB25D1"/>
    <w:rsid w:val="00EB344A"/>
    <w:rsid w:val="00EB37F5"/>
    <w:rsid w:val="00EB413D"/>
    <w:rsid w:val="00EB46A7"/>
    <w:rsid w:val="00EB4978"/>
    <w:rsid w:val="00EB49CC"/>
    <w:rsid w:val="00EB6D06"/>
    <w:rsid w:val="00EB7056"/>
    <w:rsid w:val="00EC1F13"/>
    <w:rsid w:val="00EC2F04"/>
    <w:rsid w:val="00EC4E0F"/>
    <w:rsid w:val="00EC5140"/>
    <w:rsid w:val="00EC55B2"/>
    <w:rsid w:val="00EC66D2"/>
    <w:rsid w:val="00ED0D5B"/>
    <w:rsid w:val="00ED46BE"/>
    <w:rsid w:val="00ED5D4B"/>
    <w:rsid w:val="00ED62FA"/>
    <w:rsid w:val="00ED71BF"/>
    <w:rsid w:val="00EE1245"/>
    <w:rsid w:val="00EE293F"/>
    <w:rsid w:val="00EE37F9"/>
    <w:rsid w:val="00EE6BA0"/>
    <w:rsid w:val="00EE6C03"/>
    <w:rsid w:val="00EE7FE2"/>
    <w:rsid w:val="00EF071B"/>
    <w:rsid w:val="00EF16E4"/>
    <w:rsid w:val="00EF201A"/>
    <w:rsid w:val="00EF43DD"/>
    <w:rsid w:val="00EF48F1"/>
    <w:rsid w:val="00EF78C3"/>
    <w:rsid w:val="00F016B7"/>
    <w:rsid w:val="00F01B12"/>
    <w:rsid w:val="00F02473"/>
    <w:rsid w:val="00F02CDC"/>
    <w:rsid w:val="00F039EA"/>
    <w:rsid w:val="00F04591"/>
    <w:rsid w:val="00F0471A"/>
    <w:rsid w:val="00F051E8"/>
    <w:rsid w:val="00F05454"/>
    <w:rsid w:val="00F07E93"/>
    <w:rsid w:val="00F12BEC"/>
    <w:rsid w:val="00F1410A"/>
    <w:rsid w:val="00F141CB"/>
    <w:rsid w:val="00F1493D"/>
    <w:rsid w:val="00F16133"/>
    <w:rsid w:val="00F17675"/>
    <w:rsid w:val="00F2044C"/>
    <w:rsid w:val="00F2093B"/>
    <w:rsid w:val="00F21633"/>
    <w:rsid w:val="00F22621"/>
    <w:rsid w:val="00F2645B"/>
    <w:rsid w:val="00F26A1D"/>
    <w:rsid w:val="00F26C3A"/>
    <w:rsid w:val="00F27609"/>
    <w:rsid w:val="00F33B62"/>
    <w:rsid w:val="00F33E4B"/>
    <w:rsid w:val="00F341E9"/>
    <w:rsid w:val="00F36287"/>
    <w:rsid w:val="00F40CB6"/>
    <w:rsid w:val="00F4483B"/>
    <w:rsid w:val="00F44A79"/>
    <w:rsid w:val="00F45277"/>
    <w:rsid w:val="00F45EBD"/>
    <w:rsid w:val="00F503FA"/>
    <w:rsid w:val="00F52597"/>
    <w:rsid w:val="00F53795"/>
    <w:rsid w:val="00F5459F"/>
    <w:rsid w:val="00F54BDC"/>
    <w:rsid w:val="00F54C7C"/>
    <w:rsid w:val="00F55691"/>
    <w:rsid w:val="00F5598D"/>
    <w:rsid w:val="00F55D9F"/>
    <w:rsid w:val="00F561D2"/>
    <w:rsid w:val="00F5671D"/>
    <w:rsid w:val="00F569E4"/>
    <w:rsid w:val="00F60F15"/>
    <w:rsid w:val="00F6321F"/>
    <w:rsid w:val="00F66827"/>
    <w:rsid w:val="00F6699D"/>
    <w:rsid w:val="00F67BF8"/>
    <w:rsid w:val="00F67D3C"/>
    <w:rsid w:val="00F70311"/>
    <w:rsid w:val="00F703AF"/>
    <w:rsid w:val="00F70CBE"/>
    <w:rsid w:val="00F71342"/>
    <w:rsid w:val="00F73C61"/>
    <w:rsid w:val="00F75632"/>
    <w:rsid w:val="00F7573E"/>
    <w:rsid w:val="00F81D06"/>
    <w:rsid w:val="00F83CA9"/>
    <w:rsid w:val="00F849DB"/>
    <w:rsid w:val="00F85966"/>
    <w:rsid w:val="00F85BFA"/>
    <w:rsid w:val="00F86352"/>
    <w:rsid w:val="00F874C3"/>
    <w:rsid w:val="00F87607"/>
    <w:rsid w:val="00F93891"/>
    <w:rsid w:val="00F959A7"/>
    <w:rsid w:val="00F963A6"/>
    <w:rsid w:val="00FA041A"/>
    <w:rsid w:val="00FA2306"/>
    <w:rsid w:val="00FA2B47"/>
    <w:rsid w:val="00FA3691"/>
    <w:rsid w:val="00FA38F8"/>
    <w:rsid w:val="00FA4AE6"/>
    <w:rsid w:val="00FA6AEA"/>
    <w:rsid w:val="00FB15CF"/>
    <w:rsid w:val="00FB1BFB"/>
    <w:rsid w:val="00FB4E44"/>
    <w:rsid w:val="00FB6FF6"/>
    <w:rsid w:val="00FC1EFA"/>
    <w:rsid w:val="00FC6EE7"/>
    <w:rsid w:val="00FC71FE"/>
    <w:rsid w:val="00FC7453"/>
    <w:rsid w:val="00FC7871"/>
    <w:rsid w:val="00FD1C10"/>
    <w:rsid w:val="00FD1C4D"/>
    <w:rsid w:val="00FD2EF7"/>
    <w:rsid w:val="00FD36AB"/>
    <w:rsid w:val="00FD4D22"/>
    <w:rsid w:val="00FD69D7"/>
    <w:rsid w:val="00FD721A"/>
    <w:rsid w:val="00FD75D5"/>
    <w:rsid w:val="00FE1420"/>
    <w:rsid w:val="00FE1624"/>
    <w:rsid w:val="00FE1975"/>
    <w:rsid w:val="00FE3DF6"/>
    <w:rsid w:val="00FE4558"/>
    <w:rsid w:val="00FE52D1"/>
    <w:rsid w:val="00FE5466"/>
    <w:rsid w:val="00FE5DE3"/>
    <w:rsid w:val="00FE66F7"/>
    <w:rsid w:val="00FF0374"/>
    <w:rsid w:val="00FF06D5"/>
    <w:rsid w:val="00FF1608"/>
    <w:rsid w:val="00FF2CE1"/>
    <w:rsid w:val="00FF512C"/>
    <w:rsid w:val="00FF6A63"/>
    <w:rsid w:val="00FF727C"/>
    <w:rsid w:val="00FF75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numPr>
        <w:ilvl w:val="1"/>
        <w:numId w:val="11"/>
      </w:numPr>
      <w:autoSpaceDE w:val="0"/>
      <w:autoSpaceDN w:val="0"/>
      <w:adjustRightInd w:val="0"/>
      <w:ind w:right="-6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5064DA"/>
    <w:rPr>
      <w:rFonts w:ascii="Arial" w:hAnsi="Arial"/>
      <w:sz w:val="24"/>
      <w:lang w:val="es-ES" w:eastAsia="es-ES"/>
    </w:rPr>
  </w:style>
  <w:style w:type="character" w:customStyle="1" w:styleId="Ttulo7Car">
    <w:name w:val="Título 7 Car"/>
    <w:link w:val="Ttulo7"/>
    <w:rsid w:val="005064DA"/>
    <w:rPr>
      <w:rFonts w:ascii="Trebuchet MS" w:hAnsi="Trebuchet MS"/>
      <w:b/>
      <w:sz w:val="22"/>
      <w:lang w:val="es-ES" w:eastAsia="es-ES"/>
    </w:rPr>
  </w:style>
  <w:style w:type="character" w:customStyle="1" w:styleId="Ttulo8Car">
    <w:name w:val="Título 8 Car"/>
    <w:link w:val="Ttulo8"/>
    <w:rsid w:val="005064DA"/>
    <w:rPr>
      <w:rFonts w:ascii="Arial" w:hAnsi="Arial"/>
      <w:color w:val="000000"/>
      <w:sz w:val="24"/>
    </w:rPr>
  </w:style>
  <w:style w:type="character" w:customStyle="1" w:styleId="Ttulo9Car">
    <w:name w:val="Título 9 Ca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rsid w:val="00D85F38"/>
    <w:rPr>
      <w:color w:val="0000FF"/>
      <w:u w:val="single"/>
    </w:rPr>
  </w:style>
  <w:style w:type="paragraph" w:styleId="Sangradetextonormal">
    <w:name w:val="Body Text Indent"/>
    <w:basedOn w:val="Normal"/>
    <w:link w:val="SangradetextonormalCar"/>
    <w:uiPriority w:val="99"/>
    <w:rsid w:val="00D85F38"/>
    <w:pPr>
      <w:spacing w:line="360" w:lineRule="auto"/>
      <w:ind w:firstLine="709"/>
      <w:jc w:val="both"/>
    </w:pPr>
    <w:rPr>
      <w:sz w:val="24"/>
    </w:rPr>
  </w:style>
  <w:style w:type="character" w:customStyle="1" w:styleId="SangradetextonormalCar">
    <w:name w:val="Sangría de texto normal Car"/>
    <w:link w:val="Sangradetextonormal"/>
    <w:uiPriority w:val="99"/>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rPr>
  </w:style>
  <w:style w:type="character" w:customStyle="1" w:styleId="Sangra3detindependienteCar">
    <w:name w:val="Sangría 3 de t. independiente Ca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sz w:val="16"/>
      <w:szCs w:val="16"/>
    </w:rPr>
  </w:style>
  <w:style w:type="character" w:customStyle="1" w:styleId="TextodegloboCar">
    <w:name w:val="Texto de globo Ca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semiHidden/>
    <w:unhideWhenUsed/>
    <w:rsid w:val="001F43EC"/>
    <w:rPr>
      <w:sz w:val="16"/>
      <w:szCs w:val="16"/>
    </w:rPr>
  </w:style>
  <w:style w:type="paragraph" w:styleId="Textocomentario">
    <w:name w:val="annotation text"/>
    <w:basedOn w:val="Normal"/>
    <w:link w:val="TextocomentarioCar"/>
    <w:uiPriority w:val="99"/>
    <w:semiHidden/>
    <w:unhideWhenUsed/>
    <w:rsid w:val="001F43EC"/>
  </w:style>
  <w:style w:type="character" w:customStyle="1" w:styleId="TextocomentarioCar">
    <w:name w:val="Texto comentario Ca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uiPriority w:val="99"/>
    <w:semiHidden/>
    <w:unhideWhenUsed/>
    <w:rsid w:val="001F43EC"/>
    <w:rPr>
      <w:b/>
      <w:bCs/>
    </w:rPr>
  </w:style>
  <w:style w:type="character" w:customStyle="1" w:styleId="AsuntodelcomentarioCar">
    <w:name w:val="Asunto del comentario 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style>
  <w:style w:type="character" w:customStyle="1" w:styleId="SaludoCar">
    <w:name w:val="Saludo Ca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style>
  <w:style w:type="character" w:customStyle="1" w:styleId="Textoindependienteprimerasangra2Car">
    <w:name w:val="Texto independiente primera sangría 2 Car"/>
    <w:link w:val="Textoindependienteprimerasangra2"/>
    <w:rsid w:val="005064DA"/>
    <w:rPr>
      <w:sz w:val="24"/>
      <w:lang w:val="es-ES" w:eastAsia="es-ES"/>
    </w:rPr>
  </w:style>
  <w:style w:type="character" w:customStyle="1" w:styleId="estilo291">
    <w:name w:val="estilo291"/>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27247A"/>
    <w:pPr>
      <w:autoSpaceDE w:val="0"/>
      <w:autoSpaceDN w:val="0"/>
      <w:adjustRightInd w:val="0"/>
    </w:pPr>
    <w:rPr>
      <w:rFonts w:ascii="Arial" w:hAnsi="Arial" w:cs="Arial"/>
      <w:color w:val="000000"/>
      <w:sz w:val="24"/>
      <w:szCs w:val="24"/>
      <w:lang w:eastAsia="es-CR"/>
    </w:rPr>
  </w:style>
  <w:style w:type="paragraph" w:customStyle="1" w:styleId="Sangra2detindependiente1">
    <w:name w:val="Sangría 2 de t. independiente1"/>
    <w:basedOn w:val="Normal"/>
    <w:rsid w:val="007B535D"/>
    <w:pPr>
      <w:widowControl w:val="0"/>
      <w:tabs>
        <w:tab w:val="left" w:pos="-720"/>
      </w:tabs>
      <w:suppressAutoHyphens/>
      <w:ind w:left="567" w:hanging="567"/>
      <w:jc w:val="both"/>
    </w:pPr>
    <w:rPr>
      <w:rFonts w:ascii="Arial" w:hAnsi="Arial"/>
      <w:b/>
      <w:spacing w:val="-3"/>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numPr>
        <w:ilvl w:val="1"/>
        <w:numId w:val="11"/>
      </w:numPr>
      <w:autoSpaceDE w:val="0"/>
      <w:autoSpaceDN w:val="0"/>
      <w:adjustRightInd w:val="0"/>
      <w:ind w:right="-6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5064DA"/>
    <w:rPr>
      <w:rFonts w:ascii="Arial" w:hAnsi="Arial"/>
      <w:sz w:val="24"/>
      <w:lang w:val="es-ES" w:eastAsia="es-ES"/>
    </w:rPr>
  </w:style>
  <w:style w:type="character" w:customStyle="1" w:styleId="Ttulo7Car">
    <w:name w:val="Título 7 Car"/>
    <w:link w:val="Ttulo7"/>
    <w:rsid w:val="005064DA"/>
    <w:rPr>
      <w:rFonts w:ascii="Trebuchet MS" w:hAnsi="Trebuchet MS"/>
      <w:b/>
      <w:sz w:val="22"/>
      <w:lang w:val="es-ES" w:eastAsia="es-ES"/>
    </w:rPr>
  </w:style>
  <w:style w:type="character" w:customStyle="1" w:styleId="Ttulo8Car">
    <w:name w:val="Título 8 Car"/>
    <w:link w:val="Ttulo8"/>
    <w:rsid w:val="005064DA"/>
    <w:rPr>
      <w:rFonts w:ascii="Arial" w:hAnsi="Arial"/>
      <w:color w:val="000000"/>
      <w:sz w:val="24"/>
    </w:rPr>
  </w:style>
  <w:style w:type="character" w:customStyle="1" w:styleId="Ttulo9Car">
    <w:name w:val="Título 9 Ca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rsid w:val="00D85F38"/>
    <w:rPr>
      <w:color w:val="0000FF"/>
      <w:u w:val="single"/>
    </w:rPr>
  </w:style>
  <w:style w:type="paragraph" w:styleId="Sangradetextonormal">
    <w:name w:val="Body Text Indent"/>
    <w:basedOn w:val="Normal"/>
    <w:link w:val="SangradetextonormalCar"/>
    <w:uiPriority w:val="99"/>
    <w:rsid w:val="00D85F38"/>
    <w:pPr>
      <w:spacing w:line="360" w:lineRule="auto"/>
      <w:ind w:firstLine="709"/>
      <w:jc w:val="both"/>
    </w:pPr>
    <w:rPr>
      <w:sz w:val="24"/>
    </w:rPr>
  </w:style>
  <w:style w:type="character" w:customStyle="1" w:styleId="SangradetextonormalCar">
    <w:name w:val="Sangría de texto normal Car"/>
    <w:link w:val="Sangradetextonormal"/>
    <w:uiPriority w:val="99"/>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rPr>
  </w:style>
  <w:style w:type="character" w:customStyle="1" w:styleId="Sangra3detindependienteCar">
    <w:name w:val="Sangría 3 de t. independiente Ca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sz w:val="16"/>
      <w:szCs w:val="16"/>
    </w:rPr>
  </w:style>
  <w:style w:type="character" w:customStyle="1" w:styleId="TextodegloboCar">
    <w:name w:val="Texto de globo Ca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semiHidden/>
    <w:unhideWhenUsed/>
    <w:rsid w:val="001F43EC"/>
    <w:rPr>
      <w:sz w:val="16"/>
      <w:szCs w:val="16"/>
    </w:rPr>
  </w:style>
  <w:style w:type="paragraph" w:styleId="Textocomentario">
    <w:name w:val="annotation text"/>
    <w:basedOn w:val="Normal"/>
    <w:link w:val="TextocomentarioCar"/>
    <w:uiPriority w:val="99"/>
    <w:semiHidden/>
    <w:unhideWhenUsed/>
    <w:rsid w:val="001F43EC"/>
  </w:style>
  <w:style w:type="character" w:customStyle="1" w:styleId="TextocomentarioCar">
    <w:name w:val="Texto comentario Ca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uiPriority w:val="99"/>
    <w:semiHidden/>
    <w:unhideWhenUsed/>
    <w:rsid w:val="001F43EC"/>
    <w:rPr>
      <w:b/>
      <w:bCs/>
    </w:rPr>
  </w:style>
  <w:style w:type="character" w:customStyle="1" w:styleId="AsuntodelcomentarioCar">
    <w:name w:val="Asunto del comentario 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style>
  <w:style w:type="character" w:customStyle="1" w:styleId="SaludoCar">
    <w:name w:val="Saludo Ca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style>
  <w:style w:type="character" w:customStyle="1" w:styleId="Textoindependienteprimerasangra2Car">
    <w:name w:val="Texto independiente primera sangría 2 Car"/>
    <w:link w:val="Textoindependienteprimerasangra2"/>
    <w:rsid w:val="005064DA"/>
    <w:rPr>
      <w:sz w:val="24"/>
      <w:lang w:val="es-ES" w:eastAsia="es-ES"/>
    </w:rPr>
  </w:style>
  <w:style w:type="character" w:customStyle="1" w:styleId="estilo291">
    <w:name w:val="estilo291"/>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27247A"/>
    <w:pPr>
      <w:autoSpaceDE w:val="0"/>
      <w:autoSpaceDN w:val="0"/>
      <w:adjustRightInd w:val="0"/>
    </w:pPr>
    <w:rPr>
      <w:rFonts w:ascii="Arial" w:hAnsi="Arial" w:cs="Arial"/>
      <w:color w:val="000000"/>
      <w:sz w:val="24"/>
      <w:szCs w:val="24"/>
      <w:lang w:eastAsia="es-CR"/>
    </w:rPr>
  </w:style>
  <w:style w:type="paragraph" w:customStyle="1" w:styleId="Sangra2detindependiente1">
    <w:name w:val="Sangría 2 de t. independiente1"/>
    <w:basedOn w:val="Normal"/>
    <w:rsid w:val="007B535D"/>
    <w:pPr>
      <w:widowControl w:val="0"/>
      <w:tabs>
        <w:tab w:val="left" w:pos="-720"/>
      </w:tabs>
      <w:suppressAutoHyphens/>
      <w:ind w:left="567" w:hanging="567"/>
      <w:jc w:val="both"/>
    </w:pPr>
    <w:rPr>
      <w:rFonts w:ascii="Arial" w:hAnsi="Arial"/>
      <w:b/>
      <w:spacing w:val="-3"/>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491169689">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barbozam@bomberos.go.cr" TargetMode="External"/><Relationship Id="rId4" Type="http://schemas.microsoft.com/office/2007/relationships/stylesWithEffects" Target="stylesWithEffects.xml"/><Relationship Id="rId9" Type="http://schemas.openxmlformats.org/officeDocument/2006/relationships/hyperlink" Target="mailto:cvillalta@bomberos.go.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DCE7-B182-4467-9D0C-4C02ACE1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86</TotalTime>
  <Pages>32</Pages>
  <Words>10659</Words>
  <Characters>58625</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69146</CharactersWithSpaces>
  <SharedDoc>false</SharedDoc>
  <HLinks>
    <vt:vector size="12" baseType="variant">
      <vt:variant>
        <vt:i4>3145809</vt:i4>
      </vt:variant>
      <vt:variant>
        <vt:i4>30</vt:i4>
      </vt:variant>
      <vt:variant>
        <vt:i4>0</vt:i4>
      </vt:variant>
      <vt:variant>
        <vt:i4>5</vt:i4>
      </vt:variant>
      <vt:variant>
        <vt:lpwstr>mailto:abarbozam@bomberos.go.cr</vt:lpwstr>
      </vt:variant>
      <vt:variant>
        <vt:lpwstr/>
      </vt:variant>
      <vt:variant>
        <vt:i4>3014720</vt:i4>
      </vt:variant>
      <vt:variant>
        <vt:i4>27</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Ana Maria Ortega</dc:creator>
  <cp:lastModifiedBy>Cristian Villalta Bejarano</cp:lastModifiedBy>
  <cp:revision>11</cp:revision>
  <cp:lastPrinted>2013-11-18T20:21:00Z</cp:lastPrinted>
  <dcterms:created xsi:type="dcterms:W3CDTF">2015-08-21T18:01:00Z</dcterms:created>
  <dcterms:modified xsi:type="dcterms:W3CDTF">2015-08-21T20:00:00Z</dcterms:modified>
</cp:coreProperties>
</file>