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26D9" w:rsidRPr="00E026D9" w:rsidRDefault="00020CB6" w:rsidP="00274079">
      <w:pPr>
        <w:pStyle w:val="Textoindependiente"/>
        <w:jc w:val="center"/>
      </w:pPr>
      <w:r w:rsidRPr="00020CB6">
        <w:t xml:space="preserve">CBCR-005677-2015-PRB-00185 </w:t>
      </w:r>
      <w:r w:rsidR="00E026D9" w:rsidRPr="00E026D9">
        <w:t xml:space="preserve"> </w:t>
      </w:r>
    </w:p>
    <w:p w:rsidR="00347A9C" w:rsidRDefault="00F16A13" w:rsidP="00274079">
      <w:pPr>
        <w:pStyle w:val="Textoindependiente"/>
        <w:jc w:val="center"/>
        <w:rPr>
          <w:rStyle w:val="Nmerodepgina"/>
          <w:sz w:val="22"/>
          <w:szCs w:val="22"/>
        </w:rPr>
      </w:pPr>
      <w:r>
        <w:t>04</w:t>
      </w:r>
      <w:r w:rsidR="00067CC8">
        <w:t xml:space="preserve"> de</w:t>
      </w:r>
      <w:r w:rsidR="00A1083A">
        <w:t xml:space="preserve"> </w:t>
      </w:r>
      <w:r>
        <w:t>marzo</w:t>
      </w:r>
      <w:r w:rsidR="00067CC8">
        <w:t xml:space="preserve"> de 201</w:t>
      </w:r>
      <w:r>
        <w:t>5</w:t>
      </w:r>
    </w:p>
    <w:p w:rsidR="00D71972" w:rsidRPr="00C27A7C" w:rsidRDefault="00D71972" w:rsidP="009F5CFB">
      <w:pPr>
        <w:pStyle w:val="Textoindependiente"/>
        <w:rPr>
          <w:rStyle w:val="Nmerodepgina"/>
          <w:sz w:val="22"/>
          <w:szCs w:val="22"/>
        </w:rPr>
      </w:pPr>
    </w:p>
    <w:p w:rsidR="00ED0132" w:rsidRPr="00C27A7C" w:rsidRDefault="00ED0132" w:rsidP="00ED0132">
      <w:pPr>
        <w:pStyle w:val="Textoindependiente"/>
        <w:jc w:val="center"/>
        <w:rPr>
          <w:rStyle w:val="Nmerodepgina"/>
          <w:sz w:val="22"/>
          <w:szCs w:val="22"/>
        </w:rPr>
      </w:pPr>
      <w:bookmarkStart w:id="0" w:name="OLE_LINK1"/>
      <w:bookmarkStart w:id="1" w:name="OLE_LINK2"/>
      <w:r w:rsidRPr="00C27A7C">
        <w:rPr>
          <w:rStyle w:val="Nmerodepgina"/>
          <w:sz w:val="22"/>
          <w:szCs w:val="22"/>
        </w:rPr>
        <w:t>ACUERDO DE ADJUDICACIÓN</w:t>
      </w:r>
    </w:p>
    <w:p w:rsidR="00F16A13" w:rsidRDefault="00F16A13" w:rsidP="00F16A13">
      <w:pPr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4E07AB">
        <w:rPr>
          <w:rFonts w:ascii="Arial" w:hAnsi="Arial" w:cs="Arial"/>
          <w:b/>
          <w:bCs/>
          <w:color w:val="000000"/>
          <w:sz w:val="22"/>
          <w:szCs w:val="22"/>
        </w:rPr>
        <w:t xml:space="preserve">Licitación </w:t>
      </w:r>
      <w:r>
        <w:rPr>
          <w:rFonts w:ascii="Arial" w:hAnsi="Arial" w:cs="Arial"/>
          <w:b/>
          <w:bCs/>
          <w:color w:val="000000"/>
          <w:sz w:val="22"/>
          <w:szCs w:val="22"/>
        </w:rPr>
        <w:t>Abreviada</w:t>
      </w:r>
      <w:r w:rsidRPr="004E07AB">
        <w:rPr>
          <w:rFonts w:ascii="Arial" w:hAnsi="Arial" w:cs="Arial"/>
          <w:b/>
          <w:bCs/>
          <w:color w:val="000000"/>
          <w:sz w:val="22"/>
          <w:szCs w:val="22"/>
        </w:rPr>
        <w:t xml:space="preserve"> L</w:t>
      </w:r>
      <w:r>
        <w:rPr>
          <w:rFonts w:ascii="Arial" w:hAnsi="Arial" w:cs="Arial"/>
          <w:b/>
          <w:bCs/>
          <w:color w:val="000000"/>
          <w:sz w:val="22"/>
          <w:szCs w:val="22"/>
        </w:rPr>
        <w:t>A7</w:t>
      </w:r>
      <w:r w:rsidRPr="004E07AB">
        <w:rPr>
          <w:rFonts w:ascii="Arial" w:hAnsi="Arial" w:cs="Arial"/>
          <w:b/>
          <w:bCs/>
          <w:color w:val="000000"/>
          <w:sz w:val="22"/>
          <w:szCs w:val="22"/>
        </w:rPr>
        <w:t>01</w:t>
      </w:r>
      <w:r>
        <w:rPr>
          <w:rFonts w:ascii="Arial" w:hAnsi="Arial" w:cs="Arial"/>
          <w:b/>
          <w:bCs/>
          <w:color w:val="000000"/>
          <w:sz w:val="22"/>
          <w:szCs w:val="22"/>
        </w:rPr>
        <w:t>501</w:t>
      </w:r>
      <w:r w:rsidRPr="004E07AB">
        <w:rPr>
          <w:rFonts w:ascii="Arial" w:hAnsi="Arial" w:cs="Arial"/>
          <w:b/>
          <w:bCs/>
          <w:color w:val="000000"/>
          <w:sz w:val="22"/>
          <w:szCs w:val="22"/>
        </w:rPr>
        <w:t xml:space="preserve"> (201</w:t>
      </w:r>
      <w:r>
        <w:rPr>
          <w:rFonts w:ascii="Arial" w:hAnsi="Arial" w:cs="Arial"/>
          <w:b/>
          <w:bCs/>
          <w:color w:val="000000"/>
          <w:sz w:val="22"/>
          <w:szCs w:val="22"/>
        </w:rPr>
        <w:t>5</w:t>
      </w:r>
      <w:r w:rsidRPr="004E07AB">
        <w:rPr>
          <w:rFonts w:ascii="Arial" w:hAnsi="Arial" w:cs="Arial"/>
          <w:b/>
          <w:bCs/>
          <w:color w:val="000000"/>
          <w:sz w:val="22"/>
          <w:szCs w:val="22"/>
        </w:rPr>
        <w:t>L</w:t>
      </w:r>
      <w:r>
        <w:rPr>
          <w:rFonts w:ascii="Arial" w:hAnsi="Arial" w:cs="Arial"/>
          <w:b/>
          <w:bCs/>
          <w:color w:val="000000"/>
          <w:sz w:val="22"/>
          <w:szCs w:val="22"/>
        </w:rPr>
        <w:t>A</w:t>
      </w:r>
      <w:r w:rsidRPr="004E07AB">
        <w:rPr>
          <w:rFonts w:ascii="Arial" w:hAnsi="Arial" w:cs="Arial"/>
          <w:b/>
          <w:bCs/>
          <w:color w:val="000000"/>
          <w:sz w:val="22"/>
          <w:szCs w:val="22"/>
        </w:rPr>
        <w:t>-</w:t>
      </w:r>
      <w:r>
        <w:rPr>
          <w:rFonts w:ascii="Arial" w:hAnsi="Arial" w:cs="Arial"/>
          <w:b/>
          <w:bCs/>
          <w:color w:val="000000"/>
          <w:sz w:val="22"/>
          <w:szCs w:val="22"/>
        </w:rPr>
        <w:t>7</w:t>
      </w:r>
      <w:r w:rsidRPr="004E07AB">
        <w:rPr>
          <w:rFonts w:ascii="Arial" w:hAnsi="Arial" w:cs="Arial"/>
          <w:b/>
          <w:bCs/>
          <w:color w:val="000000"/>
          <w:sz w:val="22"/>
          <w:szCs w:val="22"/>
        </w:rPr>
        <w:t>01</w:t>
      </w:r>
      <w:r>
        <w:rPr>
          <w:rFonts w:ascii="Arial" w:hAnsi="Arial" w:cs="Arial"/>
          <w:b/>
          <w:bCs/>
          <w:color w:val="000000"/>
          <w:sz w:val="22"/>
          <w:szCs w:val="22"/>
        </w:rPr>
        <w:t>501</w:t>
      </w:r>
      <w:r w:rsidRPr="004E07AB">
        <w:rPr>
          <w:rFonts w:ascii="Arial" w:hAnsi="Arial" w:cs="Arial"/>
          <w:b/>
          <w:bCs/>
          <w:color w:val="000000"/>
          <w:sz w:val="22"/>
          <w:szCs w:val="22"/>
        </w:rPr>
        <w:t>-UP)</w:t>
      </w:r>
    </w:p>
    <w:p w:rsidR="00761FE8" w:rsidRDefault="00F16A13" w:rsidP="00F16A13">
      <w:pPr>
        <w:adjustRightInd w:val="0"/>
        <w:spacing w:line="240" w:lineRule="atLeast"/>
        <w:rPr>
          <w:rFonts w:ascii="Arial" w:hAnsi="Arial" w:cs="Arial"/>
          <w:b/>
          <w:sz w:val="22"/>
          <w:szCs w:val="22"/>
        </w:rPr>
      </w:pPr>
      <w:r w:rsidRPr="001F1CD6">
        <w:rPr>
          <w:rFonts w:ascii="Arial" w:hAnsi="Arial" w:cs="Arial"/>
          <w:b/>
          <w:sz w:val="22"/>
          <w:szCs w:val="22"/>
        </w:rPr>
        <w:t>“C</w:t>
      </w:r>
      <w:r>
        <w:rPr>
          <w:rFonts w:ascii="Arial" w:hAnsi="Arial" w:cs="Arial"/>
          <w:b/>
          <w:sz w:val="22"/>
          <w:szCs w:val="22"/>
        </w:rPr>
        <w:t xml:space="preserve">onvivio de </w:t>
      </w:r>
      <w:r w:rsidRPr="001F1CD6">
        <w:rPr>
          <w:rFonts w:ascii="Arial" w:hAnsi="Arial" w:cs="Arial"/>
          <w:b/>
          <w:sz w:val="22"/>
          <w:szCs w:val="22"/>
        </w:rPr>
        <w:t>I</w:t>
      </w:r>
      <w:r>
        <w:rPr>
          <w:rFonts w:ascii="Arial" w:hAnsi="Arial" w:cs="Arial"/>
          <w:b/>
          <w:sz w:val="22"/>
          <w:szCs w:val="22"/>
        </w:rPr>
        <w:t>ntegración para el personal del</w:t>
      </w:r>
      <w:r w:rsidRPr="001F1CD6">
        <w:rPr>
          <w:rFonts w:ascii="Arial" w:hAnsi="Arial" w:cs="Arial"/>
          <w:b/>
          <w:sz w:val="22"/>
          <w:szCs w:val="22"/>
        </w:rPr>
        <w:t xml:space="preserve"> C</w:t>
      </w:r>
      <w:r>
        <w:rPr>
          <w:rFonts w:ascii="Arial" w:hAnsi="Arial" w:cs="Arial"/>
          <w:b/>
          <w:sz w:val="22"/>
          <w:szCs w:val="22"/>
        </w:rPr>
        <w:t>uerpo de</w:t>
      </w:r>
      <w:r w:rsidRPr="001F1CD6">
        <w:rPr>
          <w:rFonts w:ascii="Arial" w:hAnsi="Arial" w:cs="Arial"/>
          <w:b/>
          <w:sz w:val="22"/>
          <w:szCs w:val="22"/>
        </w:rPr>
        <w:t xml:space="preserve"> B</w:t>
      </w:r>
      <w:r>
        <w:rPr>
          <w:rFonts w:ascii="Arial" w:hAnsi="Arial" w:cs="Arial"/>
          <w:b/>
          <w:sz w:val="22"/>
          <w:szCs w:val="22"/>
        </w:rPr>
        <w:t>omberos de</w:t>
      </w:r>
      <w:r w:rsidRPr="001F1CD6">
        <w:rPr>
          <w:rFonts w:ascii="Arial" w:hAnsi="Arial" w:cs="Arial"/>
          <w:b/>
          <w:sz w:val="22"/>
          <w:szCs w:val="22"/>
        </w:rPr>
        <w:t xml:space="preserve"> C</w:t>
      </w:r>
      <w:r>
        <w:rPr>
          <w:rFonts w:ascii="Arial" w:hAnsi="Arial" w:cs="Arial"/>
          <w:b/>
          <w:sz w:val="22"/>
          <w:szCs w:val="22"/>
        </w:rPr>
        <w:t>osta</w:t>
      </w:r>
      <w:r w:rsidRPr="001F1CD6">
        <w:rPr>
          <w:rFonts w:ascii="Arial" w:hAnsi="Arial" w:cs="Arial"/>
          <w:b/>
          <w:sz w:val="22"/>
          <w:szCs w:val="22"/>
        </w:rPr>
        <w:t xml:space="preserve"> R</w:t>
      </w:r>
      <w:r>
        <w:rPr>
          <w:rFonts w:ascii="Arial" w:hAnsi="Arial" w:cs="Arial"/>
          <w:b/>
          <w:sz w:val="22"/>
          <w:szCs w:val="22"/>
        </w:rPr>
        <w:t>ica</w:t>
      </w:r>
      <w:r w:rsidRPr="001F1CD6">
        <w:rPr>
          <w:rFonts w:ascii="Arial" w:hAnsi="Arial" w:cs="Arial"/>
          <w:b/>
          <w:sz w:val="22"/>
          <w:szCs w:val="22"/>
        </w:rPr>
        <w:t>”</w:t>
      </w:r>
    </w:p>
    <w:p w:rsidR="00F16A13" w:rsidRPr="00C27A7C" w:rsidRDefault="00F16A13" w:rsidP="00F16A13">
      <w:pPr>
        <w:adjustRightInd w:val="0"/>
        <w:spacing w:line="240" w:lineRule="atLeast"/>
        <w:rPr>
          <w:rFonts w:ascii="Arial" w:hAnsi="Arial" w:cs="Arial"/>
          <w:sz w:val="22"/>
          <w:szCs w:val="22"/>
        </w:rPr>
      </w:pPr>
    </w:p>
    <w:p w:rsidR="00ED0132" w:rsidRPr="00541376" w:rsidRDefault="00555A73" w:rsidP="00541376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</w:rPr>
      </w:pPr>
      <w:r w:rsidRPr="00C27A7C">
        <w:rPr>
          <w:rFonts w:ascii="Arial" w:hAnsi="Arial" w:cs="Arial"/>
          <w:color w:val="000000"/>
          <w:sz w:val="22"/>
          <w:szCs w:val="22"/>
        </w:rPr>
        <w:t>En concordancia con las facultades conferidas por el artículo 1</w:t>
      </w:r>
      <w:r w:rsidR="00E34D96" w:rsidRPr="00C27A7C">
        <w:rPr>
          <w:rFonts w:ascii="Arial" w:hAnsi="Arial" w:cs="Arial"/>
          <w:color w:val="000000"/>
          <w:sz w:val="22"/>
          <w:szCs w:val="22"/>
        </w:rPr>
        <w:t>8</w:t>
      </w:r>
      <w:r w:rsidRPr="00C27A7C">
        <w:rPr>
          <w:rFonts w:ascii="Arial" w:hAnsi="Arial" w:cs="Arial"/>
          <w:color w:val="000000"/>
          <w:sz w:val="22"/>
          <w:szCs w:val="22"/>
        </w:rPr>
        <w:t xml:space="preserve"> del Reglamento Interno de Contratos Administrativos del Benemérito Cuerpo de Bomberos de Costa Rica y con sustento en las consideraciones de orden técnico legal, dictaminadas en </w:t>
      </w:r>
      <w:r w:rsidR="0096209D">
        <w:rPr>
          <w:rFonts w:ascii="Arial" w:hAnsi="Arial" w:cs="Arial"/>
          <w:b/>
          <w:bCs/>
          <w:color w:val="000000"/>
        </w:rPr>
        <w:t>CBCR-005672-2015-PRB-00184</w:t>
      </w:r>
      <w:r w:rsidR="00541376">
        <w:rPr>
          <w:rFonts w:ascii="Arial" w:hAnsi="Arial" w:cs="Arial"/>
          <w:b/>
          <w:bCs/>
          <w:color w:val="000000"/>
        </w:rPr>
        <w:t xml:space="preserve"> </w:t>
      </w:r>
      <w:r w:rsidRPr="00C27A7C">
        <w:rPr>
          <w:rFonts w:ascii="Arial" w:hAnsi="Arial" w:cs="Arial"/>
          <w:color w:val="000000"/>
          <w:sz w:val="22"/>
          <w:szCs w:val="22"/>
        </w:rPr>
        <w:t xml:space="preserve">de fecha </w:t>
      </w:r>
      <w:r w:rsidR="00F16A13">
        <w:rPr>
          <w:rFonts w:ascii="Arial" w:hAnsi="Arial" w:cs="Arial"/>
          <w:color w:val="000000"/>
          <w:sz w:val="22"/>
          <w:szCs w:val="22"/>
        </w:rPr>
        <w:t>04</w:t>
      </w:r>
      <w:r w:rsidR="001973E8">
        <w:rPr>
          <w:rFonts w:ascii="Arial" w:hAnsi="Arial" w:cs="Arial"/>
          <w:color w:val="000000"/>
          <w:sz w:val="22"/>
          <w:szCs w:val="22"/>
        </w:rPr>
        <w:t xml:space="preserve"> </w:t>
      </w:r>
      <w:r w:rsidR="002741EF" w:rsidRPr="00C27A7C">
        <w:rPr>
          <w:rFonts w:ascii="Arial" w:hAnsi="Arial" w:cs="Arial"/>
          <w:color w:val="000000"/>
          <w:sz w:val="22"/>
          <w:szCs w:val="22"/>
        </w:rPr>
        <w:t>d</w:t>
      </w:r>
      <w:r w:rsidR="005628DB" w:rsidRPr="00C27A7C">
        <w:rPr>
          <w:rFonts w:ascii="Arial" w:hAnsi="Arial" w:cs="Arial"/>
          <w:color w:val="000000"/>
          <w:sz w:val="22"/>
          <w:szCs w:val="22"/>
        </w:rPr>
        <w:t xml:space="preserve">e </w:t>
      </w:r>
      <w:r w:rsidR="00F16A13">
        <w:rPr>
          <w:rFonts w:ascii="Arial" w:hAnsi="Arial" w:cs="Arial"/>
          <w:color w:val="000000"/>
          <w:sz w:val="22"/>
          <w:szCs w:val="22"/>
        </w:rPr>
        <w:t>marzo</w:t>
      </w:r>
      <w:r w:rsidR="00761FE8">
        <w:rPr>
          <w:rFonts w:ascii="Arial" w:hAnsi="Arial" w:cs="Arial"/>
          <w:color w:val="000000"/>
          <w:sz w:val="22"/>
          <w:szCs w:val="22"/>
        </w:rPr>
        <w:t xml:space="preserve"> </w:t>
      </w:r>
      <w:r w:rsidR="00620B0B" w:rsidRPr="00C27A7C">
        <w:rPr>
          <w:rFonts w:ascii="Arial" w:hAnsi="Arial" w:cs="Arial"/>
          <w:color w:val="000000"/>
          <w:sz w:val="22"/>
          <w:szCs w:val="22"/>
        </w:rPr>
        <w:t xml:space="preserve">de </w:t>
      </w:r>
      <w:r w:rsidRPr="00C27A7C">
        <w:rPr>
          <w:rFonts w:ascii="Arial" w:hAnsi="Arial" w:cs="Arial"/>
          <w:color w:val="000000"/>
          <w:sz w:val="22"/>
          <w:szCs w:val="22"/>
        </w:rPr>
        <w:t>201</w:t>
      </w:r>
      <w:r w:rsidR="00F16A13">
        <w:rPr>
          <w:rFonts w:ascii="Arial" w:hAnsi="Arial" w:cs="Arial"/>
          <w:color w:val="000000"/>
          <w:sz w:val="22"/>
          <w:szCs w:val="22"/>
        </w:rPr>
        <w:t>5</w:t>
      </w:r>
      <w:r w:rsidR="00696D05" w:rsidRPr="00C27A7C">
        <w:rPr>
          <w:rFonts w:ascii="Arial" w:hAnsi="Arial" w:cs="Arial"/>
          <w:color w:val="000000"/>
          <w:sz w:val="22"/>
          <w:szCs w:val="22"/>
        </w:rPr>
        <w:t>, esta Administración acuerda</w:t>
      </w:r>
      <w:r w:rsidR="00620B0B" w:rsidRPr="00C27A7C">
        <w:rPr>
          <w:rFonts w:ascii="Arial" w:hAnsi="Arial" w:cs="Arial"/>
          <w:color w:val="000000"/>
          <w:sz w:val="22"/>
          <w:szCs w:val="22"/>
        </w:rPr>
        <w:t xml:space="preserve"> adjudicar la presente contratación como se detalla a continuación</w:t>
      </w:r>
      <w:r w:rsidR="00ED0132" w:rsidRPr="00C27A7C">
        <w:rPr>
          <w:rFonts w:ascii="Arial" w:hAnsi="Arial" w:cs="Arial"/>
          <w:color w:val="000000"/>
          <w:sz w:val="22"/>
          <w:szCs w:val="22"/>
        </w:rPr>
        <w:t>:</w:t>
      </w:r>
    </w:p>
    <w:p w:rsidR="00D71972" w:rsidRPr="00C27A7C" w:rsidRDefault="00D71972" w:rsidP="00ED0132">
      <w:pPr>
        <w:tabs>
          <w:tab w:val="left" w:pos="-720"/>
        </w:tabs>
        <w:suppressAutoHyphens/>
        <w:jc w:val="both"/>
        <w:rPr>
          <w:rFonts w:ascii="Arial" w:hAnsi="Arial" w:cs="Arial"/>
          <w:b/>
          <w:bCs/>
          <w:spacing w:val="-3"/>
          <w:sz w:val="22"/>
          <w:szCs w:val="22"/>
        </w:rPr>
      </w:pPr>
    </w:p>
    <w:p w:rsidR="00CA7755" w:rsidRPr="00A264C5" w:rsidRDefault="007320FB" w:rsidP="00A264C5">
      <w:pPr>
        <w:pStyle w:val="Prrafodelista"/>
        <w:numPr>
          <w:ilvl w:val="0"/>
          <w:numId w:val="10"/>
        </w:numPr>
        <w:tabs>
          <w:tab w:val="left" w:pos="-720"/>
        </w:tabs>
        <w:suppressAutoHyphens/>
        <w:jc w:val="both"/>
        <w:rPr>
          <w:rFonts w:ascii="Arial" w:hAnsi="Arial" w:cs="Arial"/>
          <w:b/>
          <w:bCs/>
          <w:spacing w:val="-3"/>
          <w:sz w:val="22"/>
          <w:szCs w:val="22"/>
        </w:rPr>
      </w:pPr>
      <w:r w:rsidRPr="00C27A7C">
        <w:rPr>
          <w:rFonts w:ascii="Arial" w:hAnsi="Arial" w:cs="Arial"/>
          <w:b/>
          <w:bCs/>
          <w:spacing w:val="-3"/>
          <w:sz w:val="22"/>
          <w:szCs w:val="22"/>
        </w:rPr>
        <w:t>Detalle de adjudicación</w:t>
      </w:r>
      <w:r w:rsidR="00C76191" w:rsidRPr="00C27A7C">
        <w:rPr>
          <w:rFonts w:ascii="Arial" w:hAnsi="Arial" w:cs="Arial"/>
          <w:b/>
          <w:bCs/>
          <w:spacing w:val="-3"/>
          <w:sz w:val="22"/>
          <w:szCs w:val="22"/>
        </w:rPr>
        <w:t>:</w:t>
      </w:r>
    </w:p>
    <w:p w:rsidR="00347A9C" w:rsidRPr="00C27A7C" w:rsidRDefault="00347A9C" w:rsidP="009F5CFB">
      <w:pPr>
        <w:tabs>
          <w:tab w:val="left" w:pos="-720"/>
        </w:tabs>
        <w:suppressAutoHyphens/>
        <w:jc w:val="both"/>
        <w:rPr>
          <w:rFonts w:ascii="Arial" w:hAnsi="Arial" w:cs="Arial"/>
          <w:b/>
          <w:bCs/>
          <w:spacing w:val="-3"/>
          <w:sz w:val="22"/>
          <w:szCs w:val="22"/>
        </w:rPr>
      </w:pPr>
    </w:p>
    <w:p w:rsidR="00F16A13" w:rsidRDefault="00F16A13" w:rsidP="00F16A13">
      <w:pPr>
        <w:jc w:val="both"/>
        <w:rPr>
          <w:rFonts w:ascii="Arial" w:hAnsi="Arial" w:cs="Arial"/>
          <w:sz w:val="22"/>
          <w:szCs w:val="22"/>
        </w:rPr>
      </w:pPr>
      <w:r w:rsidRPr="00027EFA">
        <w:rPr>
          <w:rFonts w:ascii="Arial" w:hAnsi="Arial" w:cs="Arial"/>
          <w:color w:val="000000"/>
          <w:sz w:val="22"/>
          <w:szCs w:val="22"/>
        </w:rPr>
        <w:t>Por haber obtenido el mayor puntaje en la tabla de calificación de ofertas y por cumplir con los requisitos formales y técnicos solicitados para la presente Contratación, la Unidad Usuaria recomienda adjudicar la presente contratación según el siguiente detalle:</w:t>
      </w:r>
      <w:r w:rsidRPr="00027EFA">
        <w:rPr>
          <w:rFonts w:ascii="Arial" w:hAnsi="Arial" w:cs="Arial"/>
          <w:sz w:val="22"/>
          <w:szCs w:val="22"/>
        </w:rPr>
        <w:t> </w:t>
      </w:r>
    </w:p>
    <w:p w:rsidR="00F16A13" w:rsidRPr="00027EFA" w:rsidRDefault="00F16A13" w:rsidP="00F16A13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8865" w:type="dxa"/>
        <w:tblCellMar>
          <w:left w:w="0" w:type="dxa"/>
          <w:right w:w="0" w:type="dxa"/>
        </w:tblCellMar>
        <w:tblLook w:val="04A0"/>
      </w:tblPr>
      <w:tblGrid>
        <w:gridCol w:w="795"/>
        <w:gridCol w:w="5100"/>
        <w:gridCol w:w="2970"/>
      </w:tblGrid>
      <w:tr w:rsidR="00F16A13" w:rsidRPr="00CA79CF" w:rsidTr="00DC0E4A">
        <w:trPr>
          <w:trHeight w:val="285"/>
        </w:trPr>
        <w:tc>
          <w:tcPr>
            <w:tcW w:w="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00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16A13" w:rsidRPr="008214CD" w:rsidRDefault="00F16A13" w:rsidP="00DC0E4A">
            <w:pPr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 w:rsidRPr="008214CD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Oferta</w:t>
            </w:r>
          </w:p>
        </w:tc>
        <w:tc>
          <w:tcPr>
            <w:tcW w:w="51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00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16A13" w:rsidRPr="008214CD" w:rsidRDefault="00F16A13" w:rsidP="00DC0E4A">
            <w:pPr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 w:rsidRPr="008214CD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Oferente</w:t>
            </w:r>
          </w:p>
        </w:tc>
        <w:tc>
          <w:tcPr>
            <w:tcW w:w="29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00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16A13" w:rsidRPr="008214CD" w:rsidRDefault="00F16A13" w:rsidP="00DC0E4A">
            <w:pPr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 w:rsidRPr="008214CD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Renglón</w:t>
            </w:r>
          </w:p>
        </w:tc>
      </w:tr>
      <w:tr w:rsidR="00F16A13" w:rsidRPr="00027EFA" w:rsidTr="00DC0E4A">
        <w:trPr>
          <w:trHeight w:val="360"/>
        </w:trPr>
        <w:tc>
          <w:tcPr>
            <w:tcW w:w="7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16A13" w:rsidRPr="00027EFA" w:rsidRDefault="00F16A13" w:rsidP="00DC0E4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16A13" w:rsidRPr="00DE45DC" w:rsidRDefault="00F16A13" w:rsidP="00DC0E4A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E90DBB">
              <w:rPr>
                <w:rFonts w:ascii="Arial" w:hAnsi="Arial" w:cs="Arial"/>
                <w:sz w:val="22"/>
                <w:szCs w:val="22"/>
              </w:rPr>
              <w:t>3-101-546404, S.A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16A13" w:rsidRPr="00027EFA" w:rsidRDefault="00F16A13" w:rsidP="00DC0E4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ÚNICO</w:t>
            </w:r>
          </w:p>
        </w:tc>
      </w:tr>
    </w:tbl>
    <w:p w:rsidR="00F16A13" w:rsidRDefault="00F16A13" w:rsidP="00F16A13">
      <w:pPr>
        <w:jc w:val="both"/>
        <w:rPr>
          <w:rFonts w:ascii="Arial" w:hAnsi="Arial" w:cs="Arial"/>
          <w:sz w:val="22"/>
          <w:szCs w:val="22"/>
        </w:rPr>
      </w:pPr>
    </w:p>
    <w:p w:rsidR="00F16A13" w:rsidRPr="00027EFA" w:rsidRDefault="00F16A13" w:rsidP="00F16A13">
      <w:pPr>
        <w:jc w:val="both"/>
        <w:rPr>
          <w:rFonts w:ascii="Arial" w:hAnsi="Arial" w:cs="Arial"/>
          <w:sz w:val="22"/>
          <w:szCs w:val="22"/>
        </w:rPr>
      </w:pPr>
      <w:r w:rsidRPr="00027EFA">
        <w:rPr>
          <w:rStyle w:val="Textoennegrita"/>
          <w:rFonts w:ascii="Arial" w:hAnsi="Arial" w:cs="Arial"/>
          <w:color w:val="000000"/>
          <w:sz w:val="22"/>
          <w:szCs w:val="22"/>
        </w:rPr>
        <w:t>Cuadro de Resumen:</w:t>
      </w:r>
    </w:p>
    <w:p w:rsidR="00F16A13" w:rsidRPr="00027EFA" w:rsidRDefault="00F16A13" w:rsidP="00F16A13">
      <w:pPr>
        <w:jc w:val="both"/>
        <w:rPr>
          <w:rFonts w:ascii="Arial" w:hAnsi="Arial" w:cs="Arial"/>
          <w:sz w:val="22"/>
          <w:szCs w:val="22"/>
        </w:rPr>
      </w:pPr>
    </w:p>
    <w:p w:rsidR="00F16A13" w:rsidRPr="00984683" w:rsidRDefault="00F16A13" w:rsidP="00F16A13">
      <w:pPr>
        <w:jc w:val="both"/>
        <w:rPr>
          <w:rFonts w:ascii="Arial" w:hAnsi="Arial" w:cs="Arial"/>
          <w:sz w:val="22"/>
          <w:szCs w:val="22"/>
        </w:rPr>
      </w:pPr>
      <w:r w:rsidRPr="00984683">
        <w:rPr>
          <w:rStyle w:val="Textoennegrita"/>
          <w:rFonts w:ascii="Arial" w:hAnsi="Arial" w:cs="Arial"/>
          <w:color w:val="000000"/>
          <w:sz w:val="22"/>
          <w:szCs w:val="22"/>
        </w:rPr>
        <w:t xml:space="preserve">Oferta </w:t>
      </w:r>
      <w:r>
        <w:rPr>
          <w:rStyle w:val="Textoennegrita"/>
          <w:rFonts w:ascii="Arial" w:hAnsi="Arial" w:cs="Arial"/>
          <w:color w:val="000000"/>
          <w:sz w:val="22"/>
          <w:szCs w:val="22"/>
        </w:rPr>
        <w:t>2</w:t>
      </w:r>
    </w:p>
    <w:p w:rsidR="00F16A13" w:rsidRPr="006373CA" w:rsidRDefault="00F16A13" w:rsidP="00F16A13">
      <w:pPr>
        <w:jc w:val="both"/>
        <w:rPr>
          <w:rStyle w:val="Textoennegrita"/>
          <w:rFonts w:ascii="Arial" w:hAnsi="Arial" w:cs="Arial"/>
          <w:color w:val="000000"/>
          <w:sz w:val="22"/>
          <w:szCs w:val="22"/>
        </w:rPr>
      </w:pPr>
      <w:r w:rsidRPr="006373CA">
        <w:rPr>
          <w:rStyle w:val="Textoennegrita"/>
          <w:rFonts w:ascii="Arial" w:hAnsi="Arial" w:cs="Arial"/>
          <w:color w:val="000000"/>
          <w:sz w:val="22"/>
          <w:szCs w:val="22"/>
        </w:rPr>
        <w:t xml:space="preserve">3-101-546404, S.A </w:t>
      </w:r>
    </w:p>
    <w:p w:rsidR="00F16A13" w:rsidRDefault="00F16A13" w:rsidP="00F16A13">
      <w:pPr>
        <w:jc w:val="both"/>
        <w:rPr>
          <w:rStyle w:val="Textoennegrita"/>
          <w:rFonts w:ascii="Arial" w:hAnsi="Arial" w:cs="Arial"/>
          <w:color w:val="000000"/>
          <w:sz w:val="22"/>
          <w:szCs w:val="22"/>
        </w:rPr>
      </w:pPr>
      <w:r w:rsidRPr="00984683">
        <w:rPr>
          <w:rStyle w:val="Textoennegrita"/>
          <w:rFonts w:ascii="Arial" w:hAnsi="Arial" w:cs="Arial"/>
          <w:color w:val="000000"/>
          <w:sz w:val="22"/>
          <w:szCs w:val="22"/>
        </w:rPr>
        <w:t xml:space="preserve">Cédula: </w:t>
      </w:r>
      <w:r>
        <w:rPr>
          <w:rStyle w:val="Textoennegrita"/>
          <w:rFonts w:ascii="Arial" w:hAnsi="Arial" w:cs="Arial"/>
          <w:color w:val="000000"/>
          <w:sz w:val="22"/>
          <w:szCs w:val="22"/>
        </w:rPr>
        <w:t>3</w:t>
      </w:r>
      <w:r w:rsidRPr="00984683">
        <w:rPr>
          <w:rStyle w:val="Textoennegrita"/>
          <w:rFonts w:ascii="Arial" w:hAnsi="Arial" w:cs="Arial"/>
          <w:color w:val="000000"/>
          <w:sz w:val="22"/>
          <w:szCs w:val="22"/>
        </w:rPr>
        <w:t>-</w:t>
      </w:r>
      <w:r>
        <w:rPr>
          <w:rStyle w:val="Textoennegrita"/>
          <w:rFonts w:ascii="Arial" w:hAnsi="Arial" w:cs="Arial"/>
          <w:color w:val="000000"/>
          <w:sz w:val="22"/>
          <w:szCs w:val="22"/>
        </w:rPr>
        <w:t>101-546404</w:t>
      </w:r>
    </w:p>
    <w:p w:rsidR="00F16A13" w:rsidRDefault="00F16A13" w:rsidP="00F16A13">
      <w:pPr>
        <w:jc w:val="both"/>
        <w:rPr>
          <w:rStyle w:val="Textoennegrita"/>
          <w:rFonts w:ascii="Arial" w:hAnsi="Arial" w:cs="Arial"/>
          <w:color w:val="000000"/>
          <w:sz w:val="22"/>
          <w:szCs w:val="22"/>
        </w:rPr>
      </w:pPr>
    </w:p>
    <w:tbl>
      <w:tblPr>
        <w:tblW w:w="8804" w:type="dxa"/>
        <w:tblInd w:w="55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49"/>
        <w:gridCol w:w="2127"/>
        <w:gridCol w:w="1134"/>
        <w:gridCol w:w="1842"/>
        <w:gridCol w:w="2552"/>
      </w:tblGrid>
      <w:tr w:rsidR="00F16A13" w:rsidRPr="00984683" w:rsidTr="00DC0E4A">
        <w:trPr>
          <w:trHeight w:val="465"/>
        </w:trPr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00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16A13" w:rsidRPr="00612D02" w:rsidRDefault="00F16A13" w:rsidP="00DC0E4A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612D02">
              <w:rPr>
                <w:rStyle w:val="Textoennegrita"/>
                <w:rFonts w:ascii="Arial" w:hAnsi="Arial" w:cs="Arial"/>
                <w:color w:val="FFFFFF" w:themeColor="background1"/>
                <w:sz w:val="22"/>
                <w:szCs w:val="22"/>
              </w:rPr>
              <w:t>Renglón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9900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16A13" w:rsidRPr="00612D02" w:rsidRDefault="00F16A13" w:rsidP="00DC0E4A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612D02">
              <w:rPr>
                <w:rStyle w:val="Textoennegrita"/>
                <w:rFonts w:ascii="Arial" w:hAnsi="Arial" w:cs="Arial"/>
                <w:color w:val="FFFFFF" w:themeColor="background1"/>
                <w:sz w:val="22"/>
                <w:szCs w:val="22"/>
              </w:rPr>
              <w:t>Detalle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990000"/>
            <w:vAlign w:val="center"/>
          </w:tcPr>
          <w:p w:rsidR="00F16A13" w:rsidRPr="00612D02" w:rsidRDefault="00F16A13" w:rsidP="00DC0E4A">
            <w:pPr>
              <w:jc w:val="center"/>
              <w:rPr>
                <w:rStyle w:val="Textoennegrita"/>
                <w:rFonts w:ascii="Arial" w:hAnsi="Arial" w:cs="Arial"/>
                <w:color w:val="FFFFFF" w:themeColor="background1"/>
              </w:rPr>
            </w:pPr>
            <w:r w:rsidRPr="00612D02">
              <w:rPr>
                <w:rStyle w:val="Textoennegrita"/>
                <w:rFonts w:ascii="Arial" w:hAnsi="Arial" w:cs="Arial"/>
                <w:color w:val="FFFFFF" w:themeColor="background1"/>
                <w:sz w:val="22"/>
                <w:szCs w:val="22"/>
              </w:rPr>
              <w:t>Cantidad</w:t>
            </w:r>
            <w:r>
              <w:rPr>
                <w:rStyle w:val="Textoennegrita"/>
                <w:rFonts w:ascii="Arial" w:hAnsi="Arial" w:cs="Arial"/>
                <w:color w:val="FFFFFF" w:themeColor="background1"/>
                <w:sz w:val="22"/>
                <w:szCs w:val="22"/>
              </w:rPr>
              <w:t xml:space="preserve"> mínima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990000"/>
            <w:vAlign w:val="center"/>
          </w:tcPr>
          <w:p w:rsidR="00F16A13" w:rsidRPr="00612D02" w:rsidRDefault="00F16A13" w:rsidP="00DC0E4A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612D02">
              <w:rPr>
                <w:rStyle w:val="Textoennegrita"/>
                <w:rFonts w:ascii="Arial" w:hAnsi="Arial" w:cs="Arial"/>
                <w:color w:val="FFFFFF" w:themeColor="background1"/>
                <w:sz w:val="22"/>
                <w:szCs w:val="22"/>
              </w:rPr>
              <w:t>Precio</w:t>
            </w:r>
            <w:r>
              <w:rPr>
                <w:rStyle w:val="Textoennegrita"/>
                <w:rFonts w:ascii="Arial" w:hAnsi="Arial" w:cs="Arial"/>
                <w:color w:val="FFFFFF" w:themeColor="background1"/>
                <w:sz w:val="22"/>
                <w:szCs w:val="22"/>
              </w:rPr>
              <w:t xml:space="preserve"> por persona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990000"/>
            <w:vAlign w:val="center"/>
          </w:tcPr>
          <w:p w:rsidR="00F16A13" w:rsidRPr="00612D02" w:rsidRDefault="00F16A13" w:rsidP="00DC0E4A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612D02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Precio anual</w:t>
            </w:r>
          </w:p>
        </w:tc>
      </w:tr>
      <w:tr w:rsidR="00F16A13" w:rsidRPr="00027EFA" w:rsidTr="00DC0E4A">
        <w:trPr>
          <w:trHeight w:val="1435"/>
        </w:trPr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16A13" w:rsidRDefault="00F16A13" w:rsidP="00DC0E4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Único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16A13" w:rsidRDefault="00F16A13" w:rsidP="00DC0E4A">
            <w:pPr>
              <w:rPr>
                <w:rFonts w:ascii="Arial" w:hAnsi="Arial" w:cs="Arial"/>
              </w:rPr>
            </w:pPr>
            <w:r w:rsidRPr="00E90DBB">
              <w:rPr>
                <w:rFonts w:ascii="Arial" w:hAnsi="Arial" w:cs="Arial"/>
                <w:sz w:val="22"/>
                <w:szCs w:val="22"/>
              </w:rPr>
              <w:t>Servicios de infraestructura y logísticos para la realización de dos convivios.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A13" w:rsidRDefault="00F16A13" w:rsidP="00DC0E4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2000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16A13" w:rsidRPr="008D4D48" w:rsidRDefault="00F16A13" w:rsidP="00DC0E4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4504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¢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9,800.00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6A13" w:rsidRDefault="00F16A13" w:rsidP="00DC0E4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¢ 19,60</w:t>
            </w:r>
            <w:r w:rsidRPr="00612D02">
              <w:rPr>
                <w:rFonts w:ascii="Arial" w:hAnsi="Arial" w:cs="Arial"/>
                <w:sz w:val="22"/>
                <w:szCs w:val="22"/>
              </w:rPr>
              <w:t>0</w:t>
            </w:r>
            <w:r>
              <w:rPr>
                <w:rFonts w:ascii="Arial" w:hAnsi="Arial" w:cs="Arial"/>
                <w:sz w:val="22"/>
                <w:szCs w:val="22"/>
              </w:rPr>
              <w:t>,</w:t>
            </w:r>
            <w:r w:rsidRPr="00612D02">
              <w:rPr>
                <w:rFonts w:ascii="Arial" w:hAnsi="Arial" w:cs="Arial"/>
                <w:sz w:val="22"/>
                <w:szCs w:val="22"/>
              </w:rPr>
              <w:t>000</w:t>
            </w:r>
            <w:r>
              <w:rPr>
                <w:rFonts w:ascii="Arial" w:hAnsi="Arial" w:cs="Arial"/>
                <w:sz w:val="22"/>
                <w:szCs w:val="22"/>
              </w:rPr>
              <w:t>.00</w:t>
            </w:r>
          </w:p>
        </w:tc>
      </w:tr>
    </w:tbl>
    <w:p w:rsidR="00F16A13" w:rsidRDefault="00F16A13" w:rsidP="00F16A13">
      <w:pPr>
        <w:jc w:val="both"/>
        <w:rPr>
          <w:rFonts w:ascii="Arial" w:hAnsi="Arial" w:cs="Arial"/>
          <w:sz w:val="22"/>
          <w:szCs w:val="22"/>
        </w:rPr>
      </w:pPr>
      <w:r w:rsidRPr="00027EFA">
        <w:rPr>
          <w:rFonts w:ascii="Arial" w:hAnsi="Arial" w:cs="Arial"/>
          <w:sz w:val="22"/>
          <w:szCs w:val="22"/>
        </w:rPr>
        <w:t> </w:t>
      </w:r>
    </w:p>
    <w:p w:rsidR="00F16A13" w:rsidRDefault="00F16A13" w:rsidP="00F16A13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8804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928"/>
        <w:gridCol w:w="632"/>
        <w:gridCol w:w="1809"/>
        <w:gridCol w:w="1182"/>
        <w:gridCol w:w="1701"/>
        <w:gridCol w:w="2552"/>
      </w:tblGrid>
      <w:tr w:rsidR="00F16A13" w:rsidRPr="009E4DD2" w:rsidTr="00DC0E4A">
        <w:trPr>
          <w:trHeight w:val="429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A13" w:rsidRPr="009E4DD2" w:rsidRDefault="00F16A13" w:rsidP="00DC0E4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A13" w:rsidRPr="009E4DD2" w:rsidRDefault="00F16A13" w:rsidP="00DC0E4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A13" w:rsidRPr="009E4DD2" w:rsidRDefault="00F16A13" w:rsidP="00DC0E4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A13" w:rsidRPr="009E4DD2" w:rsidRDefault="00F16A13" w:rsidP="00DC0E4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16A13" w:rsidRPr="00C31348" w:rsidRDefault="00F16A13" w:rsidP="00DC0E4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3134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A13" w:rsidRPr="00C31348" w:rsidRDefault="00F16A13" w:rsidP="00DC0E4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2"/>
                <w:szCs w:val="22"/>
              </w:rPr>
              <w:t>¢ 19,60</w:t>
            </w:r>
            <w:r w:rsidRPr="00612D02">
              <w:rPr>
                <w:rFonts w:ascii="Arial" w:hAnsi="Arial" w:cs="Arial"/>
                <w:sz w:val="22"/>
                <w:szCs w:val="22"/>
              </w:rPr>
              <w:t>0</w:t>
            </w:r>
            <w:r>
              <w:rPr>
                <w:rFonts w:ascii="Arial" w:hAnsi="Arial" w:cs="Arial"/>
                <w:sz w:val="22"/>
                <w:szCs w:val="22"/>
              </w:rPr>
              <w:t>,</w:t>
            </w:r>
            <w:r w:rsidRPr="00612D02">
              <w:rPr>
                <w:rFonts w:ascii="Arial" w:hAnsi="Arial" w:cs="Arial"/>
                <w:sz w:val="22"/>
                <w:szCs w:val="22"/>
              </w:rPr>
              <w:t>000</w:t>
            </w:r>
            <w:r>
              <w:rPr>
                <w:rFonts w:ascii="Arial" w:hAnsi="Arial" w:cs="Arial"/>
                <w:sz w:val="22"/>
                <w:szCs w:val="22"/>
              </w:rPr>
              <w:t>.00</w:t>
            </w:r>
          </w:p>
        </w:tc>
      </w:tr>
    </w:tbl>
    <w:p w:rsidR="00F16A13" w:rsidRPr="00CD2FAF" w:rsidRDefault="00F16A13" w:rsidP="00F16A13">
      <w:pPr>
        <w:numPr>
          <w:ilvl w:val="0"/>
          <w:numId w:val="23"/>
        </w:numPr>
        <w:autoSpaceDE w:val="0"/>
        <w:autoSpaceDN w:val="0"/>
        <w:spacing w:before="100" w:beforeAutospacing="1" w:after="100" w:afterAutospacing="1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E13E6A">
        <w:rPr>
          <w:rFonts w:ascii="Arial" w:hAnsi="Arial" w:cs="Arial"/>
          <w:bCs/>
          <w:iCs/>
          <w:sz w:val="22"/>
          <w:szCs w:val="22"/>
        </w:rPr>
        <w:t xml:space="preserve">En caso de que la Administración quiera aumentar la cantidad de asistentes, lo comunicará en un plazo no menor a </w:t>
      </w:r>
      <w:r w:rsidRPr="00E13E6A">
        <w:rPr>
          <w:rFonts w:ascii="Arial" w:hAnsi="Arial" w:cs="Arial"/>
          <w:b/>
          <w:bCs/>
          <w:iCs/>
          <w:sz w:val="22"/>
          <w:szCs w:val="22"/>
        </w:rPr>
        <w:t>8 días hábiles</w:t>
      </w:r>
      <w:r w:rsidRPr="00E13E6A">
        <w:rPr>
          <w:rFonts w:ascii="Arial" w:hAnsi="Arial" w:cs="Arial"/>
          <w:bCs/>
          <w:iCs/>
          <w:sz w:val="22"/>
          <w:szCs w:val="22"/>
        </w:rPr>
        <w:t xml:space="preserve"> antes del día del evento.</w:t>
      </w:r>
    </w:p>
    <w:p w:rsidR="00F16A13" w:rsidRPr="00027EFA" w:rsidRDefault="00F16A13" w:rsidP="00F16A13">
      <w:pPr>
        <w:numPr>
          <w:ilvl w:val="0"/>
          <w:numId w:val="23"/>
        </w:numPr>
        <w:autoSpaceDE w:val="0"/>
        <w:autoSpaceDN w:val="0"/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027EFA">
        <w:rPr>
          <w:rFonts w:ascii="Arial" w:hAnsi="Arial" w:cs="Arial"/>
          <w:color w:val="000000"/>
          <w:sz w:val="22"/>
          <w:szCs w:val="22"/>
        </w:rPr>
        <w:t>Forma pago: La indicada en el cartel</w:t>
      </w:r>
    </w:p>
    <w:p w:rsidR="00F16A13" w:rsidRPr="00027EFA" w:rsidRDefault="00F16A13" w:rsidP="00F16A13">
      <w:pPr>
        <w:numPr>
          <w:ilvl w:val="0"/>
          <w:numId w:val="23"/>
        </w:num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027EFA">
        <w:rPr>
          <w:rFonts w:ascii="Arial" w:hAnsi="Arial" w:cs="Arial"/>
          <w:color w:val="000000"/>
          <w:sz w:val="22"/>
          <w:szCs w:val="22"/>
        </w:rPr>
        <w:lastRenderedPageBreak/>
        <w:t>Cuenta SINPE:</w:t>
      </w:r>
      <w:r w:rsidRPr="00027EF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BNCR 15100210010147997 colones</w:t>
      </w:r>
    </w:p>
    <w:p w:rsidR="00F16A13" w:rsidRPr="00AB4181" w:rsidRDefault="00F16A13" w:rsidP="00F16A13">
      <w:pPr>
        <w:numPr>
          <w:ilvl w:val="0"/>
          <w:numId w:val="23"/>
        </w:num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027EFA">
        <w:rPr>
          <w:rFonts w:ascii="Arial" w:hAnsi="Arial" w:cs="Arial"/>
          <w:color w:val="000000"/>
          <w:sz w:val="22"/>
          <w:szCs w:val="22"/>
        </w:rPr>
        <w:t xml:space="preserve">Descuento por pronto pago: </w:t>
      </w:r>
      <w:r>
        <w:rPr>
          <w:rFonts w:ascii="Arial" w:hAnsi="Arial" w:cs="Arial"/>
          <w:color w:val="000000"/>
          <w:sz w:val="22"/>
          <w:szCs w:val="22"/>
        </w:rPr>
        <w:t>N/A</w:t>
      </w:r>
    </w:p>
    <w:p w:rsidR="00F16A13" w:rsidRPr="00027EFA" w:rsidRDefault="00F16A13" w:rsidP="00F16A13">
      <w:pPr>
        <w:jc w:val="both"/>
        <w:rPr>
          <w:rFonts w:ascii="Arial" w:hAnsi="Arial" w:cs="Arial"/>
          <w:sz w:val="22"/>
          <w:szCs w:val="22"/>
        </w:rPr>
      </w:pPr>
      <w:r w:rsidRPr="00027EFA">
        <w:rPr>
          <w:rStyle w:val="Textoennegrita"/>
          <w:rFonts w:ascii="Arial" w:hAnsi="Arial" w:cs="Arial"/>
          <w:color w:val="000000"/>
          <w:sz w:val="22"/>
          <w:szCs w:val="22"/>
        </w:rPr>
        <w:t xml:space="preserve">Demás condiciones según oferta presentada el día </w:t>
      </w:r>
      <w:r>
        <w:rPr>
          <w:rStyle w:val="Textoennegrita"/>
          <w:rFonts w:ascii="Arial" w:hAnsi="Arial" w:cs="Arial"/>
          <w:color w:val="000000"/>
          <w:sz w:val="22"/>
          <w:szCs w:val="22"/>
        </w:rPr>
        <w:t>16</w:t>
      </w:r>
      <w:r w:rsidRPr="00027EFA">
        <w:rPr>
          <w:rStyle w:val="Textoennegrita"/>
          <w:rFonts w:ascii="Arial" w:hAnsi="Arial" w:cs="Arial"/>
          <w:color w:val="000000"/>
          <w:sz w:val="22"/>
          <w:szCs w:val="22"/>
        </w:rPr>
        <w:t xml:space="preserve"> de </w:t>
      </w:r>
      <w:r>
        <w:rPr>
          <w:rStyle w:val="Textoennegrita"/>
          <w:rFonts w:ascii="Arial" w:hAnsi="Arial" w:cs="Arial"/>
          <w:color w:val="000000"/>
          <w:sz w:val="22"/>
          <w:szCs w:val="22"/>
        </w:rPr>
        <w:t>febrero de 2015</w:t>
      </w:r>
      <w:r w:rsidRPr="00027EFA">
        <w:rPr>
          <w:rStyle w:val="Textoennegrita"/>
          <w:rFonts w:ascii="Arial" w:hAnsi="Arial" w:cs="Arial"/>
          <w:color w:val="000000"/>
          <w:sz w:val="22"/>
          <w:szCs w:val="22"/>
        </w:rPr>
        <w:t>.</w:t>
      </w:r>
    </w:p>
    <w:p w:rsidR="00F16A13" w:rsidRDefault="00F16A13" w:rsidP="00F16A13">
      <w:pPr>
        <w:jc w:val="both"/>
        <w:rPr>
          <w:rFonts w:ascii="Arial" w:hAnsi="Arial" w:cs="Arial"/>
          <w:sz w:val="22"/>
          <w:szCs w:val="22"/>
        </w:rPr>
      </w:pPr>
      <w:r w:rsidRPr="00027EFA">
        <w:rPr>
          <w:rFonts w:ascii="Arial" w:hAnsi="Arial" w:cs="Arial"/>
          <w:sz w:val="22"/>
          <w:szCs w:val="22"/>
        </w:rPr>
        <w:t> </w:t>
      </w:r>
    </w:p>
    <w:p w:rsidR="00F16A13" w:rsidRPr="004E07AB" w:rsidRDefault="00F16A13" w:rsidP="00F16A13">
      <w:pPr>
        <w:tabs>
          <w:tab w:val="left" w:pos="398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4E07AB">
        <w:rPr>
          <w:rFonts w:ascii="Arial" w:hAnsi="Arial" w:cs="Arial"/>
          <w:b/>
          <w:bCs/>
          <w:color w:val="000000"/>
          <w:sz w:val="22"/>
          <w:szCs w:val="22"/>
        </w:rPr>
        <w:t>Se desestima</w:t>
      </w:r>
      <w:r>
        <w:rPr>
          <w:rFonts w:ascii="Arial" w:hAnsi="Arial" w:cs="Arial"/>
          <w:b/>
          <w:bCs/>
          <w:color w:val="000000"/>
          <w:sz w:val="22"/>
          <w:szCs w:val="22"/>
        </w:rPr>
        <w:t>n la</w:t>
      </w:r>
      <w:r w:rsidRPr="004E07AB">
        <w:rPr>
          <w:rFonts w:ascii="Arial" w:hAnsi="Arial" w:cs="Arial"/>
          <w:b/>
          <w:bCs/>
          <w:color w:val="000000"/>
          <w:sz w:val="22"/>
          <w:szCs w:val="22"/>
        </w:rPr>
        <w:t xml:space="preserve"> siguiente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oferta</w:t>
      </w:r>
      <w:r w:rsidRPr="004E07AB">
        <w:rPr>
          <w:rFonts w:ascii="Arial" w:hAnsi="Arial" w:cs="Arial"/>
          <w:b/>
          <w:bCs/>
          <w:color w:val="000000"/>
          <w:sz w:val="22"/>
          <w:szCs w:val="22"/>
        </w:rPr>
        <w:t>:</w:t>
      </w:r>
    </w:p>
    <w:p w:rsidR="00F16A13" w:rsidRDefault="00F16A13" w:rsidP="00F16A13">
      <w:pPr>
        <w:jc w:val="both"/>
        <w:rPr>
          <w:rFonts w:ascii="Arial" w:hAnsi="Arial" w:cs="Arial"/>
          <w:sz w:val="22"/>
          <w:szCs w:val="22"/>
        </w:rPr>
      </w:pPr>
    </w:p>
    <w:p w:rsidR="00F16A13" w:rsidRDefault="00F16A13" w:rsidP="00F16A13">
      <w:pPr>
        <w:rPr>
          <w:rStyle w:val="Textoennegrita"/>
          <w:rFonts w:ascii="Arial" w:hAnsi="Arial" w:cs="Arial"/>
          <w:color w:val="000000"/>
          <w:sz w:val="22"/>
          <w:szCs w:val="22"/>
        </w:rPr>
      </w:pPr>
      <w:r w:rsidRPr="00027EFA">
        <w:rPr>
          <w:rStyle w:val="Textoennegrita"/>
          <w:rFonts w:ascii="Arial" w:hAnsi="Arial" w:cs="Arial"/>
          <w:color w:val="000000"/>
          <w:sz w:val="22"/>
          <w:szCs w:val="22"/>
        </w:rPr>
        <w:t xml:space="preserve">Oferta </w:t>
      </w:r>
      <w:r>
        <w:rPr>
          <w:rStyle w:val="Textoennegrita"/>
          <w:rFonts w:ascii="Arial" w:hAnsi="Arial" w:cs="Arial"/>
          <w:color w:val="000000"/>
          <w:sz w:val="22"/>
          <w:szCs w:val="22"/>
        </w:rPr>
        <w:t>1</w:t>
      </w:r>
      <w:r w:rsidRPr="00027EFA">
        <w:rPr>
          <w:rStyle w:val="Textoennegrita"/>
          <w:rFonts w:ascii="Arial" w:hAnsi="Arial" w:cs="Arial"/>
          <w:color w:val="000000"/>
          <w:sz w:val="22"/>
          <w:szCs w:val="22"/>
        </w:rPr>
        <w:t xml:space="preserve">.  </w:t>
      </w:r>
      <w:r w:rsidRPr="00B92E9D">
        <w:rPr>
          <w:rFonts w:ascii="Arial" w:hAnsi="Arial" w:cs="Arial"/>
          <w:b/>
          <w:color w:val="000000"/>
          <w:sz w:val="22"/>
          <w:szCs w:val="22"/>
        </w:rPr>
        <w:t>M y D Relaciones Publicas del Este, S.A</w:t>
      </w:r>
    </w:p>
    <w:p w:rsidR="00F16A13" w:rsidRDefault="00F16A13" w:rsidP="00F16A13">
      <w:pPr>
        <w:rPr>
          <w:rStyle w:val="Textoennegrita"/>
          <w:rFonts w:ascii="Arial" w:hAnsi="Arial" w:cs="Arial"/>
          <w:color w:val="000000"/>
          <w:sz w:val="22"/>
          <w:szCs w:val="22"/>
        </w:rPr>
      </w:pPr>
    </w:p>
    <w:p w:rsidR="00F16A13" w:rsidRPr="003171AB" w:rsidRDefault="00F16A13" w:rsidP="00F16A13">
      <w:pPr>
        <w:autoSpaceDE w:val="0"/>
        <w:autoSpaceDN w:val="0"/>
        <w:ind w:right="49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Al no presentar </w:t>
      </w:r>
      <w:r w:rsidRPr="003171AB">
        <w:rPr>
          <w:rFonts w:ascii="Arial" w:hAnsi="Arial" w:cs="Arial"/>
          <w:color w:val="000000"/>
          <w:sz w:val="22"/>
          <w:szCs w:val="22"/>
        </w:rPr>
        <w:t xml:space="preserve">un precio acorde a lo solicitado en el cartel y que a su vez no permite una comparación con lo ofertado </w:t>
      </w:r>
      <w:r>
        <w:rPr>
          <w:rFonts w:ascii="Arial" w:hAnsi="Arial" w:cs="Arial"/>
          <w:color w:val="000000"/>
          <w:sz w:val="22"/>
          <w:szCs w:val="22"/>
        </w:rPr>
        <w:t>por el propuesta n</w:t>
      </w:r>
      <w:r w:rsidRPr="003171AB">
        <w:rPr>
          <w:rFonts w:ascii="Arial" w:hAnsi="Arial" w:cs="Arial"/>
          <w:color w:val="000000"/>
          <w:sz w:val="22"/>
          <w:szCs w:val="22"/>
        </w:rPr>
        <w:t xml:space="preserve">úmero 2, </w:t>
      </w:r>
      <w:r>
        <w:rPr>
          <w:rFonts w:ascii="Arial" w:hAnsi="Arial" w:cs="Arial"/>
          <w:color w:val="000000"/>
          <w:sz w:val="22"/>
          <w:szCs w:val="22"/>
        </w:rPr>
        <w:t xml:space="preserve">por lo que </w:t>
      </w:r>
      <w:r w:rsidRPr="003171AB">
        <w:rPr>
          <w:rFonts w:ascii="Arial" w:hAnsi="Arial" w:cs="Arial"/>
          <w:color w:val="000000"/>
          <w:sz w:val="22"/>
          <w:szCs w:val="22"/>
        </w:rPr>
        <w:t xml:space="preserve">corresponde a excluir a la empresa M y D Relaciones Publicas del Este, S.A, según lo estipulado en </w:t>
      </w:r>
      <w:r>
        <w:rPr>
          <w:rFonts w:ascii="Arial" w:hAnsi="Arial" w:cs="Arial"/>
          <w:color w:val="000000"/>
          <w:sz w:val="22"/>
          <w:szCs w:val="22"/>
        </w:rPr>
        <w:t xml:space="preserve">los </w:t>
      </w:r>
      <w:r w:rsidRPr="003171AB">
        <w:rPr>
          <w:rFonts w:ascii="Arial" w:hAnsi="Arial" w:cs="Arial"/>
          <w:color w:val="000000"/>
          <w:sz w:val="22"/>
          <w:szCs w:val="22"/>
        </w:rPr>
        <w:t>artículo</w:t>
      </w:r>
      <w:r>
        <w:rPr>
          <w:rFonts w:ascii="Arial" w:hAnsi="Arial" w:cs="Arial"/>
          <w:color w:val="000000"/>
          <w:sz w:val="22"/>
          <w:szCs w:val="22"/>
        </w:rPr>
        <w:t>s</w:t>
      </w:r>
      <w:r w:rsidRPr="003171AB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25 y </w:t>
      </w:r>
      <w:r w:rsidRPr="003171AB">
        <w:rPr>
          <w:rFonts w:ascii="Arial" w:hAnsi="Arial" w:cs="Arial"/>
          <w:color w:val="000000"/>
          <w:sz w:val="22"/>
          <w:szCs w:val="22"/>
        </w:rPr>
        <w:t xml:space="preserve">83 del Reglamento a la Ley de Contratación Administrativa. </w:t>
      </w:r>
    </w:p>
    <w:p w:rsidR="00F16A13" w:rsidRDefault="00F16A13" w:rsidP="00F16A13">
      <w:pPr>
        <w:autoSpaceDE w:val="0"/>
        <w:autoSpaceDN w:val="0"/>
        <w:ind w:left="709" w:right="-93"/>
        <w:jc w:val="both"/>
        <w:rPr>
          <w:rFonts w:ascii="Arial" w:hAnsi="Arial" w:cs="Arial"/>
          <w:color w:val="000000"/>
          <w:sz w:val="22"/>
          <w:szCs w:val="22"/>
        </w:rPr>
      </w:pPr>
    </w:p>
    <w:p w:rsidR="00F16A13" w:rsidRPr="003171AB" w:rsidRDefault="00F16A13" w:rsidP="00F16A13">
      <w:pPr>
        <w:autoSpaceDE w:val="0"/>
        <w:autoSpaceDN w:val="0"/>
        <w:ind w:left="1276" w:right="758"/>
        <w:jc w:val="both"/>
        <w:rPr>
          <w:rFonts w:ascii="Arial" w:hAnsi="Arial" w:cs="Arial"/>
          <w:color w:val="000000"/>
          <w:sz w:val="20"/>
          <w:szCs w:val="22"/>
        </w:rPr>
      </w:pPr>
      <w:r w:rsidRPr="003171AB">
        <w:rPr>
          <w:rFonts w:ascii="Arial" w:hAnsi="Arial" w:cs="Arial"/>
          <w:color w:val="000000"/>
          <w:spacing w:val="-2"/>
          <w:sz w:val="22"/>
        </w:rPr>
        <w:t>(…) “</w:t>
      </w:r>
      <w:r w:rsidRPr="003171AB">
        <w:rPr>
          <w:rFonts w:ascii="Arial" w:hAnsi="Arial" w:cs="Arial"/>
          <w:b/>
          <w:color w:val="000000"/>
          <w:spacing w:val="-2"/>
          <w:sz w:val="22"/>
        </w:rPr>
        <w:t xml:space="preserve">Artículo </w:t>
      </w:r>
      <w:r>
        <w:rPr>
          <w:rFonts w:ascii="Arial" w:hAnsi="Arial" w:cs="Arial"/>
          <w:b/>
          <w:color w:val="000000"/>
          <w:spacing w:val="-2"/>
          <w:sz w:val="22"/>
        </w:rPr>
        <w:t>25</w:t>
      </w:r>
      <w:r>
        <w:rPr>
          <w:rFonts w:ascii="Arial" w:hAnsi="Arial" w:cs="Arial"/>
          <w:color w:val="000000"/>
          <w:spacing w:val="-2"/>
          <w:sz w:val="22"/>
        </w:rPr>
        <w:t>.-…</w:t>
      </w:r>
      <w:r w:rsidRPr="003171AB">
        <w:t xml:space="preserve"> </w:t>
      </w:r>
      <w:r w:rsidRPr="003171AB">
        <w:rPr>
          <w:rFonts w:ascii="Arial" w:hAnsi="Arial" w:cs="Arial"/>
          <w:color w:val="000000"/>
          <w:spacing w:val="-2"/>
          <w:sz w:val="22"/>
        </w:rPr>
        <w:t xml:space="preserve">El precio deberá ser cierto y definitivo, </w:t>
      </w:r>
      <w:r w:rsidRPr="003171AB">
        <w:rPr>
          <w:rFonts w:ascii="Arial" w:hAnsi="Arial" w:cs="Arial"/>
          <w:color w:val="000000"/>
          <w:spacing w:val="-2"/>
          <w:sz w:val="22"/>
          <w:u w:val="single"/>
        </w:rPr>
        <w:t>sujeto a las condiciones establecidas en el cartel o pliego de condiciones</w:t>
      </w:r>
      <w:r w:rsidRPr="003171AB">
        <w:rPr>
          <w:rFonts w:ascii="Arial" w:hAnsi="Arial" w:cs="Arial"/>
          <w:color w:val="000000"/>
          <w:spacing w:val="-2"/>
          <w:sz w:val="22"/>
        </w:rPr>
        <w:t xml:space="preserve"> y sin perjuicio de eventuales reajustes o revisiones.” (…)</w:t>
      </w:r>
      <w:r>
        <w:rPr>
          <w:rFonts w:ascii="Arial" w:hAnsi="Arial" w:cs="Arial"/>
          <w:color w:val="000000"/>
          <w:spacing w:val="-2"/>
          <w:sz w:val="22"/>
        </w:rPr>
        <w:t xml:space="preserve">  El subrayado no es parte del original.</w:t>
      </w:r>
    </w:p>
    <w:p w:rsidR="00F16A13" w:rsidRPr="003171AB" w:rsidRDefault="00F16A13" w:rsidP="00F16A13">
      <w:pPr>
        <w:autoSpaceDE w:val="0"/>
        <w:autoSpaceDN w:val="0"/>
        <w:ind w:left="709" w:right="-93"/>
        <w:jc w:val="both"/>
        <w:rPr>
          <w:rFonts w:ascii="Arial" w:hAnsi="Arial" w:cs="Arial"/>
          <w:color w:val="000000"/>
          <w:sz w:val="22"/>
          <w:szCs w:val="22"/>
        </w:rPr>
      </w:pPr>
    </w:p>
    <w:p w:rsidR="00F16A13" w:rsidRPr="003171AB" w:rsidRDefault="00F16A13" w:rsidP="00F16A13">
      <w:pPr>
        <w:autoSpaceDE w:val="0"/>
        <w:autoSpaceDN w:val="0"/>
        <w:ind w:left="1276" w:right="758"/>
        <w:jc w:val="both"/>
        <w:rPr>
          <w:rFonts w:ascii="Arial" w:hAnsi="Arial" w:cs="Arial"/>
          <w:color w:val="000000"/>
          <w:sz w:val="20"/>
          <w:szCs w:val="22"/>
        </w:rPr>
      </w:pPr>
      <w:r w:rsidRPr="003171AB">
        <w:rPr>
          <w:rFonts w:ascii="Arial" w:hAnsi="Arial" w:cs="Arial"/>
          <w:color w:val="000000"/>
          <w:spacing w:val="-2"/>
          <w:sz w:val="22"/>
        </w:rPr>
        <w:t>(…) “</w:t>
      </w:r>
      <w:r w:rsidRPr="003171AB">
        <w:rPr>
          <w:rFonts w:ascii="Arial" w:hAnsi="Arial" w:cs="Arial"/>
          <w:b/>
          <w:color w:val="000000"/>
          <w:spacing w:val="-2"/>
          <w:sz w:val="22"/>
        </w:rPr>
        <w:t>Artículo 83</w:t>
      </w:r>
      <w:r>
        <w:rPr>
          <w:rFonts w:ascii="Arial" w:hAnsi="Arial" w:cs="Arial"/>
          <w:color w:val="000000"/>
          <w:spacing w:val="-2"/>
          <w:sz w:val="22"/>
        </w:rPr>
        <w:t>.-…</w:t>
      </w:r>
      <w:r w:rsidRPr="003171AB">
        <w:rPr>
          <w:rFonts w:ascii="Arial" w:hAnsi="Arial" w:cs="Arial"/>
          <w:color w:val="000000"/>
          <w:spacing w:val="-2"/>
          <w:sz w:val="22"/>
        </w:rPr>
        <w:t>Serán declaradas fuera del concurso, las que incumplan aspectos esenciales de las bases de la licitación o sean sustancialmente disconformes con el ordenamiento jurídico. Los incumplimientos intrascendentes no implicarán la exclusión de la oferta, pero así deberá ser razonado expresamente en el respectivo informe…” (…)</w:t>
      </w:r>
    </w:p>
    <w:p w:rsidR="00F16A13" w:rsidRDefault="00F16A13" w:rsidP="00F16A13">
      <w:pPr>
        <w:autoSpaceDE w:val="0"/>
        <w:autoSpaceDN w:val="0"/>
        <w:jc w:val="both"/>
        <w:rPr>
          <w:rFonts w:ascii="Arial" w:hAnsi="Arial" w:cs="Arial"/>
          <w:sz w:val="22"/>
          <w:szCs w:val="22"/>
        </w:rPr>
      </w:pPr>
    </w:p>
    <w:p w:rsidR="00F16A13" w:rsidRDefault="00F16A13" w:rsidP="00F16A13">
      <w:pPr>
        <w:autoSpaceDE w:val="0"/>
        <w:autoSpaceDN w:val="0"/>
        <w:jc w:val="both"/>
        <w:rPr>
          <w:rFonts w:ascii="Arial" w:hAnsi="Arial" w:cs="Arial"/>
          <w:sz w:val="22"/>
          <w:szCs w:val="22"/>
        </w:rPr>
      </w:pPr>
      <w:r w:rsidRPr="00364D55">
        <w:rPr>
          <w:rFonts w:ascii="Arial" w:hAnsi="Arial" w:cs="Arial"/>
          <w:sz w:val="22"/>
          <w:szCs w:val="22"/>
        </w:rPr>
        <w:t xml:space="preserve">Dado lo anterior, se desestima la oferta debido a que no </w:t>
      </w:r>
      <w:r>
        <w:rPr>
          <w:rFonts w:ascii="Arial" w:hAnsi="Arial" w:cs="Arial"/>
          <w:sz w:val="22"/>
          <w:szCs w:val="22"/>
        </w:rPr>
        <w:t>cumple con lo establecido en el cartel y presenta un incumplimiento que no puede ser subsanado, esto según el artículo 81 del Reglamento a la Ley de Contratación Administrativa</w:t>
      </w:r>
      <w:r w:rsidRPr="00364D55">
        <w:rPr>
          <w:rFonts w:ascii="Arial" w:hAnsi="Arial" w:cs="Arial"/>
          <w:sz w:val="22"/>
          <w:szCs w:val="22"/>
        </w:rPr>
        <w:t>.</w:t>
      </w:r>
    </w:p>
    <w:p w:rsidR="009358AB" w:rsidRPr="00BA1621" w:rsidRDefault="00857F4B" w:rsidP="00857F4B">
      <w:pPr>
        <w:jc w:val="both"/>
        <w:rPr>
          <w:rStyle w:val="Textoennegrita"/>
          <w:rFonts w:ascii="Arial" w:hAnsi="Arial" w:cs="Arial"/>
          <w:b w:val="0"/>
          <w:bCs w:val="0"/>
          <w:sz w:val="22"/>
          <w:szCs w:val="22"/>
        </w:rPr>
      </w:pPr>
      <w:r w:rsidRPr="00027EFA">
        <w:rPr>
          <w:rFonts w:ascii="Arial" w:hAnsi="Arial" w:cs="Arial"/>
          <w:sz w:val="22"/>
          <w:szCs w:val="22"/>
        </w:rPr>
        <w:t> </w:t>
      </w:r>
    </w:p>
    <w:p w:rsidR="008D2AE8" w:rsidRPr="00C27A7C" w:rsidRDefault="008D2AE8" w:rsidP="00C27A7C">
      <w:pPr>
        <w:pStyle w:val="Prrafodelista"/>
        <w:keepNext/>
        <w:numPr>
          <w:ilvl w:val="0"/>
          <w:numId w:val="10"/>
        </w:numPr>
        <w:tabs>
          <w:tab w:val="left" w:pos="468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C27A7C">
        <w:rPr>
          <w:rFonts w:ascii="Arial" w:hAnsi="Arial" w:cs="Arial"/>
          <w:b/>
          <w:bCs/>
          <w:color w:val="000000"/>
          <w:sz w:val="22"/>
          <w:szCs w:val="22"/>
        </w:rPr>
        <w:t>Presupuesto:</w:t>
      </w:r>
    </w:p>
    <w:p w:rsidR="00F16A13" w:rsidRPr="00027EFA" w:rsidRDefault="00F16A13" w:rsidP="00F16A13">
      <w:pPr>
        <w:jc w:val="both"/>
        <w:rPr>
          <w:rFonts w:ascii="Arial" w:hAnsi="Arial" w:cs="Arial"/>
          <w:sz w:val="22"/>
          <w:szCs w:val="22"/>
        </w:rPr>
      </w:pPr>
    </w:p>
    <w:tbl>
      <w:tblPr>
        <w:tblpPr w:leftFromText="141" w:rightFromText="141" w:vertAnchor="text" w:horzAnchor="margin" w:tblpY="1"/>
        <w:tblW w:w="0" w:type="auto"/>
        <w:tblCellMar>
          <w:left w:w="0" w:type="dxa"/>
          <w:right w:w="0" w:type="dxa"/>
        </w:tblCellMar>
        <w:tblLook w:val="04A0"/>
      </w:tblPr>
      <w:tblGrid>
        <w:gridCol w:w="2592"/>
        <w:gridCol w:w="2268"/>
      </w:tblGrid>
      <w:tr w:rsidR="00F16A13" w:rsidRPr="008A103C" w:rsidTr="00DC0E4A">
        <w:trPr>
          <w:trHeight w:val="240"/>
        </w:trPr>
        <w:tc>
          <w:tcPr>
            <w:tcW w:w="4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0000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F16A13" w:rsidRPr="008A103C" w:rsidRDefault="00F16A13" w:rsidP="00DC0E4A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8A103C">
              <w:rPr>
                <w:rStyle w:val="Textoennegrita"/>
                <w:rFonts w:ascii="Arial" w:hAnsi="Arial" w:cs="Arial"/>
                <w:color w:val="FFFFFF" w:themeColor="background1"/>
                <w:sz w:val="22"/>
                <w:szCs w:val="22"/>
              </w:rPr>
              <w:t xml:space="preserve">Partida </w:t>
            </w:r>
            <w:r>
              <w:rPr>
                <w:rFonts w:ascii="Arial" w:hAnsi="Arial" w:cs="Arial"/>
                <w:b/>
                <w:sz w:val="22"/>
                <w:szCs w:val="22"/>
              </w:rPr>
              <w:t>1</w:t>
            </w:r>
            <w:r w:rsidRPr="008A103C">
              <w:rPr>
                <w:rFonts w:ascii="Arial" w:hAnsi="Arial" w:cs="Arial"/>
                <w:b/>
                <w:sz w:val="22"/>
                <w:szCs w:val="22"/>
              </w:rPr>
              <w:t>-</w:t>
            </w:r>
            <w:r>
              <w:rPr>
                <w:rFonts w:ascii="Arial" w:hAnsi="Arial" w:cs="Arial"/>
                <w:b/>
                <w:sz w:val="22"/>
                <w:szCs w:val="22"/>
              </w:rPr>
              <w:t>07</w:t>
            </w:r>
            <w:r w:rsidRPr="008A103C">
              <w:rPr>
                <w:rFonts w:ascii="Arial" w:hAnsi="Arial" w:cs="Arial"/>
                <w:b/>
                <w:sz w:val="22"/>
                <w:szCs w:val="22"/>
              </w:rPr>
              <w:t>-0</w:t>
            </w:r>
            <w:r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</w:tr>
      <w:tr w:rsidR="00F16A13" w:rsidRPr="00CA79CF" w:rsidTr="00DC0E4A">
        <w:trPr>
          <w:trHeight w:val="240"/>
        </w:trPr>
        <w:tc>
          <w:tcPr>
            <w:tcW w:w="25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0000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F16A13" w:rsidRPr="00CA79CF" w:rsidRDefault="00F16A13" w:rsidP="00DC0E4A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CA79CF">
              <w:rPr>
                <w:rStyle w:val="Textoennegrita"/>
                <w:rFonts w:ascii="Arial" w:hAnsi="Arial" w:cs="Arial"/>
                <w:color w:val="FFFFFF" w:themeColor="background1"/>
                <w:sz w:val="22"/>
                <w:szCs w:val="22"/>
              </w:rPr>
              <w:t>DETALLE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990000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F16A13" w:rsidRPr="00CA79CF" w:rsidRDefault="00F16A13" w:rsidP="00DC0E4A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CA79CF">
              <w:rPr>
                <w:rStyle w:val="Textoennegrita"/>
                <w:rFonts w:ascii="Arial" w:hAnsi="Arial" w:cs="Arial"/>
                <w:color w:val="FFFFFF" w:themeColor="background1"/>
                <w:sz w:val="22"/>
                <w:szCs w:val="22"/>
              </w:rPr>
              <w:t>MONTO</w:t>
            </w:r>
          </w:p>
        </w:tc>
      </w:tr>
      <w:tr w:rsidR="00F16A13" w:rsidRPr="0054716F" w:rsidTr="00DC0E4A">
        <w:trPr>
          <w:trHeight w:val="240"/>
        </w:trPr>
        <w:tc>
          <w:tcPr>
            <w:tcW w:w="25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F16A13" w:rsidRPr="0066059D" w:rsidRDefault="00F16A13" w:rsidP="00DC0E4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Monto adjudicado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F16A13" w:rsidRPr="0054716F" w:rsidRDefault="00F16A13" w:rsidP="00DC0E4A">
            <w:pPr>
              <w:jc w:val="center"/>
              <w:rPr>
                <w:rFonts w:ascii="Arial" w:hAnsi="Arial" w:cs="Arial"/>
                <w:b/>
              </w:rPr>
            </w:pPr>
            <w:r w:rsidRPr="0054716F">
              <w:rPr>
                <w:rFonts w:ascii="Arial" w:hAnsi="Arial" w:cs="Arial"/>
                <w:b/>
                <w:sz w:val="22"/>
                <w:szCs w:val="22"/>
              </w:rPr>
              <w:t>¢ 1</w:t>
            </w:r>
            <w:r>
              <w:rPr>
                <w:rFonts w:ascii="Arial" w:hAnsi="Arial" w:cs="Arial"/>
                <w:b/>
                <w:sz w:val="22"/>
                <w:szCs w:val="22"/>
              </w:rPr>
              <w:t>9</w:t>
            </w:r>
            <w:r w:rsidRPr="0054716F">
              <w:rPr>
                <w:rFonts w:ascii="Arial" w:hAnsi="Arial" w:cs="Arial"/>
                <w:b/>
                <w:sz w:val="22"/>
                <w:szCs w:val="22"/>
              </w:rPr>
              <w:t>,</w:t>
            </w:r>
            <w:r>
              <w:rPr>
                <w:rFonts w:ascii="Arial" w:hAnsi="Arial" w:cs="Arial"/>
                <w:b/>
                <w:sz w:val="22"/>
                <w:szCs w:val="22"/>
              </w:rPr>
              <w:t>600</w:t>
            </w:r>
            <w:r w:rsidRPr="0054716F">
              <w:rPr>
                <w:rFonts w:ascii="Arial" w:hAnsi="Arial" w:cs="Arial"/>
                <w:b/>
                <w:sz w:val="22"/>
                <w:szCs w:val="22"/>
              </w:rPr>
              <w:t>,</w:t>
            </w:r>
            <w:r>
              <w:rPr>
                <w:rFonts w:ascii="Arial" w:hAnsi="Arial" w:cs="Arial"/>
                <w:b/>
                <w:sz w:val="22"/>
                <w:szCs w:val="22"/>
              </w:rPr>
              <w:t>000</w:t>
            </w:r>
            <w:r w:rsidRPr="0054716F">
              <w:rPr>
                <w:rFonts w:ascii="Arial" w:hAnsi="Arial" w:cs="Arial"/>
                <w:b/>
                <w:sz w:val="22"/>
                <w:szCs w:val="22"/>
              </w:rPr>
              <w:t>.00</w:t>
            </w:r>
          </w:p>
        </w:tc>
      </w:tr>
      <w:tr w:rsidR="00F16A13" w:rsidRPr="00672F4C" w:rsidTr="00DC0E4A">
        <w:trPr>
          <w:trHeight w:val="240"/>
        </w:trPr>
        <w:tc>
          <w:tcPr>
            <w:tcW w:w="25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F16A13" w:rsidRPr="0066059D" w:rsidRDefault="00F16A13" w:rsidP="00DC0E4A">
            <w:pPr>
              <w:jc w:val="both"/>
              <w:rPr>
                <w:rFonts w:ascii="Arial" w:hAnsi="Arial" w:cs="Arial"/>
              </w:rPr>
            </w:pPr>
            <w:r w:rsidRPr="0066059D">
              <w:rPr>
                <w:rFonts w:ascii="Arial" w:hAnsi="Arial" w:cs="Arial"/>
                <w:sz w:val="22"/>
                <w:szCs w:val="22"/>
              </w:rPr>
              <w:t xml:space="preserve">Presupuesto reservado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F16A13" w:rsidRPr="00672F4C" w:rsidRDefault="00F16A13" w:rsidP="00DC0E4A">
            <w:pPr>
              <w:jc w:val="center"/>
              <w:rPr>
                <w:rFonts w:ascii="Arial" w:hAnsi="Arial" w:cs="Arial"/>
                <w:b/>
              </w:rPr>
            </w:pPr>
            <w:r w:rsidRPr="00672F4C">
              <w:rPr>
                <w:rStyle w:val="Textoennegrita"/>
                <w:rFonts w:ascii="Arial" w:hAnsi="Arial" w:cs="Arial"/>
                <w:sz w:val="22"/>
                <w:szCs w:val="22"/>
              </w:rPr>
              <w:t xml:space="preserve">¢ </w:t>
            </w:r>
            <w:r>
              <w:rPr>
                <w:rStyle w:val="Textoennegrita"/>
                <w:rFonts w:ascii="Arial" w:hAnsi="Arial" w:cs="Arial"/>
                <w:sz w:val="22"/>
                <w:szCs w:val="22"/>
              </w:rPr>
              <w:t>30</w:t>
            </w:r>
            <w:r>
              <w:rPr>
                <w:rFonts w:ascii="Arial" w:hAnsi="Arial" w:cs="Arial"/>
                <w:sz w:val="22"/>
                <w:szCs w:val="22"/>
              </w:rPr>
              <w:t>,00</w:t>
            </w:r>
            <w:r w:rsidRPr="009322D4">
              <w:rPr>
                <w:rFonts w:ascii="Arial" w:hAnsi="Arial" w:cs="Arial"/>
                <w:sz w:val="22"/>
                <w:szCs w:val="22"/>
              </w:rPr>
              <w:t>0</w:t>
            </w:r>
            <w:r>
              <w:rPr>
                <w:rFonts w:ascii="Arial" w:hAnsi="Arial" w:cs="Arial"/>
                <w:sz w:val="22"/>
                <w:szCs w:val="22"/>
              </w:rPr>
              <w:t>,</w:t>
            </w:r>
            <w:r w:rsidRPr="009322D4">
              <w:rPr>
                <w:rFonts w:ascii="Arial" w:hAnsi="Arial" w:cs="Arial"/>
                <w:sz w:val="22"/>
                <w:szCs w:val="22"/>
              </w:rPr>
              <w:t>000</w:t>
            </w:r>
            <w:r>
              <w:rPr>
                <w:rFonts w:ascii="Arial" w:hAnsi="Arial" w:cs="Arial"/>
                <w:sz w:val="22"/>
                <w:szCs w:val="22"/>
              </w:rPr>
              <w:t>.00</w:t>
            </w:r>
          </w:p>
        </w:tc>
      </w:tr>
      <w:tr w:rsidR="00F16A13" w:rsidRPr="00D20D83" w:rsidTr="00DC0E4A">
        <w:trPr>
          <w:trHeight w:val="240"/>
        </w:trPr>
        <w:tc>
          <w:tcPr>
            <w:tcW w:w="2592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F16A13" w:rsidRPr="0066059D" w:rsidRDefault="00F16A13" w:rsidP="00DC0E4A">
            <w:pPr>
              <w:jc w:val="both"/>
              <w:rPr>
                <w:rFonts w:ascii="Arial" w:hAnsi="Arial" w:cs="Arial"/>
              </w:rPr>
            </w:pPr>
            <w:r w:rsidRPr="0066059D">
              <w:rPr>
                <w:rFonts w:ascii="Arial" w:hAnsi="Arial" w:cs="Arial"/>
                <w:color w:val="000000"/>
                <w:sz w:val="22"/>
                <w:szCs w:val="22"/>
              </w:rPr>
              <w:t>Sobrante general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F16A13" w:rsidRPr="00D20D83" w:rsidRDefault="00F16A13" w:rsidP="00DC0E4A">
            <w:pPr>
              <w:jc w:val="center"/>
              <w:rPr>
                <w:rFonts w:ascii="Arial" w:hAnsi="Arial" w:cs="Arial"/>
              </w:rPr>
            </w:pPr>
            <w:r w:rsidRPr="00153CBF">
              <w:rPr>
                <w:rStyle w:val="Textoennegrita"/>
                <w:rFonts w:ascii="Arial" w:hAnsi="Arial" w:cs="Arial"/>
                <w:sz w:val="22"/>
                <w:szCs w:val="22"/>
              </w:rPr>
              <w:t xml:space="preserve">¢ </w:t>
            </w:r>
            <w:r w:rsidRPr="00153CB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04440">
              <w:rPr>
                <w:rFonts w:ascii="Arial" w:hAnsi="Arial" w:cs="Arial"/>
                <w:sz w:val="22"/>
                <w:szCs w:val="22"/>
              </w:rPr>
              <w:t>10</w:t>
            </w:r>
            <w:r>
              <w:rPr>
                <w:rFonts w:ascii="Arial" w:hAnsi="Arial" w:cs="Arial"/>
                <w:sz w:val="22"/>
                <w:szCs w:val="22"/>
              </w:rPr>
              <w:t>,</w:t>
            </w:r>
            <w:r w:rsidRPr="00C04440">
              <w:rPr>
                <w:rFonts w:ascii="Arial" w:hAnsi="Arial" w:cs="Arial"/>
                <w:sz w:val="22"/>
                <w:szCs w:val="22"/>
              </w:rPr>
              <w:t>400</w:t>
            </w:r>
            <w:r>
              <w:rPr>
                <w:rFonts w:ascii="Arial" w:hAnsi="Arial" w:cs="Arial"/>
                <w:sz w:val="22"/>
                <w:szCs w:val="22"/>
              </w:rPr>
              <w:t>,</w:t>
            </w:r>
            <w:r w:rsidRPr="00C04440">
              <w:rPr>
                <w:rFonts w:ascii="Arial" w:hAnsi="Arial" w:cs="Arial"/>
                <w:sz w:val="22"/>
                <w:szCs w:val="22"/>
              </w:rPr>
              <w:t>000</w:t>
            </w:r>
            <w:r>
              <w:rPr>
                <w:rFonts w:ascii="Arial" w:hAnsi="Arial" w:cs="Arial"/>
                <w:sz w:val="22"/>
                <w:szCs w:val="22"/>
              </w:rPr>
              <w:t>.00</w:t>
            </w:r>
          </w:p>
        </w:tc>
      </w:tr>
    </w:tbl>
    <w:p w:rsidR="00F16A13" w:rsidRDefault="00F16A13" w:rsidP="00025A16">
      <w:pPr>
        <w:ind w:left="360"/>
        <w:jc w:val="both"/>
        <w:rPr>
          <w:rFonts w:ascii="Arial" w:hAnsi="Arial" w:cs="Arial"/>
          <w:color w:val="000000"/>
          <w:sz w:val="22"/>
          <w:szCs w:val="22"/>
        </w:rPr>
      </w:pPr>
    </w:p>
    <w:p w:rsidR="00F16A13" w:rsidRDefault="00F16A13" w:rsidP="00025A16">
      <w:pPr>
        <w:ind w:left="360"/>
        <w:jc w:val="both"/>
        <w:rPr>
          <w:rFonts w:ascii="Arial" w:hAnsi="Arial" w:cs="Arial"/>
          <w:color w:val="000000"/>
          <w:sz w:val="22"/>
          <w:szCs w:val="22"/>
        </w:rPr>
      </w:pPr>
    </w:p>
    <w:p w:rsidR="00F16A13" w:rsidRDefault="00F16A13" w:rsidP="00025A16">
      <w:pPr>
        <w:jc w:val="both"/>
        <w:rPr>
          <w:rFonts w:ascii="Arial" w:hAnsi="Arial" w:cs="Arial"/>
          <w:color w:val="000000"/>
          <w:sz w:val="22"/>
          <w:szCs w:val="22"/>
        </w:rPr>
      </w:pPr>
    </w:p>
    <w:p w:rsidR="00F16A13" w:rsidRDefault="00F16A13" w:rsidP="00025A16">
      <w:pPr>
        <w:jc w:val="both"/>
        <w:rPr>
          <w:rFonts w:ascii="Arial" w:hAnsi="Arial" w:cs="Arial"/>
          <w:color w:val="000000"/>
          <w:sz w:val="22"/>
          <w:szCs w:val="22"/>
        </w:rPr>
      </w:pPr>
    </w:p>
    <w:p w:rsidR="00F16A13" w:rsidRDefault="00F16A13" w:rsidP="00025A16">
      <w:pPr>
        <w:jc w:val="both"/>
        <w:rPr>
          <w:rFonts w:ascii="Arial" w:hAnsi="Arial" w:cs="Arial"/>
          <w:color w:val="000000"/>
          <w:sz w:val="22"/>
          <w:szCs w:val="22"/>
        </w:rPr>
      </w:pPr>
    </w:p>
    <w:p w:rsidR="00F16A13" w:rsidRDefault="00F16A13" w:rsidP="00025A16">
      <w:pPr>
        <w:jc w:val="both"/>
        <w:rPr>
          <w:rFonts w:ascii="Arial" w:hAnsi="Arial" w:cs="Arial"/>
          <w:color w:val="000000"/>
          <w:sz w:val="22"/>
          <w:szCs w:val="22"/>
        </w:rPr>
      </w:pPr>
    </w:p>
    <w:p w:rsidR="00F16A13" w:rsidRDefault="00F16A13" w:rsidP="00025A16">
      <w:pPr>
        <w:jc w:val="both"/>
        <w:rPr>
          <w:rFonts w:ascii="Arial" w:hAnsi="Arial" w:cs="Arial"/>
          <w:color w:val="000000"/>
          <w:sz w:val="22"/>
          <w:szCs w:val="22"/>
        </w:rPr>
      </w:pPr>
    </w:p>
    <w:p w:rsidR="00F16A13" w:rsidRPr="00027EFA" w:rsidRDefault="00F16A13" w:rsidP="00F16A13">
      <w:pPr>
        <w:jc w:val="both"/>
        <w:rPr>
          <w:rFonts w:ascii="Arial" w:hAnsi="Arial" w:cs="Arial"/>
          <w:sz w:val="22"/>
          <w:szCs w:val="22"/>
        </w:rPr>
      </w:pPr>
      <w:r w:rsidRPr="00027EFA">
        <w:rPr>
          <w:rFonts w:ascii="Arial" w:hAnsi="Arial" w:cs="Arial"/>
          <w:color w:val="000000"/>
          <w:sz w:val="22"/>
          <w:szCs w:val="22"/>
        </w:rPr>
        <w:t xml:space="preserve">Para cubrir el costo de la adjudicación recomendada, se dispone de suficientes recursos en la partida presupuestaria </w:t>
      </w:r>
      <w:r>
        <w:rPr>
          <w:rStyle w:val="Textoennegrita"/>
          <w:rFonts w:ascii="Arial" w:hAnsi="Arial" w:cs="Arial"/>
          <w:sz w:val="22"/>
          <w:szCs w:val="22"/>
        </w:rPr>
        <w:t>1</w:t>
      </w:r>
      <w:r w:rsidRPr="00027EFA">
        <w:rPr>
          <w:rStyle w:val="Textoennegrita"/>
          <w:rFonts w:ascii="Arial" w:hAnsi="Arial" w:cs="Arial"/>
          <w:sz w:val="22"/>
          <w:szCs w:val="22"/>
        </w:rPr>
        <w:t>-</w:t>
      </w:r>
      <w:r>
        <w:rPr>
          <w:rStyle w:val="Textoennegrita"/>
          <w:rFonts w:ascii="Arial" w:hAnsi="Arial" w:cs="Arial"/>
          <w:sz w:val="22"/>
          <w:szCs w:val="22"/>
        </w:rPr>
        <w:t>07-02</w:t>
      </w:r>
      <w:r w:rsidRPr="00027EFA">
        <w:rPr>
          <w:rFonts w:ascii="Arial" w:hAnsi="Arial" w:cs="Arial"/>
          <w:sz w:val="22"/>
          <w:szCs w:val="22"/>
        </w:rPr>
        <w:t xml:space="preserve"> </w:t>
      </w:r>
      <w:r w:rsidRPr="00027EFA">
        <w:rPr>
          <w:rFonts w:ascii="Arial" w:hAnsi="Arial" w:cs="Arial"/>
          <w:color w:val="000000"/>
          <w:sz w:val="22"/>
          <w:szCs w:val="22"/>
        </w:rPr>
        <w:t>"</w:t>
      </w:r>
      <w:r>
        <w:rPr>
          <w:rFonts w:ascii="Arial" w:hAnsi="Arial" w:cs="Arial"/>
          <w:color w:val="000000"/>
          <w:sz w:val="22"/>
          <w:szCs w:val="22"/>
        </w:rPr>
        <w:t>Actividades Protocolarias y Sociales" - acción 1</w:t>
      </w:r>
      <w:r w:rsidRPr="00027EFA">
        <w:rPr>
          <w:rFonts w:ascii="Arial" w:hAnsi="Arial" w:cs="Arial"/>
          <w:color w:val="000000"/>
          <w:sz w:val="22"/>
          <w:szCs w:val="22"/>
        </w:rPr>
        <w:t>.</w:t>
      </w:r>
      <w:r>
        <w:rPr>
          <w:rFonts w:ascii="Arial" w:hAnsi="Arial" w:cs="Arial"/>
          <w:color w:val="000000"/>
          <w:sz w:val="22"/>
          <w:szCs w:val="22"/>
        </w:rPr>
        <w:t>3</w:t>
      </w:r>
      <w:r w:rsidRPr="00027EFA">
        <w:rPr>
          <w:rFonts w:ascii="Arial" w:hAnsi="Arial" w:cs="Arial"/>
          <w:color w:val="000000"/>
          <w:sz w:val="22"/>
          <w:szCs w:val="22"/>
        </w:rPr>
        <w:t>.</w:t>
      </w:r>
      <w:r>
        <w:rPr>
          <w:rFonts w:ascii="Arial" w:hAnsi="Arial" w:cs="Arial"/>
          <w:color w:val="000000"/>
          <w:sz w:val="22"/>
          <w:szCs w:val="22"/>
        </w:rPr>
        <w:t>1</w:t>
      </w:r>
      <w:r w:rsidRPr="00027EFA">
        <w:rPr>
          <w:rFonts w:ascii="Arial" w:hAnsi="Arial" w:cs="Arial"/>
          <w:color w:val="000000"/>
          <w:sz w:val="22"/>
          <w:szCs w:val="22"/>
        </w:rPr>
        <w:t>.</w:t>
      </w:r>
      <w:r>
        <w:rPr>
          <w:rFonts w:ascii="Arial" w:hAnsi="Arial" w:cs="Arial"/>
          <w:color w:val="000000"/>
          <w:sz w:val="22"/>
          <w:szCs w:val="22"/>
        </w:rPr>
        <w:t>6</w:t>
      </w:r>
      <w:r w:rsidRPr="00027EFA">
        <w:rPr>
          <w:rFonts w:ascii="Arial" w:hAnsi="Arial" w:cs="Arial"/>
          <w:color w:val="000000"/>
          <w:sz w:val="22"/>
          <w:szCs w:val="22"/>
        </w:rPr>
        <w:t>.</w:t>
      </w:r>
      <w:r>
        <w:rPr>
          <w:rFonts w:ascii="Arial" w:hAnsi="Arial" w:cs="Arial"/>
          <w:color w:val="000000"/>
          <w:sz w:val="22"/>
          <w:szCs w:val="22"/>
        </w:rPr>
        <w:t xml:space="preserve">2.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para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el año 2015</w:t>
      </w:r>
      <w:r w:rsidRPr="00027EFA">
        <w:rPr>
          <w:rFonts w:ascii="Arial" w:hAnsi="Arial" w:cs="Arial"/>
          <w:color w:val="000000"/>
          <w:sz w:val="22"/>
          <w:szCs w:val="22"/>
        </w:rPr>
        <w:t xml:space="preserve">, según certificación presupuestaria (folio </w:t>
      </w:r>
      <w:r>
        <w:rPr>
          <w:rFonts w:ascii="Arial" w:hAnsi="Arial" w:cs="Arial"/>
          <w:color w:val="000000"/>
          <w:sz w:val="22"/>
          <w:szCs w:val="22"/>
        </w:rPr>
        <w:t>08), por un monto de ¢ 30.000</w:t>
      </w:r>
      <w:r w:rsidRPr="00027EFA">
        <w:rPr>
          <w:rFonts w:ascii="Arial" w:hAnsi="Arial" w:cs="Arial"/>
          <w:color w:val="000000"/>
          <w:sz w:val="22"/>
          <w:szCs w:val="22"/>
        </w:rPr>
        <w:t>.000,oo (</w:t>
      </w:r>
      <w:r>
        <w:rPr>
          <w:rFonts w:ascii="Arial" w:hAnsi="Arial" w:cs="Arial"/>
          <w:color w:val="000000"/>
          <w:sz w:val="22"/>
          <w:szCs w:val="22"/>
        </w:rPr>
        <w:t>treinta</w:t>
      </w:r>
      <w:r w:rsidRPr="00027EFA">
        <w:rPr>
          <w:rFonts w:ascii="Arial" w:hAnsi="Arial" w:cs="Arial"/>
          <w:color w:val="000000"/>
          <w:sz w:val="22"/>
          <w:szCs w:val="22"/>
        </w:rPr>
        <w:t xml:space="preserve"> millones </w:t>
      </w:r>
      <w:r>
        <w:rPr>
          <w:rFonts w:ascii="Arial" w:hAnsi="Arial" w:cs="Arial"/>
          <w:color w:val="000000"/>
          <w:sz w:val="22"/>
          <w:szCs w:val="22"/>
        </w:rPr>
        <w:t xml:space="preserve">de </w:t>
      </w:r>
      <w:r w:rsidRPr="00027EFA">
        <w:rPr>
          <w:rFonts w:ascii="Arial" w:hAnsi="Arial" w:cs="Arial"/>
          <w:color w:val="000000"/>
          <w:sz w:val="22"/>
          <w:szCs w:val="22"/>
        </w:rPr>
        <w:t>colones exactos)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:rsidR="00C82FEC" w:rsidRPr="00C27A7C" w:rsidRDefault="00C82FEC" w:rsidP="000D4F17">
      <w:pPr>
        <w:tabs>
          <w:tab w:val="left" w:pos="198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ED0132" w:rsidRPr="00C27A7C" w:rsidRDefault="00ED0132" w:rsidP="00CD2B18">
      <w:pPr>
        <w:pStyle w:val="Prrafodelista"/>
        <w:numPr>
          <w:ilvl w:val="0"/>
          <w:numId w:val="10"/>
        </w:numPr>
        <w:tabs>
          <w:tab w:val="left" w:pos="-720"/>
        </w:tabs>
        <w:suppressAutoHyphens/>
        <w:jc w:val="both"/>
        <w:rPr>
          <w:rFonts w:ascii="Arial" w:hAnsi="Arial" w:cs="Arial"/>
          <w:b/>
          <w:bCs/>
          <w:spacing w:val="-3"/>
          <w:sz w:val="22"/>
          <w:szCs w:val="22"/>
        </w:rPr>
      </w:pPr>
      <w:r w:rsidRPr="00C27A7C">
        <w:rPr>
          <w:rFonts w:ascii="Arial" w:hAnsi="Arial" w:cs="Arial"/>
          <w:b/>
          <w:bCs/>
          <w:spacing w:val="-3"/>
          <w:sz w:val="22"/>
          <w:szCs w:val="22"/>
        </w:rPr>
        <w:t>Condiciones que aplican para l</w:t>
      </w:r>
      <w:r w:rsidR="008C3728" w:rsidRPr="00C27A7C">
        <w:rPr>
          <w:rFonts w:ascii="Arial" w:hAnsi="Arial" w:cs="Arial"/>
          <w:b/>
          <w:bCs/>
          <w:spacing w:val="-3"/>
          <w:sz w:val="22"/>
          <w:szCs w:val="22"/>
        </w:rPr>
        <w:t>os</w:t>
      </w:r>
      <w:r w:rsidRPr="00C27A7C">
        <w:rPr>
          <w:rFonts w:ascii="Arial" w:hAnsi="Arial" w:cs="Arial"/>
          <w:b/>
          <w:bCs/>
          <w:spacing w:val="-3"/>
          <w:sz w:val="22"/>
          <w:szCs w:val="22"/>
        </w:rPr>
        <w:t xml:space="preserve"> adjudicatario</w:t>
      </w:r>
      <w:r w:rsidR="008C3728" w:rsidRPr="00C27A7C">
        <w:rPr>
          <w:rFonts w:ascii="Arial" w:hAnsi="Arial" w:cs="Arial"/>
          <w:b/>
          <w:bCs/>
          <w:spacing w:val="-3"/>
          <w:sz w:val="22"/>
          <w:szCs w:val="22"/>
        </w:rPr>
        <w:t>s</w:t>
      </w:r>
      <w:r w:rsidRPr="00C27A7C">
        <w:rPr>
          <w:rFonts w:ascii="Arial" w:hAnsi="Arial" w:cs="Arial"/>
          <w:b/>
          <w:bCs/>
          <w:spacing w:val="-3"/>
          <w:sz w:val="22"/>
          <w:szCs w:val="22"/>
        </w:rPr>
        <w:t>:</w:t>
      </w:r>
    </w:p>
    <w:p w:rsidR="00ED0132" w:rsidRPr="00C27A7C" w:rsidRDefault="00ED0132" w:rsidP="00ED0132">
      <w:pPr>
        <w:suppressAutoHyphens/>
        <w:autoSpaceDE w:val="0"/>
        <w:autoSpaceDN w:val="0"/>
        <w:jc w:val="both"/>
        <w:rPr>
          <w:rFonts w:ascii="Arial" w:hAnsi="Arial" w:cs="Arial"/>
          <w:b/>
          <w:bCs/>
          <w:spacing w:val="-3"/>
          <w:sz w:val="22"/>
          <w:szCs w:val="22"/>
        </w:rPr>
      </w:pPr>
    </w:p>
    <w:p w:rsidR="00ED0132" w:rsidRPr="00C27A7C" w:rsidRDefault="00ED0132" w:rsidP="00916B6C">
      <w:pPr>
        <w:numPr>
          <w:ilvl w:val="0"/>
          <w:numId w:val="3"/>
        </w:numPr>
        <w:tabs>
          <w:tab w:val="clear" w:pos="360"/>
          <w:tab w:val="num" w:pos="709"/>
        </w:tabs>
        <w:ind w:left="709" w:hanging="283"/>
        <w:jc w:val="both"/>
        <w:rPr>
          <w:rFonts w:ascii="Arial" w:hAnsi="Arial" w:cs="Arial"/>
          <w:bCs/>
          <w:spacing w:val="-3"/>
          <w:sz w:val="22"/>
          <w:szCs w:val="22"/>
        </w:rPr>
      </w:pPr>
      <w:r w:rsidRPr="00C27A7C">
        <w:rPr>
          <w:rFonts w:ascii="Arial" w:hAnsi="Arial" w:cs="Arial"/>
          <w:b/>
          <w:bCs/>
          <w:spacing w:val="-3"/>
          <w:sz w:val="22"/>
          <w:szCs w:val="22"/>
        </w:rPr>
        <w:t>Formalización:</w:t>
      </w:r>
      <w:r w:rsidRPr="00C27A7C">
        <w:rPr>
          <w:rFonts w:ascii="Arial" w:hAnsi="Arial" w:cs="Arial"/>
          <w:bCs/>
          <w:spacing w:val="-3"/>
          <w:sz w:val="22"/>
          <w:szCs w:val="22"/>
        </w:rPr>
        <w:t xml:space="preserve"> De conformidad con el artículo 190 del Reglamento a la Ley de Contratación Administrativa.</w:t>
      </w:r>
    </w:p>
    <w:p w:rsidR="00C32520" w:rsidRPr="00C27A7C" w:rsidRDefault="00C32520" w:rsidP="00C32520">
      <w:pPr>
        <w:ind w:left="709"/>
        <w:jc w:val="both"/>
        <w:rPr>
          <w:rFonts w:ascii="Arial" w:hAnsi="Arial" w:cs="Arial"/>
          <w:bCs/>
          <w:spacing w:val="-3"/>
          <w:sz w:val="22"/>
          <w:szCs w:val="22"/>
        </w:rPr>
      </w:pPr>
    </w:p>
    <w:p w:rsidR="00C27A7C" w:rsidRDefault="005F60B6" w:rsidP="00C27A7C">
      <w:pPr>
        <w:pStyle w:val="Estilo1"/>
        <w:numPr>
          <w:ilvl w:val="0"/>
          <w:numId w:val="3"/>
        </w:numPr>
        <w:tabs>
          <w:tab w:val="clear" w:pos="360"/>
          <w:tab w:val="num" w:pos="709"/>
        </w:tabs>
        <w:ind w:left="709" w:hanging="283"/>
        <w:rPr>
          <w:rFonts w:cs="Arial"/>
          <w:szCs w:val="22"/>
        </w:rPr>
      </w:pPr>
      <w:r w:rsidRPr="00C27A7C">
        <w:rPr>
          <w:rFonts w:cs="Arial"/>
          <w:b/>
          <w:bCs/>
          <w:color w:val="000000"/>
          <w:szCs w:val="22"/>
        </w:rPr>
        <w:lastRenderedPageBreak/>
        <w:t>Declaraciones juradas</w:t>
      </w:r>
      <w:r w:rsidR="00EF1843" w:rsidRPr="00C27A7C">
        <w:rPr>
          <w:rFonts w:cs="Arial"/>
          <w:b/>
          <w:bCs/>
          <w:color w:val="000000"/>
          <w:szCs w:val="22"/>
        </w:rPr>
        <w:t>:</w:t>
      </w:r>
      <w:r w:rsidR="00EF1843" w:rsidRPr="00C27A7C">
        <w:rPr>
          <w:rFonts w:cs="Arial"/>
          <w:color w:val="000000"/>
          <w:szCs w:val="22"/>
        </w:rPr>
        <w:t xml:space="preserve"> </w:t>
      </w:r>
      <w:r w:rsidR="00696D05" w:rsidRPr="00C27A7C">
        <w:rPr>
          <w:rFonts w:cs="Arial"/>
          <w:color w:val="000000"/>
          <w:szCs w:val="22"/>
        </w:rPr>
        <w:t>El</w:t>
      </w:r>
      <w:r w:rsidR="00746636" w:rsidRPr="00C27A7C">
        <w:rPr>
          <w:rFonts w:cs="Arial"/>
          <w:color w:val="000000"/>
          <w:szCs w:val="22"/>
        </w:rPr>
        <w:t xml:space="preserve"> </w:t>
      </w:r>
      <w:r w:rsidR="00EF1843" w:rsidRPr="00C27A7C">
        <w:rPr>
          <w:rFonts w:cs="Arial"/>
          <w:color w:val="000000"/>
          <w:szCs w:val="22"/>
        </w:rPr>
        <w:t xml:space="preserve">Adjudicatario debe aportar antes de iniciar la ejecución del contrato o al retiro de la orden compra, </w:t>
      </w:r>
      <w:r w:rsidR="00696D05" w:rsidRPr="00C27A7C">
        <w:rPr>
          <w:rFonts w:cs="Arial"/>
          <w:color w:val="000000"/>
          <w:szCs w:val="22"/>
        </w:rPr>
        <w:t>una</w:t>
      </w:r>
      <w:r w:rsidR="00746636" w:rsidRPr="00C27A7C">
        <w:rPr>
          <w:rFonts w:cs="Arial"/>
          <w:color w:val="000000"/>
          <w:szCs w:val="22"/>
        </w:rPr>
        <w:t xml:space="preserve"> </w:t>
      </w:r>
      <w:r w:rsidRPr="00C27A7C">
        <w:rPr>
          <w:rFonts w:cs="Arial"/>
          <w:color w:val="000000"/>
          <w:szCs w:val="22"/>
        </w:rPr>
        <w:t xml:space="preserve">declaración jurada de </w:t>
      </w:r>
      <w:r w:rsidRPr="00C27A7C">
        <w:rPr>
          <w:rFonts w:cs="Arial"/>
          <w:szCs w:val="22"/>
        </w:rPr>
        <w:t>que no le alcanzan prohibiciones en el artículo 22 y 22bis de la Ley de Contratación Administrativa, así como declaración jurada de que no se encuentra sancionado según lo previsto en el artículo 100 de la misma Ley.</w:t>
      </w:r>
    </w:p>
    <w:p w:rsidR="00C27A7C" w:rsidRPr="00A264C5" w:rsidRDefault="00C27A7C" w:rsidP="00C27A7C">
      <w:pPr>
        <w:pStyle w:val="Prrafodelista"/>
        <w:rPr>
          <w:rFonts w:ascii="Arial" w:hAnsi="Arial" w:cs="Arial"/>
          <w:sz w:val="22"/>
          <w:szCs w:val="22"/>
        </w:rPr>
      </w:pPr>
    </w:p>
    <w:p w:rsidR="00025A16" w:rsidRPr="00025A16" w:rsidRDefault="00C27A7C" w:rsidP="00025A16">
      <w:pPr>
        <w:pStyle w:val="Estilo1"/>
        <w:numPr>
          <w:ilvl w:val="0"/>
          <w:numId w:val="3"/>
        </w:numPr>
        <w:tabs>
          <w:tab w:val="clear" w:pos="360"/>
          <w:tab w:val="num" w:pos="709"/>
        </w:tabs>
        <w:ind w:left="709" w:hanging="283"/>
        <w:rPr>
          <w:rFonts w:cs="Arial"/>
          <w:b/>
          <w:bCs/>
          <w:color w:val="3366FF"/>
          <w:spacing w:val="-3"/>
          <w:szCs w:val="22"/>
        </w:rPr>
      </w:pPr>
      <w:r w:rsidRPr="00025A16">
        <w:rPr>
          <w:rFonts w:cs="Arial"/>
          <w:b/>
          <w:szCs w:val="22"/>
        </w:rPr>
        <w:t>Garantía de Cumplimiento:</w:t>
      </w:r>
      <w:r w:rsidRPr="00025A16">
        <w:rPr>
          <w:rFonts w:cs="Arial"/>
          <w:szCs w:val="22"/>
        </w:rPr>
        <w:t xml:space="preserve"> </w:t>
      </w:r>
      <w:r w:rsidR="00025A16" w:rsidRPr="00025A16">
        <w:rPr>
          <w:rFonts w:cs="Arial"/>
          <w:szCs w:val="22"/>
        </w:rPr>
        <w:t xml:space="preserve">Será responsabilidad del Adjudicatario presentar la garantía, dentro de los (5) cinco días hábiles siguientes a la firmeza del acto adjudicado, el cual se produce según los plazos estipulados en el Reglamento a la Ley de Contratación Administrativa. </w:t>
      </w:r>
    </w:p>
    <w:p w:rsidR="00025A16" w:rsidRDefault="00025A16" w:rsidP="00025A16">
      <w:pPr>
        <w:pStyle w:val="Prrafodelista"/>
        <w:rPr>
          <w:rFonts w:cs="Arial"/>
          <w:szCs w:val="22"/>
        </w:rPr>
      </w:pPr>
    </w:p>
    <w:p w:rsidR="00025A16" w:rsidRDefault="00025A16" w:rsidP="00025A16">
      <w:pPr>
        <w:pStyle w:val="Estilo1"/>
        <w:numPr>
          <w:ilvl w:val="0"/>
          <w:numId w:val="0"/>
        </w:numPr>
        <w:ind w:left="709"/>
        <w:rPr>
          <w:rFonts w:cs="Arial"/>
          <w:szCs w:val="22"/>
        </w:rPr>
      </w:pPr>
      <w:r w:rsidRPr="00025A16">
        <w:rPr>
          <w:rFonts w:cs="Arial"/>
          <w:szCs w:val="22"/>
        </w:rPr>
        <w:t xml:space="preserve">En caso de no aportar dicha garantía la Administración iniciará el proceso de </w:t>
      </w:r>
      <w:proofErr w:type="spellStart"/>
      <w:r w:rsidRPr="00025A16">
        <w:rPr>
          <w:rFonts w:cs="Arial"/>
          <w:szCs w:val="22"/>
        </w:rPr>
        <w:t>readjudicación</w:t>
      </w:r>
      <w:proofErr w:type="spellEnd"/>
      <w:r w:rsidRPr="00025A16">
        <w:rPr>
          <w:rFonts w:cs="Arial"/>
          <w:szCs w:val="22"/>
        </w:rPr>
        <w:t xml:space="preserve"> conforme a lo establecido en el artículo 191 del Reglamento a la Ley de Contratación Administrativa. </w:t>
      </w:r>
    </w:p>
    <w:p w:rsidR="00025A16" w:rsidRPr="00025A16" w:rsidRDefault="00025A16" w:rsidP="00025A16">
      <w:pPr>
        <w:pStyle w:val="Estilo1"/>
        <w:numPr>
          <w:ilvl w:val="0"/>
          <w:numId w:val="0"/>
        </w:numPr>
        <w:ind w:left="709"/>
        <w:rPr>
          <w:rFonts w:cs="Arial"/>
          <w:b/>
          <w:bCs/>
          <w:color w:val="3366FF"/>
          <w:spacing w:val="-3"/>
          <w:szCs w:val="22"/>
        </w:rPr>
      </w:pPr>
    </w:p>
    <w:p w:rsidR="00F16A13" w:rsidRPr="00F16A13" w:rsidRDefault="00F16A13" w:rsidP="00F16A13">
      <w:pPr>
        <w:numPr>
          <w:ilvl w:val="0"/>
          <w:numId w:val="12"/>
        </w:numPr>
        <w:tabs>
          <w:tab w:val="clear" w:pos="900"/>
        </w:tabs>
        <w:suppressAutoHyphens/>
        <w:ind w:left="896" w:hanging="357"/>
        <w:jc w:val="both"/>
        <w:rPr>
          <w:rFonts w:ascii="Arial" w:hAnsi="Arial" w:cs="Arial"/>
          <w:sz w:val="22"/>
          <w:szCs w:val="22"/>
        </w:rPr>
      </w:pPr>
      <w:r w:rsidRPr="00F16A13">
        <w:rPr>
          <w:rFonts w:ascii="Arial" w:hAnsi="Arial" w:cs="Arial"/>
          <w:sz w:val="22"/>
          <w:szCs w:val="22"/>
        </w:rPr>
        <w:t>Monto: 5% del monto total adjudicado.</w:t>
      </w:r>
    </w:p>
    <w:p w:rsidR="00F16A13" w:rsidRDefault="00F16A13" w:rsidP="00F16A13">
      <w:pPr>
        <w:numPr>
          <w:ilvl w:val="0"/>
          <w:numId w:val="12"/>
        </w:numPr>
        <w:tabs>
          <w:tab w:val="clear" w:pos="900"/>
        </w:tabs>
        <w:suppressAutoHyphens/>
        <w:ind w:left="896" w:hanging="357"/>
        <w:jc w:val="both"/>
        <w:rPr>
          <w:rFonts w:ascii="Arial" w:hAnsi="Arial" w:cs="Arial"/>
          <w:bCs/>
          <w:spacing w:val="-3"/>
          <w:sz w:val="22"/>
          <w:szCs w:val="22"/>
        </w:rPr>
      </w:pPr>
      <w:r w:rsidRPr="00F16A13">
        <w:rPr>
          <w:rFonts w:ascii="Arial" w:hAnsi="Arial" w:cs="Arial"/>
          <w:sz w:val="22"/>
          <w:szCs w:val="22"/>
        </w:rPr>
        <w:t>Vig</w:t>
      </w:r>
      <w:r w:rsidRPr="00E13E6A">
        <w:rPr>
          <w:rFonts w:ascii="Arial" w:hAnsi="Arial" w:cs="Arial"/>
          <w:sz w:val="22"/>
          <w:szCs w:val="22"/>
        </w:rPr>
        <w:t>encia: Hasta por dos meses adicionales a la fecha probable de la recepción definitiva del objeto contractual (artículos 40 y 43 del Reglamento a la Ley de Contratación Administrativa).</w:t>
      </w:r>
    </w:p>
    <w:p w:rsidR="00025A16" w:rsidRDefault="00025A16" w:rsidP="00F16A13">
      <w:pPr>
        <w:numPr>
          <w:ilvl w:val="0"/>
          <w:numId w:val="12"/>
        </w:numPr>
        <w:tabs>
          <w:tab w:val="clear" w:pos="900"/>
        </w:tabs>
        <w:suppressAutoHyphens/>
        <w:ind w:left="896" w:hanging="357"/>
        <w:jc w:val="both"/>
        <w:rPr>
          <w:rFonts w:ascii="Arial" w:hAnsi="Arial" w:cs="Arial"/>
          <w:sz w:val="22"/>
          <w:szCs w:val="22"/>
        </w:rPr>
      </w:pPr>
      <w:r w:rsidRPr="0060711E">
        <w:rPr>
          <w:rFonts w:ascii="Arial" w:hAnsi="Arial" w:cs="Arial"/>
          <w:sz w:val="22"/>
          <w:szCs w:val="22"/>
        </w:rPr>
        <w:t>Forma de rendir las garantías: Debe ajustarse a lo estipulado en el artículo 42, del Reglamento a la Ley de Contratación Administrativa.</w:t>
      </w:r>
    </w:p>
    <w:p w:rsidR="003B2D95" w:rsidRPr="00C27A7C" w:rsidRDefault="003B2D95" w:rsidP="00025A16">
      <w:pPr>
        <w:pStyle w:val="Prrafodelista"/>
        <w:suppressAutoHyphens/>
        <w:jc w:val="both"/>
        <w:rPr>
          <w:rFonts w:ascii="Arial" w:hAnsi="Arial" w:cs="Arial"/>
          <w:color w:val="000000"/>
          <w:sz w:val="22"/>
          <w:szCs w:val="22"/>
        </w:rPr>
      </w:pPr>
    </w:p>
    <w:p w:rsidR="00055AA2" w:rsidRDefault="00ED0132" w:rsidP="00055AA2">
      <w:pPr>
        <w:numPr>
          <w:ilvl w:val="0"/>
          <w:numId w:val="1"/>
        </w:numPr>
        <w:spacing w:line="260" w:lineRule="exact"/>
        <w:jc w:val="both"/>
        <w:rPr>
          <w:rFonts w:ascii="Arial" w:hAnsi="Arial" w:cs="Arial"/>
          <w:sz w:val="22"/>
          <w:szCs w:val="22"/>
        </w:rPr>
      </w:pPr>
      <w:r w:rsidRPr="00C27A7C">
        <w:rPr>
          <w:rFonts w:ascii="Arial" w:hAnsi="Arial" w:cs="Arial"/>
          <w:b/>
          <w:sz w:val="22"/>
          <w:szCs w:val="22"/>
        </w:rPr>
        <w:t xml:space="preserve">Póliza de Riesgos del Trabajo: </w:t>
      </w:r>
      <w:r w:rsidR="00504599" w:rsidRPr="00C27A7C">
        <w:rPr>
          <w:rFonts w:ascii="Arial" w:hAnsi="Arial" w:cs="Arial"/>
          <w:sz w:val="22"/>
          <w:szCs w:val="22"/>
        </w:rPr>
        <w:t>El</w:t>
      </w:r>
      <w:r w:rsidRPr="00C27A7C">
        <w:rPr>
          <w:rFonts w:ascii="Arial" w:hAnsi="Arial" w:cs="Arial"/>
          <w:sz w:val="22"/>
          <w:szCs w:val="22"/>
        </w:rPr>
        <w:t xml:space="preserve"> Adjudicatario debe aportar dentro de los (5) días hábiles siguientes a la firmeza del acto de adjudicación una certificación emitida por el Departamento de Riesgos del Trabajo </w:t>
      </w:r>
      <w:r w:rsidR="00521ABC" w:rsidRPr="00C27A7C">
        <w:rPr>
          <w:rFonts w:ascii="Arial" w:hAnsi="Arial" w:cs="Arial"/>
          <w:sz w:val="22"/>
          <w:szCs w:val="22"/>
        </w:rPr>
        <w:t xml:space="preserve">del INS </w:t>
      </w:r>
      <w:r w:rsidR="00746636" w:rsidRPr="00C27A7C">
        <w:rPr>
          <w:rFonts w:ascii="Arial" w:hAnsi="Arial" w:cs="Arial"/>
          <w:sz w:val="22"/>
          <w:szCs w:val="22"/>
        </w:rPr>
        <w:t>que</w:t>
      </w:r>
      <w:r w:rsidRPr="00C27A7C">
        <w:rPr>
          <w:rFonts w:ascii="Arial" w:hAnsi="Arial" w:cs="Arial"/>
          <w:sz w:val="22"/>
          <w:szCs w:val="22"/>
        </w:rPr>
        <w:t xml:space="preserve"> indique la actividad contratada, con el fin de que e</w:t>
      </w:r>
      <w:r w:rsidR="00504599" w:rsidRPr="00C27A7C">
        <w:rPr>
          <w:rFonts w:ascii="Arial" w:hAnsi="Arial" w:cs="Arial"/>
          <w:sz w:val="22"/>
          <w:szCs w:val="22"/>
        </w:rPr>
        <w:t>se despacho</w:t>
      </w:r>
      <w:r w:rsidRPr="00C27A7C">
        <w:rPr>
          <w:rFonts w:ascii="Arial" w:hAnsi="Arial" w:cs="Arial"/>
          <w:sz w:val="22"/>
          <w:szCs w:val="22"/>
        </w:rPr>
        <w:t xml:space="preserve"> haga las verificaciones respectivas ante la Proveeduría. El Adjudicatario debe presentar el pliego de condiciones al momento de solicitar la certificación.</w:t>
      </w:r>
    </w:p>
    <w:p w:rsidR="00055AA2" w:rsidRPr="00914221" w:rsidRDefault="00055AA2" w:rsidP="00025A16">
      <w:pPr>
        <w:suppressAutoHyphens/>
        <w:spacing w:line="260" w:lineRule="exact"/>
        <w:jc w:val="both"/>
        <w:rPr>
          <w:rFonts w:ascii="Arial" w:hAnsi="Arial" w:cs="Arial"/>
          <w:sz w:val="22"/>
          <w:szCs w:val="22"/>
        </w:rPr>
      </w:pPr>
    </w:p>
    <w:p w:rsidR="00C27A7C" w:rsidRPr="00C27A7C" w:rsidRDefault="00C27A7C" w:rsidP="00C27A7C">
      <w:pPr>
        <w:pStyle w:val="Prrafodelista"/>
        <w:keepNext/>
        <w:numPr>
          <w:ilvl w:val="0"/>
          <w:numId w:val="15"/>
        </w:numPr>
        <w:tabs>
          <w:tab w:val="left" w:pos="468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C27A7C">
        <w:rPr>
          <w:rFonts w:ascii="Arial" w:hAnsi="Arial" w:cs="Arial"/>
          <w:b/>
          <w:bCs/>
          <w:color w:val="000000"/>
          <w:sz w:val="22"/>
          <w:szCs w:val="22"/>
        </w:rPr>
        <w:t xml:space="preserve">El adjudicado debe de cumplir con las condiciones técnicas para el adjudicatario así como con los requisitos técnicos para el adjudicatario estipulados en el cartel. </w:t>
      </w:r>
    </w:p>
    <w:p w:rsidR="00C95D5D" w:rsidRPr="00C27A7C" w:rsidRDefault="00C95D5D" w:rsidP="00C95D5D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:rsidR="007A0A3B" w:rsidRDefault="00F16A13" w:rsidP="00ED0132">
      <w:pPr>
        <w:autoSpaceDE w:val="0"/>
        <w:autoSpaceDN w:val="0"/>
        <w:adjustRightInd w:val="0"/>
        <w:jc w:val="both"/>
        <w:rPr>
          <w:rStyle w:val="Textoennegrita"/>
          <w:rFonts w:ascii="Arial" w:hAnsi="Arial" w:cs="Arial"/>
          <w:color w:val="000000"/>
          <w:sz w:val="22"/>
          <w:szCs w:val="22"/>
        </w:rPr>
      </w:pPr>
      <w:r w:rsidRPr="00027EFA">
        <w:rPr>
          <w:rStyle w:val="Textoennegrita"/>
          <w:rFonts w:ascii="Arial" w:hAnsi="Arial" w:cs="Arial"/>
          <w:color w:val="000000"/>
          <w:sz w:val="22"/>
          <w:szCs w:val="22"/>
        </w:rPr>
        <w:t xml:space="preserve">Demás condiciones según oferta presentada el día </w:t>
      </w:r>
      <w:r>
        <w:rPr>
          <w:rStyle w:val="Textoennegrita"/>
          <w:rFonts w:ascii="Arial" w:hAnsi="Arial" w:cs="Arial"/>
          <w:color w:val="000000"/>
          <w:sz w:val="22"/>
          <w:szCs w:val="22"/>
        </w:rPr>
        <w:t>16</w:t>
      </w:r>
      <w:r w:rsidRPr="00027EFA">
        <w:rPr>
          <w:rStyle w:val="Textoennegrita"/>
          <w:rFonts w:ascii="Arial" w:hAnsi="Arial" w:cs="Arial"/>
          <w:color w:val="000000"/>
          <w:sz w:val="22"/>
          <w:szCs w:val="22"/>
        </w:rPr>
        <w:t xml:space="preserve"> de </w:t>
      </w:r>
      <w:r>
        <w:rPr>
          <w:rStyle w:val="Textoennegrita"/>
          <w:rFonts w:ascii="Arial" w:hAnsi="Arial" w:cs="Arial"/>
          <w:color w:val="000000"/>
          <w:sz w:val="22"/>
          <w:szCs w:val="22"/>
        </w:rPr>
        <w:t>febrero de 2015</w:t>
      </w:r>
      <w:r w:rsidR="00857F4B" w:rsidRPr="00027EFA">
        <w:rPr>
          <w:rStyle w:val="Textoennegrita"/>
          <w:rFonts w:ascii="Arial" w:hAnsi="Arial" w:cs="Arial"/>
          <w:color w:val="000000"/>
          <w:sz w:val="22"/>
          <w:szCs w:val="22"/>
        </w:rPr>
        <w:t>.</w:t>
      </w:r>
    </w:p>
    <w:p w:rsidR="00857F4B" w:rsidRPr="00C27A7C" w:rsidRDefault="00857F4B" w:rsidP="00ED013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ED0132" w:rsidRPr="00C27A7C" w:rsidRDefault="00ED0132" w:rsidP="006E48AE">
      <w:pPr>
        <w:autoSpaceDE w:val="0"/>
        <w:autoSpaceDN w:val="0"/>
        <w:adjustRightInd w:val="0"/>
        <w:outlineLvl w:val="0"/>
        <w:rPr>
          <w:rFonts w:ascii="Arial" w:hAnsi="Arial" w:cs="Arial"/>
          <w:b/>
          <w:bCs/>
          <w:color w:val="000000"/>
          <w:sz w:val="22"/>
          <w:szCs w:val="22"/>
        </w:rPr>
      </w:pPr>
      <w:r w:rsidRPr="00C27A7C">
        <w:rPr>
          <w:rFonts w:ascii="Arial" w:hAnsi="Arial" w:cs="Arial"/>
          <w:sz w:val="22"/>
          <w:szCs w:val="22"/>
          <w:lang w:val="es-CR"/>
        </w:rPr>
        <w:t xml:space="preserve">Lo anterior constituye un resumen del informe de adjudicación contenido en oficio </w:t>
      </w:r>
      <w:r w:rsidR="0096209D">
        <w:rPr>
          <w:rFonts w:ascii="Arial" w:hAnsi="Arial" w:cs="Arial"/>
          <w:b/>
          <w:bCs/>
          <w:color w:val="000000"/>
        </w:rPr>
        <w:t>CBCR-005672-2015-PRB-00184</w:t>
      </w:r>
      <w:r w:rsidR="00541376">
        <w:rPr>
          <w:rFonts w:ascii="Arial" w:hAnsi="Arial" w:cs="Arial"/>
          <w:b/>
          <w:bCs/>
          <w:color w:val="000000"/>
        </w:rPr>
        <w:t xml:space="preserve"> </w:t>
      </w:r>
      <w:r w:rsidRPr="00C27A7C">
        <w:rPr>
          <w:rFonts w:ascii="Arial" w:hAnsi="Arial" w:cs="Arial"/>
          <w:sz w:val="22"/>
          <w:szCs w:val="22"/>
          <w:lang w:val="es-CR"/>
        </w:rPr>
        <w:t xml:space="preserve">del </w:t>
      </w:r>
      <w:r w:rsidR="00F16A13">
        <w:rPr>
          <w:rFonts w:ascii="Arial" w:hAnsi="Arial" w:cs="Arial"/>
          <w:sz w:val="22"/>
          <w:szCs w:val="22"/>
          <w:lang w:val="es-CR"/>
        </w:rPr>
        <w:t xml:space="preserve">04 </w:t>
      </w:r>
      <w:r w:rsidR="008138B0" w:rsidRPr="00C27A7C">
        <w:rPr>
          <w:rFonts w:ascii="Arial" w:hAnsi="Arial" w:cs="Arial"/>
          <w:sz w:val="22"/>
          <w:szCs w:val="22"/>
          <w:lang w:val="es-CR"/>
        </w:rPr>
        <w:t>de</w:t>
      </w:r>
      <w:r w:rsidRPr="00C27A7C">
        <w:rPr>
          <w:rFonts w:ascii="Arial" w:hAnsi="Arial" w:cs="Arial"/>
          <w:sz w:val="22"/>
          <w:szCs w:val="22"/>
          <w:lang w:val="es-CR"/>
        </w:rPr>
        <w:t xml:space="preserve"> </w:t>
      </w:r>
      <w:r w:rsidR="00F16A13">
        <w:rPr>
          <w:rFonts w:ascii="Arial" w:hAnsi="Arial" w:cs="Arial"/>
          <w:sz w:val="22"/>
          <w:szCs w:val="22"/>
          <w:lang w:val="es-CR"/>
        </w:rPr>
        <w:t>marzo</w:t>
      </w:r>
      <w:r w:rsidR="00C95D5D" w:rsidRPr="00C27A7C">
        <w:rPr>
          <w:rFonts w:ascii="Arial" w:hAnsi="Arial" w:cs="Arial"/>
          <w:sz w:val="22"/>
          <w:szCs w:val="22"/>
          <w:lang w:val="es-CR"/>
        </w:rPr>
        <w:t xml:space="preserve"> </w:t>
      </w:r>
      <w:r w:rsidR="005210B6" w:rsidRPr="00C27A7C">
        <w:rPr>
          <w:rFonts w:ascii="Arial" w:hAnsi="Arial" w:cs="Arial"/>
          <w:sz w:val="22"/>
          <w:szCs w:val="22"/>
          <w:lang w:val="es-CR"/>
        </w:rPr>
        <w:t>de</w:t>
      </w:r>
      <w:r w:rsidRPr="00C27A7C">
        <w:rPr>
          <w:rFonts w:ascii="Arial" w:hAnsi="Arial" w:cs="Arial"/>
          <w:sz w:val="22"/>
          <w:szCs w:val="22"/>
          <w:lang w:val="es-CR"/>
        </w:rPr>
        <w:t xml:space="preserve"> 201</w:t>
      </w:r>
      <w:r w:rsidR="00F16A13">
        <w:rPr>
          <w:rFonts w:ascii="Arial" w:hAnsi="Arial" w:cs="Arial"/>
          <w:sz w:val="22"/>
          <w:szCs w:val="22"/>
          <w:lang w:val="es-CR"/>
        </w:rPr>
        <w:t>5</w:t>
      </w:r>
      <w:r w:rsidRPr="00C27A7C">
        <w:rPr>
          <w:rFonts w:ascii="Arial" w:hAnsi="Arial" w:cs="Arial"/>
          <w:color w:val="000000"/>
          <w:sz w:val="22"/>
          <w:szCs w:val="22"/>
        </w:rPr>
        <w:t>, a la vista en el expediente.</w:t>
      </w:r>
    </w:p>
    <w:bookmarkEnd w:id="0"/>
    <w:bookmarkEnd w:id="1"/>
    <w:p w:rsidR="00A76B02" w:rsidRDefault="00A76B02" w:rsidP="00FD7F4C">
      <w:pPr>
        <w:rPr>
          <w:rFonts w:ascii="Arial" w:hAnsi="Arial" w:cs="Arial"/>
        </w:rPr>
      </w:pPr>
      <w:r>
        <w:rPr>
          <w:rStyle w:val="Textoennegrita"/>
          <w:rFonts w:ascii="Arial" w:hAnsi="Arial" w:cs="Arial"/>
        </w:rPr>
        <w:t> </w:t>
      </w:r>
    </w:p>
    <w:p w:rsidR="006D08C3" w:rsidRDefault="006D08C3" w:rsidP="00025A16">
      <w:pPr>
        <w:jc w:val="center"/>
        <w:rPr>
          <w:rFonts w:ascii="Arial" w:hAnsi="Arial" w:cs="Arial"/>
        </w:rPr>
      </w:pPr>
    </w:p>
    <w:p w:rsidR="00025A16" w:rsidRDefault="00025A16" w:rsidP="00F16A13">
      <w:pPr>
        <w:jc w:val="center"/>
        <w:rPr>
          <w:rFonts w:ascii="Arial" w:hAnsi="Arial" w:cs="Arial"/>
        </w:rPr>
      </w:pPr>
      <w:r>
        <w:rPr>
          <w:rStyle w:val="Textoennegrita"/>
          <w:rFonts w:ascii="Arial" w:hAnsi="Arial" w:cs="Arial"/>
          <w:color w:val="000000"/>
        </w:rPr>
        <w:t>Atentamente,</w:t>
      </w:r>
    </w:p>
    <w:p w:rsidR="00FD7F4C" w:rsidRPr="00025A16" w:rsidRDefault="00025A16" w:rsidP="00F16A13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/>
        <w:t> </w:t>
      </w:r>
      <w:r w:rsidR="00FD7F4C" w:rsidRPr="00025A16">
        <w:rPr>
          <w:rFonts w:ascii="Arial" w:hAnsi="Arial" w:cs="Arial"/>
          <w:sz w:val="22"/>
          <w:szCs w:val="22"/>
        </w:rPr>
        <w:br/>
      </w:r>
    </w:p>
    <w:p w:rsidR="00FD7F4C" w:rsidRPr="00F16A13" w:rsidRDefault="00025A16" w:rsidP="00F16A13">
      <w:pPr>
        <w:jc w:val="center"/>
        <w:rPr>
          <w:rFonts w:ascii="Arial" w:hAnsi="Arial" w:cs="Arial"/>
          <w:sz w:val="22"/>
          <w:szCs w:val="22"/>
        </w:rPr>
      </w:pPr>
      <w:r w:rsidRPr="00F16A13">
        <w:rPr>
          <w:rStyle w:val="Textoennegrita"/>
          <w:rFonts w:ascii="Arial" w:hAnsi="Arial" w:cs="Arial"/>
          <w:color w:val="000000"/>
          <w:sz w:val="22"/>
          <w:szCs w:val="22"/>
        </w:rPr>
        <w:t>Lic. Guido Picado Jimenez, Jefe</w:t>
      </w:r>
      <w:r w:rsidR="00FD7F4C" w:rsidRPr="00F16A13">
        <w:rPr>
          <w:rFonts w:ascii="Arial" w:hAnsi="Arial" w:cs="Arial"/>
          <w:sz w:val="22"/>
          <w:szCs w:val="22"/>
        </w:rPr>
        <w:br/>
      </w:r>
      <w:r w:rsidRPr="00F16A13">
        <w:rPr>
          <w:rStyle w:val="Textoennegrita"/>
          <w:rFonts w:ascii="Arial" w:hAnsi="Arial" w:cs="Arial"/>
          <w:color w:val="000000"/>
          <w:sz w:val="22"/>
          <w:szCs w:val="22"/>
        </w:rPr>
        <w:t>Proveeduría</w:t>
      </w:r>
    </w:p>
    <w:p w:rsidR="00FD7F4C" w:rsidRPr="0035469B" w:rsidRDefault="00FD7F4C" w:rsidP="00025A16">
      <w:pPr>
        <w:jc w:val="center"/>
        <w:rPr>
          <w:rFonts w:ascii="Arial" w:hAnsi="Arial" w:cs="Arial"/>
          <w:sz w:val="22"/>
          <w:szCs w:val="22"/>
        </w:rPr>
      </w:pPr>
    </w:p>
    <w:p w:rsidR="00914221" w:rsidRDefault="00914221" w:rsidP="00F16A13">
      <w:pPr>
        <w:tabs>
          <w:tab w:val="left" w:pos="-720"/>
        </w:tabs>
        <w:suppressAutoHyphens/>
        <w:rPr>
          <w:rFonts w:ascii="Arial" w:hAnsi="Arial" w:cs="Arial"/>
          <w:b/>
          <w:sz w:val="18"/>
          <w:lang w:val="es-CR"/>
        </w:rPr>
      </w:pPr>
    </w:p>
    <w:p w:rsidR="00914221" w:rsidRDefault="00914221" w:rsidP="00857C27">
      <w:pPr>
        <w:tabs>
          <w:tab w:val="left" w:pos="-720"/>
        </w:tabs>
        <w:suppressAutoHyphens/>
        <w:rPr>
          <w:rFonts w:ascii="Arial" w:hAnsi="Arial" w:cs="Arial"/>
          <w:b/>
          <w:sz w:val="18"/>
          <w:lang w:val="es-CR"/>
        </w:rPr>
      </w:pPr>
    </w:p>
    <w:sectPr w:rsidR="00914221" w:rsidSect="00D15BDE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486D" w:rsidRDefault="005C486D" w:rsidP="00F9438C">
      <w:r>
        <w:separator/>
      </w:r>
    </w:p>
  </w:endnote>
  <w:endnote w:type="continuationSeparator" w:id="0">
    <w:p w:rsidR="005C486D" w:rsidRDefault="005C486D" w:rsidP="00F943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(W1)">
    <w:altName w:val="Arial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108455"/>
      <w:docPartObj>
        <w:docPartGallery w:val="Page Numbers (Bottom of Page)"/>
        <w:docPartUnique/>
      </w:docPartObj>
    </w:sdtPr>
    <w:sdtContent>
      <w:p w:rsidR="00020CB6" w:rsidRDefault="00020CB6">
        <w:pPr>
          <w:pStyle w:val="Piedepgina"/>
          <w:jc w:val="right"/>
        </w:pPr>
        <w:fldSimple w:instr=" PAGE   \* MERGEFORMAT ">
          <w:r>
            <w:rPr>
              <w:noProof/>
            </w:rPr>
            <w:t>3</w:t>
          </w:r>
        </w:fldSimple>
      </w:p>
    </w:sdtContent>
  </w:sdt>
  <w:p w:rsidR="00771B85" w:rsidRPr="00D15BDE" w:rsidRDefault="00771B85" w:rsidP="00D15BDE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108456"/>
      <w:docPartObj>
        <w:docPartGallery w:val="Page Numbers (Bottom of Page)"/>
        <w:docPartUnique/>
      </w:docPartObj>
    </w:sdtPr>
    <w:sdtContent>
      <w:p w:rsidR="00020CB6" w:rsidRDefault="00020CB6">
        <w:pPr>
          <w:pStyle w:val="Piedepgina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020CB6" w:rsidRDefault="00020CB6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486D" w:rsidRDefault="005C486D" w:rsidP="00F9438C">
      <w:r>
        <w:separator/>
      </w:r>
    </w:p>
  </w:footnote>
  <w:footnote w:type="continuationSeparator" w:id="0">
    <w:p w:rsidR="005C486D" w:rsidRDefault="005C486D" w:rsidP="00F9438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B85" w:rsidRDefault="00771B85" w:rsidP="00D15BDE">
    <w:pPr>
      <w:pStyle w:val="Encabezado"/>
      <w:jc w:val="center"/>
      <w:rPr>
        <w:rFonts w:ascii="Arial" w:hAnsi="Arial"/>
        <w:lang w:val="es-ES_tradnl"/>
      </w:rPr>
    </w:pPr>
  </w:p>
  <w:p w:rsidR="00771B85" w:rsidRPr="00D27F75" w:rsidRDefault="00771B85" w:rsidP="00D15BDE">
    <w:pPr>
      <w:pStyle w:val="Encabezado"/>
      <w:jc w:val="center"/>
      <w:rPr>
        <w:rFonts w:ascii="Arial" w:hAnsi="Arial"/>
        <w:b/>
        <w:sz w:val="26"/>
        <w:szCs w:val="26"/>
        <w:lang w:val="es-ES_tradnl"/>
      </w:rPr>
    </w:pPr>
    <w:r w:rsidRPr="00D27F75">
      <w:rPr>
        <w:rFonts w:ascii="Arial" w:hAnsi="Arial"/>
        <w:b/>
        <w:sz w:val="26"/>
        <w:szCs w:val="26"/>
        <w:lang w:val="es-ES_tradnl"/>
      </w:rPr>
      <w:t>Benemérito Cuerpo de Bomberos de Costa Rica</w:t>
    </w:r>
  </w:p>
  <w:p w:rsidR="00771B85" w:rsidRPr="00D27F75" w:rsidRDefault="00771B85" w:rsidP="00D15BDE">
    <w:pPr>
      <w:pStyle w:val="Encabezado"/>
      <w:jc w:val="center"/>
      <w:rPr>
        <w:rFonts w:ascii="Arial" w:hAnsi="Arial"/>
        <w:b/>
        <w:lang w:val="es-ES_tradnl"/>
      </w:rPr>
    </w:pPr>
    <w:r w:rsidRPr="00D27F75">
      <w:rPr>
        <w:rFonts w:ascii="Arial" w:hAnsi="Arial"/>
        <w:b/>
        <w:noProof/>
      </w:rPr>
      <w:t>UNIDAD DE PROVEEDURÍA</w:t>
    </w:r>
  </w:p>
  <w:p w:rsidR="00771B85" w:rsidRPr="003635AD" w:rsidRDefault="006145E2" w:rsidP="00D15BDE">
    <w:pPr>
      <w:pStyle w:val="Encabezado"/>
      <w:rPr>
        <w:b/>
      </w:rPr>
    </w:pPr>
    <w:r w:rsidRPr="006145E2">
      <w:rPr>
        <w:rFonts w:ascii="Arial" w:hAnsi="Arial"/>
        <w:b/>
        <w:noProof/>
        <w:lang w:eastAsia="es-CR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margin-left:-35.9pt;margin-top:1.25pt;width:489.1pt;height:0;z-index:251658240" o:connectortype="straight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0CB6" w:rsidRDefault="00020CB6" w:rsidP="00020CB6">
    <w:pPr>
      <w:pStyle w:val="Encabezado"/>
      <w:jc w:val="center"/>
    </w:pPr>
    <w:r>
      <w:rPr>
        <w:noProof/>
      </w:rPr>
      <w:drawing>
        <wp:inline distT="0" distB="0" distL="0" distR="0">
          <wp:extent cx="2181225" cy="753344"/>
          <wp:effectExtent l="0" t="0" r="0" b="8890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150 rojo fonfo blanc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4933" cy="7580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20CB6" w:rsidRDefault="00020CB6" w:rsidP="00020CB6">
    <w:pPr>
      <w:pStyle w:val="Encabezado"/>
      <w:jc w:val="center"/>
      <w:rPr>
        <w:rFonts w:ascii="Arial" w:hAnsi="Arial"/>
        <w:b/>
        <w:szCs w:val="28"/>
        <w:lang w:val="es-ES_tradnl"/>
      </w:rPr>
    </w:pPr>
  </w:p>
  <w:p w:rsidR="00020CB6" w:rsidRPr="00C95B2E" w:rsidRDefault="00020CB6" w:rsidP="00020CB6">
    <w:pPr>
      <w:pStyle w:val="Encabezado"/>
      <w:jc w:val="center"/>
      <w:rPr>
        <w:rFonts w:ascii="Arial" w:hAnsi="Arial"/>
        <w:b/>
        <w:szCs w:val="28"/>
        <w:lang w:val="es-ES_tradnl"/>
      </w:rPr>
    </w:pPr>
    <w:r w:rsidRPr="00C95B2E">
      <w:rPr>
        <w:rFonts w:ascii="Arial" w:hAnsi="Arial"/>
        <w:b/>
        <w:szCs w:val="28"/>
        <w:lang w:val="es-ES_tradnl"/>
      </w:rPr>
      <w:t>Benemérito Cuerpo de Bomberos de Costa Rica</w:t>
    </w:r>
  </w:p>
  <w:p w:rsidR="00020CB6" w:rsidRPr="00310F46" w:rsidRDefault="00020CB6" w:rsidP="00020CB6">
    <w:pPr>
      <w:pStyle w:val="Encabezado"/>
      <w:jc w:val="center"/>
      <w:rPr>
        <w:rFonts w:ascii="Arial" w:hAnsi="Arial"/>
        <w:b/>
        <w:sz w:val="28"/>
        <w:szCs w:val="28"/>
        <w:lang w:val="es-ES_tradnl"/>
      </w:rPr>
    </w:pPr>
    <w:r>
      <w:rPr>
        <w:rFonts w:ascii="Arial" w:hAnsi="Arial"/>
        <w:b/>
        <w:szCs w:val="28"/>
        <w:lang w:val="es-ES_tradnl"/>
      </w:rPr>
      <w:t>PROVEEDURIA</w:t>
    </w:r>
  </w:p>
  <w:p w:rsidR="00771B85" w:rsidRPr="00020CB6" w:rsidRDefault="00020CB6" w:rsidP="00020CB6">
    <w:pPr>
      <w:pStyle w:val="Encabezado"/>
      <w:jc w:val="center"/>
    </w:pPr>
    <w:r>
      <w:t>_________________________________________________________________________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E9AC140E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7125CBA"/>
    <w:multiLevelType w:val="hybridMultilevel"/>
    <w:tmpl w:val="9CA6043C"/>
    <w:lvl w:ilvl="0" w:tplc="9DCADA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1A112A"/>
    <w:multiLevelType w:val="hybridMultilevel"/>
    <w:tmpl w:val="77C8B5EA"/>
    <w:lvl w:ilvl="0" w:tplc="140A0019">
      <w:start w:val="1"/>
      <w:numFmt w:val="lowerLetter"/>
      <w:lvlText w:val="%1."/>
      <w:lvlJc w:val="left"/>
      <w:pPr>
        <w:ind w:left="1004" w:hanging="360"/>
      </w:pPr>
    </w:lvl>
    <w:lvl w:ilvl="1" w:tplc="140A0019" w:tentative="1">
      <w:start w:val="1"/>
      <w:numFmt w:val="lowerLetter"/>
      <w:lvlText w:val="%2."/>
      <w:lvlJc w:val="left"/>
      <w:pPr>
        <w:ind w:left="1724" w:hanging="360"/>
      </w:pPr>
    </w:lvl>
    <w:lvl w:ilvl="2" w:tplc="140A001B" w:tentative="1">
      <w:start w:val="1"/>
      <w:numFmt w:val="lowerRoman"/>
      <w:lvlText w:val="%3."/>
      <w:lvlJc w:val="right"/>
      <w:pPr>
        <w:ind w:left="2444" w:hanging="180"/>
      </w:pPr>
    </w:lvl>
    <w:lvl w:ilvl="3" w:tplc="140A000F" w:tentative="1">
      <w:start w:val="1"/>
      <w:numFmt w:val="decimal"/>
      <w:lvlText w:val="%4."/>
      <w:lvlJc w:val="left"/>
      <w:pPr>
        <w:ind w:left="3164" w:hanging="360"/>
      </w:pPr>
    </w:lvl>
    <w:lvl w:ilvl="4" w:tplc="140A0019" w:tentative="1">
      <w:start w:val="1"/>
      <w:numFmt w:val="lowerLetter"/>
      <w:lvlText w:val="%5."/>
      <w:lvlJc w:val="left"/>
      <w:pPr>
        <w:ind w:left="3884" w:hanging="360"/>
      </w:pPr>
    </w:lvl>
    <w:lvl w:ilvl="5" w:tplc="140A001B" w:tentative="1">
      <w:start w:val="1"/>
      <w:numFmt w:val="lowerRoman"/>
      <w:lvlText w:val="%6."/>
      <w:lvlJc w:val="right"/>
      <w:pPr>
        <w:ind w:left="4604" w:hanging="180"/>
      </w:pPr>
    </w:lvl>
    <w:lvl w:ilvl="6" w:tplc="140A000F" w:tentative="1">
      <w:start w:val="1"/>
      <w:numFmt w:val="decimal"/>
      <w:lvlText w:val="%7."/>
      <w:lvlJc w:val="left"/>
      <w:pPr>
        <w:ind w:left="5324" w:hanging="360"/>
      </w:pPr>
    </w:lvl>
    <w:lvl w:ilvl="7" w:tplc="140A0019" w:tentative="1">
      <w:start w:val="1"/>
      <w:numFmt w:val="lowerLetter"/>
      <w:lvlText w:val="%8."/>
      <w:lvlJc w:val="left"/>
      <w:pPr>
        <w:ind w:left="6044" w:hanging="360"/>
      </w:pPr>
    </w:lvl>
    <w:lvl w:ilvl="8" w:tplc="1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085D7B4C"/>
    <w:multiLevelType w:val="hybridMultilevel"/>
    <w:tmpl w:val="8148470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0814DB"/>
    <w:multiLevelType w:val="hybridMultilevel"/>
    <w:tmpl w:val="929AA2E8"/>
    <w:lvl w:ilvl="0" w:tplc="289E946A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Arial" w:eastAsia="Times New Roman" w:hAnsi="Arial" w:cs="Arial" w:hint="default"/>
      </w:rPr>
    </w:lvl>
    <w:lvl w:ilvl="1" w:tplc="5D76CDF4">
      <w:start w:val="1"/>
      <w:numFmt w:val="decimal"/>
      <w:lvlText w:val="%2."/>
      <w:lvlJc w:val="left"/>
      <w:pPr>
        <w:tabs>
          <w:tab w:val="num" w:pos="2017"/>
        </w:tabs>
        <w:ind w:left="2017" w:hanging="397"/>
      </w:pPr>
      <w:rPr>
        <w:rFonts w:hint="default"/>
      </w:rPr>
    </w:lvl>
    <w:lvl w:ilvl="2" w:tplc="FF74B2B8">
      <w:start w:val="1"/>
      <w:numFmt w:val="lowerLetter"/>
      <w:lvlText w:val="%3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3" w:tplc="289E946A">
      <w:numFmt w:val="bullet"/>
      <w:lvlText w:val="-"/>
      <w:lvlJc w:val="left"/>
      <w:pPr>
        <w:tabs>
          <w:tab w:val="num" w:pos="3420"/>
        </w:tabs>
        <w:ind w:left="3420" w:hanging="360"/>
      </w:pPr>
      <w:rPr>
        <w:rFonts w:ascii="Arial" w:eastAsia="Times New Roman" w:hAnsi="Arial" w:cs="Arial" w:hint="default"/>
      </w:rPr>
    </w:lvl>
    <w:lvl w:ilvl="4" w:tplc="0C0A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5">
    <w:nsid w:val="114F3291"/>
    <w:multiLevelType w:val="hybridMultilevel"/>
    <w:tmpl w:val="2FC8504A"/>
    <w:lvl w:ilvl="0" w:tplc="7546989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57644E"/>
    <w:multiLevelType w:val="hybridMultilevel"/>
    <w:tmpl w:val="0CDA5F6A"/>
    <w:lvl w:ilvl="0" w:tplc="087CBD7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180811"/>
    <w:multiLevelType w:val="hybridMultilevel"/>
    <w:tmpl w:val="5792FC6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CF54ED"/>
    <w:multiLevelType w:val="hybridMultilevel"/>
    <w:tmpl w:val="B49A16E2"/>
    <w:lvl w:ilvl="0" w:tplc="2C54039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26CC125C"/>
    <w:multiLevelType w:val="hybridMultilevel"/>
    <w:tmpl w:val="03FAE46A"/>
    <w:lvl w:ilvl="0" w:tplc="140A0001">
      <w:start w:val="1"/>
      <w:numFmt w:val="bullet"/>
      <w:lvlText w:val=""/>
      <w:lvlJc w:val="left"/>
      <w:pPr>
        <w:ind w:left="1785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10">
    <w:nsid w:val="27273F49"/>
    <w:multiLevelType w:val="hybridMultilevel"/>
    <w:tmpl w:val="08A26B6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1477EA"/>
    <w:multiLevelType w:val="hybridMultilevel"/>
    <w:tmpl w:val="451EEE92"/>
    <w:lvl w:ilvl="0" w:tplc="289E946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816118"/>
    <w:multiLevelType w:val="multilevel"/>
    <w:tmpl w:val="815E6234"/>
    <w:lvl w:ilvl="0">
      <w:start w:val="1"/>
      <w:numFmt w:val="upperRoman"/>
      <w:lvlText w:val="%1."/>
      <w:lvlJc w:val="left"/>
      <w:pPr>
        <w:tabs>
          <w:tab w:val="num" w:pos="720"/>
        </w:tabs>
        <w:ind w:left="425" w:hanging="425"/>
      </w:pPr>
      <w:rPr>
        <w:rFonts w:ascii="Arial (W1)" w:hAnsi="Arial (W1)" w:hint="default"/>
        <w:b/>
        <w:i w:val="0"/>
        <w:sz w:val="24"/>
      </w:rPr>
    </w:lvl>
    <w:lvl w:ilvl="1">
      <w:start w:val="1"/>
      <w:numFmt w:val="upperLetter"/>
      <w:lvlText w:val="%2."/>
      <w:lvlJc w:val="left"/>
      <w:pPr>
        <w:tabs>
          <w:tab w:val="num" w:pos="851"/>
        </w:tabs>
        <w:ind w:left="851" w:hanging="426"/>
      </w:pPr>
      <w:rPr>
        <w:rFonts w:ascii="Arial (W1)" w:hAnsi="Arial (W1)" w:hint="default"/>
        <w:b/>
        <w:i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276"/>
        </w:tabs>
        <w:ind w:left="1276" w:hanging="425"/>
      </w:pPr>
      <w:rPr>
        <w:rFonts w:ascii="Arial" w:hAnsi="Arial" w:hint="default"/>
        <w:b/>
        <w:i w:val="0"/>
        <w:sz w:val="24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425"/>
      </w:pPr>
      <w:rPr>
        <w:rFonts w:ascii="Arial (W1)" w:hAnsi="Arial (W1)" w:hint="default"/>
        <w:b/>
        <w:i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2126"/>
        </w:tabs>
        <w:ind w:left="2126" w:hanging="425"/>
      </w:pPr>
      <w:rPr>
        <w:rFonts w:ascii="Arial" w:hAnsi="Arial" w:hint="default"/>
        <w:b/>
        <w:i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552"/>
        </w:tabs>
        <w:ind w:left="2552" w:hanging="426"/>
      </w:pPr>
      <w:rPr>
        <w:rFonts w:ascii="Arial" w:hAnsi="Arial" w:hint="default"/>
        <w:b/>
        <w:i w:val="0"/>
        <w:sz w:val="24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4956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5664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6372" w:hanging="708"/>
      </w:pPr>
      <w:rPr>
        <w:rFonts w:hint="default"/>
      </w:rPr>
    </w:lvl>
  </w:abstractNum>
  <w:abstractNum w:abstractNumId="13">
    <w:nsid w:val="330A43DA"/>
    <w:multiLevelType w:val="hybridMultilevel"/>
    <w:tmpl w:val="E5163BE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8C51168"/>
    <w:multiLevelType w:val="multilevel"/>
    <w:tmpl w:val="B67A0320"/>
    <w:lvl w:ilvl="0">
      <w:start w:val="1"/>
      <w:numFmt w:val="upperRoman"/>
      <w:lvlText w:val="%1."/>
      <w:lvlJc w:val="left"/>
      <w:pPr>
        <w:tabs>
          <w:tab w:val="num" w:pos="720"/>
        </w:tabs>
        <w:ind w:left="360" w:hanging="360"/>
      </w:pPr>
      <w:rPr>
        <w:rFonts w:hint="default"/>
        <w:b/>
        <w:i w:val="0"/>
        <w:sz w:val="22"/>
      </w:rPr>
    </w:lvl>
    <w:lvl w:ilvl="1">
      <w:start w:val="1"/>
      <w:numFmt w:val="upperLetter"/>
      <w:pStyle w:val="Estilo1"/>
      <w:lvlText w:val="%2."/>
      <w:lvlJc w:val="left"/>
      <w:pPr>
        <w:tabs>
          <w:tab w:val="num" w:pos="720"/>
        </w:tabs>
        <w:ind w:left="720" w:hanging="360"/>
      </w:pPr>
      <w:rPr>
        <w:rFonts w:hint="default"/>
        <w:sz w:val="22"/>
      </w:rPr>
    </w:lvl>
    <w:lvl w:ilvl="2">
      <w:start w:val="1"/>
      <w:numFmt w:val="lowerLetter"/>
      <w:lvlText w:val="%3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Roman"/>
      <w:lvlText w:val="%7."/>
      <w:lvlJc w:val="left"/>
      <w:pPr>
        <w:tabs>
          <w:tab w:val="num" w:pos="2880"/>
        </w:tabs>
        <w:ind w:left="2520" w:hanging="360"/>
      </w:pPr>
      <w:rPr>
        <w:rFonts w:hint="default"/>
      </w:rPr>
    </w:lvl>
    <w:lvl w:ilvl="7">
      <w:start w:val="1"/>
      <w:numFmt w:val="decimal"/>
      <w:lvlText w:val="%8-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(%9.)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15">
    <w:nsid w:val="3AC55937"/>
    <w:multiLevelType w:val="hybridMultilevel"/>
    <w:tmpl w:val="BC34C13C"/>
    <w:lvl w:ilvl="0" w:tplc="0C0A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6">
    <w:nsid w:val="3E0A44BC"/>
    <w:multiLevelType w:val="hybridMultilevel"/>
    <w:tmpl w:val="2988C9DE"/>
    <w:lvl w:ilvl="0" w:tplc="0C0A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7">
    <w:nsid w:val="4226640C"/>
    <w:multiLevelType w:val="hybridMultilevel"/>
    <w:tmpl w:val="E4BA44DC"/>
    <w:lvl w:ilvl="0" w:tplc="B368191E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E65CBB"/>
    <w:multiLevelType w:val="hybridMultilevel"/>
    <w:tmpl w:val="92509FB8"/>
    <w:lvl w:ilvl="0" w:tplc="93E66A9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hint="default"/>
      </w:rPr>
    </w:lvl>
    <w:lvl w:ilvl="1" w:tplc="140A0015">
      <w:start w:val="1"/>
      <w:numFmt w:val="upperLetter"/>
      <w:lvlText w:val="%2."/>
      <w:lvlJc w:val="left"/>
      <w:pPr>
        <w:tabs>
          <w:tab w:val="num" w:pos="1477"/>
        </w:tabs>
        <w:ind w:left="1477" w:hanging="397"/>
      </w:pPr>
      <w:rPr>
        <w:rFonts w:hint="default"/>
      </w:rPr>
    </w:lvl>
    <w:lvl w:ilvl="2" w:tplc="5ED8DDE6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1840DD8"/>
    <w:multiLevelType w:val="hybridMultilevel"/>
    <w:tmpl w:val="202E0490"/>
    <w:lvl w:ilvl="0" w:tplc="1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4816CD1"/>
    <w:multiLevelType w:val="hybridMultilevel"/>
    <w:tmpl w:val="A2B69B32"/>
    <w:lvl w:ilvl="0" w:tplc="0C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1">
    <w:nsid w:val="65A53AD2"/>
    <w:multiLevelType w:val="hybridMultilevel"/>
    <w:tmpl w:val="25BE3FCC"/>
    <w:lvl w:ilvl="0" w:tplc="E47050A2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b/>
        <w:color w:val="auto"/>
        <w:sz w:val="22"/>
        <w:szCs w:val="22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C280405"/>
    <w:multiLevelType w:val="hybridMultilevel"/>
    <w:tmpl w:val="B42EB6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E2A000D"/>
    <w:multiLevelType w:val="multilevel"/>
    <w:tmpl w:val="4F5CF2F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6FB4C05"/>
    <w:multiLevelType w:val="hybridMultilevel"/>
    <w:tmpl w:val="A7366B6E"/>
    <w:lvl w:ilvl="0" w:tplc="B830B7DC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90A43FE"/>
    <w:multiLevelType w:val="hybridMultilevel"/>
    <w:tmpl w:val="B9D24BFA"/>
    <w:lvl w:ilvl="0" w:tplc="418E4B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E6E0976"/>
    <w:multiLevelType w:val="multilevel"/>
    <w:tmpl w:val="33FA8B5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14"/>
  </w:num>
  <w:num w:numId="3">
    <w:abstractNumId w:val="8"/>
  </w:num>
  <w:num w:numId="4">
    <w:abstractNumId w:val="25"/>
  </w:num>
  <w:num w:numId="5">
    <w:abstractNumId w:val="0"/>
  </w:num>
  <w:num w:numId="6">
    <w:abstractNumId w:val="19"/>
  </w:num>
  <w:num w:numId="7">
    <w:abstractNumId w:val="9"/>
  </w:num>
  <w:num w:numId="8">
    <w:abstractNumId w:val="17"/>
  </w:num>
  <w:num w:numId="9">
    <w:abstractNumId w:val="1"/>
  </w:num>
  <w:num w:numId="10">
    <w:abstractNumId w:val="6"/>
  </w:num>
  <w:num w:numId="11">
    <w:abstractNumId w:val="18"/>
  </w:num>
  <w:num w:numId="12">
    <w:abstractNumId w:val="4"/>
  </w:num>
  <w:num w:numId="13">
    <w:abstractNumId w:val="2"/>
  </w:num>
  <w:num w:numId="14">
    <w:abstractNumId w:val="11"/>
  </w:num>
  <w:num w:numId="15">
    <w:abstractNumId w:val="3"/>
  </w:num>
  <w:num w:numId="16">
    <w:abstractNumId w:val="12"/>
  </w:num>
  <w:num w:numId="17">
    <w:abstractNumId w:val="16"/>
  </w:num>
  <w:num w:numId="18">
    <w:abstractNumId w:val="20"/>
  </w:num>
  <w:num w:numId="19">
    <w:abstractNumId w:val="24"/>
  </w:num>
  <w:num w:numId="20">
    <w:abstractNumId w:val="22"/>
  </w:num>
  <w:num w:numId="21">
    <w:abstractNumId w:val="7"/>
  </w:num>
  <w:num w:numId="22">
    <w:abstractNumId w:val="5"/>
  </w:num>
  <w:num w:numId="23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1"/>
  </w:num>
  <w:num w:numId="26">
    <w:abstractNumId w:val="10"/>
  </w:num>
  <w:num w:numId="27">
    <w:abstractNumId w:val="15"/>
  </w:num>
  <w:num w:numId="28">
    <w:abstractNumId w:val="14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77826"/>
    <o:shapelayout v:ext="edit">
      <o:idmap v:ext="edit" data="2"/>
      <o:rules v:ext="edit">
        <o:r id="V:Rule2" type="connector" idref="#_x0000_s2049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ED0132"/>
    <w:rsid w:val="00005617"/>
    <w:rsid w:val="00005E43"/>
    <w:rsid w:val="00011BC9"/>
    <w:rsid w:val="00012BF3"/>
    <w:rsid w:val="00020CB6"/>
    <w:rsid w:val="00023783"/>
    <w:rsid w:val="00024767"/>
    <w:rsid w:val="00025A16"/>
    <w:rsid w:val="00030D66"/>
    <w:rsid w:val="00052E0E"/>
    <w:rsid w:val="00055AA2"/>
    <w:rsid w:val="00062626"/>
    <w:rsid w:val="00064E0D"/>
    <w:rsid w:val="00067CC8"/>
    <w:rsid w:val="000712FB"/>
    <w:rsid w:val="00071379"/>
    <w:rsid w:val="000869FE"/>
    <w:rsid w:val="000923D0"/>
    <w:rsid w:val="00093509"/>
    <w:rsid w:val="00094B1A"/>
    <w:rsid w:val="000B3FE9"/>
    <w:rsid w:val="000D4F17"/>
    <w:rsid w:val="000E6705"/>
    <w:rsid w:val="000F4639"/>
    <w:rsid w:val="00130889"/>
    <w:rsid w:val="00140588"/>
    <w:rsid w:val="00141A8A"/>
    <w:rsid w:val="00143A74"/>
    <w:rsid w:val="0014400B"/>
    <w:rsid w:val="00144DCB"/>
    <w:rsid w:val="00150D6A"/>
    <w:rsid w:val="00162C6F"/>
    <w:rsid w:val="00186D3A"/>
    <w:rsid w:val="00192CBD"/>
    <w:rsid w:val="00193524"/>
    <w:rsid w:val="0019595E"/>
    <w:rsid w:val="001973E8"/>
    <w:rsid w:val="001A1E06"/>
    <w:rsid w:val="001A5AC4"/>
    <w:rsid w:val="001B3F16"/>
    <w:rsid w:val="001D022E"/>
    <w:rsid w:val="001D0303"/>
    <w:rsid w:val="001D2F13"/>
    <w:rsid w:val="001E1913"/>
    <w:rsid w:val="0020282C"/>
    <w:rsid w:val="00220003"/>
    <w:rsid w:val="00227E93"/>
    <w:rsid w:val="00231538"/>
    <w:rsid w:val="00240A4E"/>
    <w:rsid w:val="0025257C"/>
    <w:rsid w:val="00253E19"/>
    <w:rsid w:val="00257C52"/>
    <w:rsid w:val="00273673"/>
    <w:rsid w:val="00274079"/>
    <w:rsid w:val="002741EF"/>
    <w:rsid w:val="0028178A"/>
    <w:rsid w:val="00293163"/>
    <w:rsid w:val="002A6B0D"/>
    <w:rsid w:val="002B26B7"/>
    <w:rsid w:val="002B3962"/>
    <w:rsid w:val="002B55D1"/>
    <w:rsid w:val="002B6C0D"/>
    <w:rsid w:val="002B7055"/>
    <w:rsid w:val="002C0327"/>
    <w:rsid w:val="002C1CC0"/>
    <w:rsid w:val="002E6CA0"/>
    <w:rsid w:val="002E78A4"/>
    <w:rsid w:val="002F5B68"/>
    <w:rsid w:val="002F66C3"/>
    <w:rsid w:val="003033D3"/>
    <w:rsid w:val="003237C9"/>
    <w:rsid w:val="00323E5F"/>
    <w:rsid w:val="00335DAC"/>
    <w:rsid w:val="00342147"/>
    <w:rsid w:val="00342C6A"/>
    <w:rsid w:val="003469B3"/>
    <w:rsid w:val="00347A9C"/>
    <w:rsid w:val="0035694A"/>
    <w:rsid w:val="003667FF"/>
    <w:rsid w:val="00372456"/>
    <w:rsid w:val="00373CE4"/>
    <w:rsid w:val="00375A8E"/>
    <w:rsid w:val="003819CD"/>
    <w:rsid w:val="00383EDB"/>
    <w:rsid w:val="003844C2"/>
    <w:rsid w:val="00394A50"/>
    <w:rsid w:val="003B09DF"/>
    <w:rsid w:val="003B2D95"/>
    <w:rsid w:val="003B690A"/>
    <w:rsid w:val="003B7D95"/>
    <w:rsid w:val="003C51A8"/>
    <w:rsid w:val="003E7B60"/>
    <w:rsid w:val="003F16E0"/>
    <w:rsid w:val="00404CC4"/>
    <w:rsid w:val="0041349E"/>
    <w:rsid w:val="00426007"/>
    <w:rsid w:val="00427114"/>
    <w:rsid w:val="004344A9"/>
    <w:rsid w:val="004416C5"/>
    <w:rsid w:val="0044282F"/>
    <w:rsid w:val="00444B77"/>
    <w:rsid w:val="00451C97"/>
    <w:rsid w:val="004543C5"/>
    <w:rsid w:val="00460544"/>
    <w:rsid w:val="00471DA8"/>
    <w:rsid w:val="00487F61"/>
    <w:rsid w:val="004B014A"/>
    <w:rsid w:val="004B3978"/>
    <w:rsid w:val="004C597D"/>
    <w:rsid w:val="004C62EE"/>
    <w:rsid w:val="004D6FDB"/>
    <w:rsid w:val="004D7817"/>
    <w:rsid w:val="004F76B5"/>
    <w:rsid w:val="00504599"/>
    <w:rsid w:val="0050778D"/>
    <w:rsid w:val="00512677"/>
    <w:rsid w:val="00514172"/>
    <w:rsid w:val="005204D3"/>
    <w:rsid w:val="005210B6"/>
    <w:rsid w:val="00521ABC"/>
    <w:rsid w:val="00541376"/>
    <w:rsid w:val="00541842"/>
    <w:rsid w:val="00541BC5"/>
    <w:rsid w:val="00542AF2"/>
    <w:rsid w:val="005430BF"/>
    <w:rsid w:val="00552CFE"/>
    <w:rsid w:val="00555A73"/>
    <w:rsid w:val="0056250B"/>
    <w:rsid w:val="005628DB"/>
    <w:rsid w:val="00563150"/>
    <w:rsid w:val="00580BF9"/>
    <w:rsid w:val="00586341"/>
    <w:rsid w:val="00592360"/>
    <w:rsid w:val="00596DF5"/>
    <w:rsid w:val="005B4F75"/>
    <w:rsid w:val="005C12A5"/>
    <w:rsid w:val="005C486D"/>
    <w:rsid w:val="005C7328"/>
    <w:rsid w:val="005D6F76"/>
    <w:rsid w:val="005F0927"/>
    <w:rsid w:val="005F60B6"/>
    <w:rsid w:val="006145E2"/>
    <w:rsid w:val="00620B0B"/>
    <w:rsid w:val="00622E33"/>
    <w:rsid w:val="006262A4"/>
    <w:rsid w:val="00641E3B"/>
    <w:rsid w:val="00643A70"/>
    <w:rsid w:val="0065125B"/>
    <w:rsid w:val="00653EA3"/>
    <w:rsid w:val="00696D05"/>
    <w:rsid w:val="00697932"/>
    <w:rsid w:val="006A744F"/>
    <w:rsid w:val="006B1E48"/>
    <w:rsid w:val="006C5204"/>
    <w:rsid w:val="006D08C3"/>
    <w:rsid w:val="006D692A"/>
    <w:rsid w:val="006E48AE"/>
    <w:rsid w:val="006E7CC4"/>
    <w:rsid w:val="006F78DB"/>
    <w:rsid w:val="007119EA"/>
    <w:rsid w:val="00711E24"/>
    <w:rsid w:val="0072283F"/>
    <w:rsid w:val="00724C6C"/>
    <w:rsid w:val="00731C59"/>
    <w:rsid w:val="007320FB"/>
    <w:rsid w:val="0073475C"/>
    <w:rsid w:val="007372DC"/>
    <w:rsid w:val="007373F4"/>
    <w:rsid w:val="00745AD3"/>
    <w:rsid w:val="00745CC2"/>
    <w:rsid w:val="00746636"/>
    <w:rsid w:val="0075656E"/>
    <w:rsid w:val="00761FE8"/>
    <w:rsid w:val="00770C82"/>
    <w:rsid w:val="00771B85"/>
    <w:rsid w:val="007808B8"/>
    <w:rsid w:val="0078249E"/>
    <w:rsid w:val="00783D16"/>
    <w:rsid w:val="007A0A3B"/>
    <w:rsid w:val="007A152F"/>
    <w:rsid w:val="007A4671"/>
    <w:rsid w:val="007C40CF"/>
    <w:rsid w:val="007C40F2"/>
    <w:rsid w:val="007C55DF"/>
    <w:rsid w:val="007C7DA5"/>
    <w:rsid w:val="007D5036"/>
    <w:rsid w:val="007E4B94"/>
    <w:rsid w:val="00804FC2"/>
    <w:rsid w:val="008138B0"/>
    <w:rsid w:val="00822E06"/>
    <w:rsid w:val="00832643"/>
    <w:rsid w:val="0085054D"/>
    <w:rsid w:val="00857C27"/>
    <w:rsid w:val="00857F4B"/>
    <w:rsid w:val="0086560B"/>
    <w:rsid w:val="00870505"/>
    <w:rsid w:val="008848EE"/>
    <w:rsid w:val="008913F2"/>
    <w:rsid w:val="00892E0E"/>
    <w:rsid w:val="00894A0D"/>
    <w:rsid w:val="008A5B96"/>
    <w:rsid w:val="008C284C"/>
    <w:rsid w:val="008C3728"/>
    <w:rsid w:val="008C378C"/>
    <w:rsid w:val="008D2AE8"/>
    <w:rsid w:val="008D6937"/>
    <w:rsid w:val="008E69A0"/>
    <w:rsid w:val="008F6B49"/>
    <w:rsid w:val="0090154D"/>
    <w:rsid w:val="009071C7"/>
    <w:rsid w:val="00907B08"/>
    <w:rsid w:val="0091044B"/>
    <w:rsid w:val="00911EED"/>
    <w:rsid w:val="00914221"/>
    <w:rsid w:val="00916B6C"/>
    <w:rsid w:val="00921245"/>
    <w:rsid w:val="009358AB"/>
    <w:rsid w:val="009422E9"/>
    <w:rsid w:val="00946AD2"/>
    <w:rsid w:val="00951CCC"/>
    <w:rsid w:val="00954730"/>
    <w:rsid w:val="00961BBB"/>
    <w:rsid w:val="0096209D"/>
    <w:rsid w:val="00965143"/>
    <w:rsid w:val="00980C53"/>
    <w:rsid w:val="00986FF8"/>
    <w:rsid w:val="009A039E"/>
    <w:rsid w:val="009A64A9"/>
    <w:rsid w:val="009C5889"/>
    <w:rsid w:val="009D29BD"/>
    <w:rsid w:val="009D4B71"/>
    <w:rsid w:val="009E0140"/>
    <w:rsid w:val="009E377D"/>
    <w:rsid w:val="009F2C75"/>
    <w:rsid w:val="009F5CFB"/>
    <w:rsid w:val="00A0266F"/>
    <w:rsid w:val="00A06AEB"/>
    <w:rsid w:val="00A1083A"/>
    <w:rsid w:val="00A123DC"/>
    <w:rsid w:val="00A264C5"/>
    <w:rsid w:val="00A40640"/>
    <w:rsid w:val="00A42695"/>
    <w:rsid w:val="00A4423E"/>
    <w:rsid w:val="00A56BA8"/>
    <w:rsid w:val="00A64605"/>
    <w:rsid w:val="00A71B7A"/>
    <w:rsid w:val="00A76B02"/>
    <w:rsid w:val="00A7702A"/>
    <w:rsid w:val="00A8105D"/>
    <w:rsid w:val="00A82047"/>
    <w:rsid w:val="00A92549"/>
    <w:rsid w:val="00A93DB7"/>
    <w:rsid w:val="00A956FA"/>
    <w:rsid w:val="00AB6FFA"/>
    <w:rsid w:val="00AF150A"/>
    <w:rsid w:val="00AF1999"/>
    <w:rsid w:val="00AF7332"/>
    <w:rsid w:val="00AF7653"/>
    <w:rsid w:val="00B00741"/>
    <w:rsid w:val="00B038D5"/>
    <w:rsid w:val="00B106D8"/>
    <w:rsid w:val="00B421F0"/>
    <w:rsid w:val="00B54BAB"/>
    <w:rsid w:val="00B563E8"/>
    <w:rsid w:val="00B612E4"/>
    <w:rsid w:val="00B74EBD"/>
    <w:rsid w:val="00B85989"/>
    <w:rsid w:val="00B86FF4"/>
    <w:rsid w:val="00BA01C3"/>
    <w:rsid w:val="00BA02A2"/>
    <w:rsid w:val="00BA0913"/>
    <w:rsid w:val="00BA1621"/>
    <w:rsid w:val="00BC597B"/>
    <w:rsid w:val="00BC6022"/>
    <w:rsid w:val="00BD172A"/>
    <w:rsid w:val="00BE5180"/>
    <w:rsid w:val="00BE56AB"/>
    <w:rsid w:val="00BE7404"/>
    <w:rsid w:val="00BF0186"/>
    <w:rsid w:val="00BF3C39"/>
    <w:rsid w:val="00C040D4"/>
    <w:rsid w:val="00C11DF1"/>
    <w:rsid w:val="00C12654"/>
    <w:rsid w:val="00C12BFC"/>
    <w:rsid w:val="00C15B29"/>
    <w:rsid w:val="00C27A7C"/>
    <w:rsid w:val="00C32520"/>
    <w:rsid w:val="00C37931"/>
    <w:rsid w:val="00C52145"/>
    <w:rsid w:val="00C63502"/>
    <w:rsid w:val="00C64323"/>
    <w:rsid w:val="00C666C8"/>
    <w:rsid w:val="00C737E4"/>
    <w:rsid w:val="00C76191"/>
    <w:rsid w:val="00C82223"/>
    <w:rsid w:val="00C82FEC"/>
    <w:rsid w:val="00C943FE"/>
    <w:rsid w:val="00C9578A"/>
    <w:rsid w:val="00C95D5D"/>
    <w:rsid w:val="00C97964"/>
    <w:rsid w:val="00C97D96"/>
    <w:rsid w:val="00CA7755"/>
    <w:rsid w:val="00CB6ADB"/>
    <w:rsid w:val="00CB73E6"/>
    <w:rsid w:val="00CC1E2C"/>
    <w:rsid w:val="00CD2B18"/>
    <w:rsid w:val="00CE13B2"/>
    <w:rsid w:val="00CF1454"/>
    <w:rsid w:val="00CF69AB"/>
    <w:rsid w:val="00CF7510"/>
    <w:rsid w:val="00CF7F8A"/>
    <w:rsid w:val="00D15BDE"/>
    <w:rsid w:val="00D170D9"/>
    <w:rsid w:val="00D17F54"/>
    <w:rsid w:val="00D2658B"/>
    <w:rsid w:val="00D31616"/>
    <w:rsid w:val="00D34FBE"/>
    <w:rsid w:val="00D352D5"/>
    <w:rsid w:val="00D37DCC"/>
    <w:rsid w:val="00D41961"/>
    <w:rsid w:val="00D43747"/>
    <w:rsid w:val="00D437BD"/>
    <w:rsid w:val="00D51F1A"/>
    <w:rsid w:val="00D55E2B"/>
    <w:rsid w:val="00D705D7"/>
    <w:rsid w:val="00D71972"/>
    <w:rsid w:val="00D74C82"/>
    <w:rsid w:val="00D857C2"/>
    <w:rsid w:val="00D93FDB"/>
    <w:rsid w:val="00DA3ECF"/>
    <w:rsid w:val="00DC18F2"/>
    <w:rsid w:val="00DC288E"/>
    <w:rsid w:val="00DE5E28"/>
    <w:rsid w:val="00E01301"/>
    <w:rsid w:val="00E026D9"/>
    <w:rsid w:val="00E1518A"/>
    <w:rsid w:val="00E34D96"/>
    <w:rsid w:val="00E37102"/>
    <w:rsid w:val="00E4105C"/>
    <w:rsid w:val="00E4526F"/>
    <w:rsid w:val="00E472BF"/>
    <w:rsid w:val="00E510B2"/>
    <w:rsid w:val="00E51825"/>
    <w:rsid w:val="00E62811"/>
    <w:rsid w:val="00E67FB2"/>
    <w:rsid w:val="00E719BC"/>
    <w:rsid w:val="00E75FE5"/>
    <w:rsid w:val="00E94179"/>
    <w:rsid w:val="00E94AFB"/>
    <w:rsid w:val="00EA2D73"/>
    <w:rsid w:val="00EA5A44"/>
    <w:rsid w:val="00EB28B6"/>
    <w:rsid w:val="00EB58C1"/>
    <w:rsid w:val="00ED0132"/>
    <w:rsid w:val="00EE1A9D"/>
    <w:rsid w:val="00EE6F75"/>
    <w:rsid w:val="00EF1843"/>
    <w:rsid w:val="00EF6DCD"/>
    <w:rsid w:val="00F0292D"/>
    <w:rsid w:val="00F05540"/>
    <w:rsid w:val="00F12AAC"/>
    <w:rsid w:val="00F16A13"/>
    <w:rsid w:val="00F41439"/>
    <w:rsid w:val="00F43F61"/>
    <w:rsid w:val="00F47FE3"/>
    <w:rsid w:val="00F55569"/>
    <w:rsid w:val="00F57539"/>
    <w:rsid w:val="00F74506"/>
    <w:rsid w:val="00F74691"/>
    <w:rsid w:val="00F77EB2"/>
    <w:rsid w:val="00F80F26"/>
    <w:rsid w:val="00F82364"/>
    <w:rsid w:val="00F93979"/>
    <w:rsid w:val="00F9438C"/>
    <w:rsid w:val="00F976E2"/>
    <w:rsid w:val="00FA3669"/>
    <w:rsid w:val="00FB098C"/>
    <w:rsid w:val="00FC6AF7"/>
    <w:rsid w:val="00FD2972"/>
    <w:rsid w:val="00FD4DF8"/>
    <w:rsid w:val="00FD7F4C"/>
    <w:rsid w:val="00FE34E3"/>
    <w:rsid w:val="00FE67E8"/>
    <w:rsid w:val="00FF69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01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ED0132"/>
    <w:pPr>
      <w:keepNext/>
      <w:tabs>
        <w:tab w:val="center" w:pos="4680"/>
      </w:tabs>
      <w:suppressAutoHyphens/>
      <w:jc w:val="both"/>
      <w:outlineLvl w:val="0"/>
    </w:pPr>
    <w:rPr>
      <w:rFonts w:ascii="Arial" w:hAnsi="Arial"/>
      <w:b/>
      <w:spacing w:val="-3"/>
      <w:szCs w:val="20"/>
      <w:lang w:val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D013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27367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7367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qFormat/>
    <w:rsid w:val="00ED0132"/>
    <w:pPr>
      <w:keepNext/>
      <w:autoSpaceDE w:val="0"/>
      <w:autoSpaceDN w:val="0"/>
      <w:jc w:val="both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link w:val="Ttulo6Car"/>
    <w:qFormat/>
    <w:rsid w:val="00ED0132"/>
    <w:pPr>
      <w:keepNext/>
      <w:autoSpaceDE w:val="0"/>
      <w:autoSpaceDN w:val="0"/>
      <w:jc w:val="center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qFormat/>
    <w:rsid w:val="00ED0132"/>
    <w:pPr>
      <w:keepNext/>
      <w:autoSpaceDE w:val="0"/>
      <w:autoSpaceDN w:val="0"/>
      <w:ind w:left="851"/>
      <w:jc w:val="both"/>
      <w:outlineLvl w:val="6"/>
    </w:pPr>
    <w:rPr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ED0132"/>
    <w:rPr>
      <w:rFonts w:ascii="Arial" w:eastAsia="Times New Roman" w:hAnsi="Arial" w:cs="Times New Roman"/>
      <w:b/>
      <w:spacing w:val="-3"/>
      <w:sz w:val="24"/>
      <w:szCs w:val="20"/>
      <w:lang w:val="en-US" w:eastAsia="es-ES"/>
    </w:rPr>
  </w:style>
  <w:style w:type="character" w:customStyle="1" w:styleId="Ttulo5Car">
    <w:name w:val="Título 5 Car"/>
    <w:basedOn w:val="Fuentedeprrafopredeter"/>
    <w:link w:val="Ttulo5"/>
    <w:rsid w:val="00ED0132"/>
    <w:rPr>
      <w:rFonts w:ascii="Times New Roman" w:eastAsia="Times New Roman" w:hAnsi="Times New Roman" w:cs="Times New Roman"/>
      <w:b/>
      <w:bCs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ED0132"/>
    <w:rPr>
      <w:rFonts w:ascii="Times New Roman" w:eastAsia="Times New Roman" w:hAnsi="Times New Roman" w:cs="Times New Roman"/>
      <w:b/>
      <w:bCs/>
      <w:lang w:val="es-ES" w:eastAsia="es-ES"/>
    </w:rPr>
  </w:style>
  <w:style w:type="character" w:customStyle="1" w:styleId="Ttulo7Car">
    <w:name w:val="Título 7 Car"/>
    <w:basedOn w:val="Fuentedeprrafopredeter"/>
    <w:link w:val="Ttulo7"/>
    <w:rsid w:val="00ED0132"/>
    <w:rPr>
      <w:rFonts w:ascii="Times New Roman" w:eastAsia="Times New Roman" w:hAnsi="Times New Roman" w:cs="Times New Roman"/>
      <w:b/>
      <w:bCs/>
      <w:lang w:val="es-ES" w:eastAsia="es-ES"/>
    </w:rPr>
  </w:style>
  <w:style w:type="character" w:styleId="Nmerodepgina">
    <w:name w:val="page number"/>
    <w:basedOn w:val="Fuentedeprrafopredeter"/>
    <w:rsid w:val="00ED0132"/>
  </w:style>
  <w:style w:type="paragraph" w:styleId="Textoindependiente">
    <w:name w:val="Body Text"/>
    <w:basedOn w:val="Normal"/>
    <w:link w:val="TextoindependienteCar"/>
    <w:rsid w:val="00ED0132"/>
    <w:pPr>
      <w:autoSpaceDE w:val="0"/>
      <w:autoSpaceDN w:val="0"/>
      <w:jc w:val="both"/>
    </w:pPr>
    <w:rPr>
      <w:rFonts w:ascii="Arial" w:hAnsi="Arial" w:cs="Arial"/>
      <w:b/>
      <w:bCs/>
    </w:rPr>
  </w:style>
  <w:style w:type="character" w:customStyle="1" w:styleId="TextoindependienteCar">
    <w:name w:val="Texto independiente Car"/>
    <w:basedOn w:val="Fuentedeprrafopredeter"/>
    <w:link w:val="Textoindependiente"/>
    <w:rsid w:val="00ED0132"/>
    <w:rPr>
      <w:rFonts w:ascii="Arial" w:eastAsia="Times New Roman" w:hAnsi="Arial" w:cs="Arial"/>
      <w:b/>
      <w:bCs/>
      <w:sz w:val="24"/>
      <w:szCs w:val="24"/>
      <w:lang w:val="es-ES" w:eastAsia="es-ES"/>
    </w:rPr>
  </w:style>
  <w:style w:type="paragraph" w:styleId="Textoindependiente2">
    <w:name w:val="Body Text 2"/>
    <w:basedOn w:val="Normal"/>
    <w:link w:val="Textoindependiente2Car"/>
    <w:rsid w:val="00ED0132"/>
    <w:pPr>
      <w:jc w:val="both"/>
    </w:pPr>
    <w:rPr>
      <w:rFonts w:ascii="Tahoma" w:hAnsi="Tahoma" w:cs="Tahoma"/>
      <w:sz w:val="26"/>
      <w:szCs w:val="20"/>
      <w:lang w:val="es-ES_tradnl"/>
    </w:rPr>
  </w:style>
  <w:style w:type="character" w:customStyle="1" w:styleId="Textoindependiente2Car">
    <w:name w:val="Texto independiente 2 Car"/>
    <w:basedOn w:val="Fuentedeprrafopredeter"/>
    <w:link w:val="Textoindependiente2"/>
    <w:rsid w:val="00ED0132"/>
    <w:rPr>
      <w:rFonts w:ascii="Tahoma" w:eastAsia="Times New Roman" w:hAnsi="Tahoma" w:cs="Tahoma"/>
      <w:sz w:val="26"/>
      <w:szCs w:val="20"/>
      <w:lang w:val="es-ES_tradnl" w:eastAsia="es-ES"/>
    </w:rPr>
  </w:style>
  <w:style w:type="paragraph" w:styleId="Sangradetextonormal">
    <w:name w:val="Body Text Indent"/>
    <w:basedOn w:val="Normal"/>
    <w:link w:val="SangradetextonormalCar"/>
    <w:rsid w:val="00ED0132"/>
    <w:pPr>
      <w:numPr>
        <w:ilvl w:val="12"/>
      </w:numPr>
      <w:suppressAutoHyphens/>
      <w:ind w:left="360"/>
      <w:jc w:val="both"/>
    </w:pPr>
    <w:rPr>
      <w:rFonts w:ascii="Trebuchet MS" w:hAnsi="Trebuchet MS" w:cs="Tahoma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rsid w:val="00ED0132"/>
    <w:rPr>
      <w:rFonts w:ascii="Trebuchet MS" w:eastAsia="Times New Roman" w:hAnsi="Trebuchet MS" w:cs="Tahoma"/>
      <w:sz w:val="24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ED0132"/>
    <w:pPr>
      <w:numPr>
        <w:ilvl w:val="12"/>
      </w:numPr>
      <w:suppressAutoHyphens/>
      <w:ind w:left="708" w:hanging="708"/>
    </w:pPr>
    <w:rPr>
      <w:rFonts w:ascii="Arial" w:hAnsi="Arial"/>
      <w:spacing w:val="-3"/>
      <w:szCs w:val="20"/>
      <w:lang w:val="es-CR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ED0132"/>
    <w:rPr>
      <w:rFonts w:ascii="Arial" w:eastAsia="Times New Roman" w:hAnsi="Arial" w:cs="Times New Roman"/>
      <w:spacing w:val="-3"/>
      <w:sz w:val="24"/>
      <w:szCs w:val="20"/>
      <w:lang w:eastAsia="es-ES"/>
    </w:rPr>
  </w:style>
  <w:style w:type="paragraph" w:styleId="Sangra2detindependiente">
    <w:name w:val="Body Text Indent 2"/>
    <w:basedOn w:val="Normal"/>
    <w:link w:val="Sangra2detindependienteCar"/>
    <w:rsid w:val="00ED0132"/>
    <w:pPr>
      <w:tabs>
        <w:tab w:val="left" w:pos="0"/>
      </w:tabs>
      <w:suppressAutoHyphens/>
      <w:ind w:left="720"/>
      <w:jc w:val="both"/>
    </w:pPr>
    <w:rPr>
      <w:rFonts w:ascii="Arial" w:hAnsi="Arial"/>
      <w:spacing w:val="-3"/>
      <w:szCs w:val="20"/>
      <w:lang w:val="es-CR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ED0132"/>
    <w:rPr>
      <w:rFonts w:ascii="Arial" w:eastAsia="Times New Roman" w:hAnsi="Arial" w:cs="Times New Roman"/>
      <w:spacing w:val="-3"/>
      <w:sz w:val="24"/>
      <w:szCs w:val="20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ED013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D0132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D013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D0132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basedOn w:val="Fuentedeprrafopredeter"/>
    <w:rsid w:val="00ED0132"/>
    <w:rPr>
      <w:color w:val="0000FF"/>
      <w:u w:val="single"/>
    </w:rPr>
  </w:style>
  <w:style w:type="paragraph" w:styleId="Textodeglobo">
    <w:name w:val="Balloon Text"/>
    <w:basedOn w:val="Normal"/>
    <w:link w:val="TextodegloboCar"/>
    <w:semiHidden/>
    <w:unhideWhenUsed/>
    <w:rsid w:val="00ED013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0132"/>
    <w:rPr>
      <w:rFonts w:ascii="Tahoma" w:eastAsia="Times New Roman" w:hAnsi="Tahoma" w:cs="Tahoma"/>
      <w:sz w:val="16"/>
      <w:szCs w:val="16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ED013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" w:eastAsia="es-ES"/>
    </w:rPr>
  </w:style>
  <w:style w:type="paragraph" w:styleId="Textodebloque">
    <w:name w:val="Block Text"/>
    <w:basedOn w:val="Normal"/>
    <w:rsid w:val="00ED0132"/>
    <w:pPr>
      <w:spacing w:line="240" w:lineRule="atLeast"/>
      <w:ind w:left="1418" w:right="4" w:hanging="285"/>
      <w:jc w:val="both"/>
    </w:pPr>
    <w:rPr>
      <w:rFonts w:ascii="Arial" w:hAnsi="Arial"/>
      <w:color w:val="000000"/>
      <w:sz w:val="22"/>
      <w:szCs w:val="20"/>
      <w:lang w:val="es-ES_tradnl"/>
    </w:rPr>
  </w:style>
  <w:style w:type="paragraph" w:customStyle="1" w:styleId="Textoindependiente21">
    <w:name w:val="Texto independiente 21"/>
    <w:basedOn w:val="Normal"/>
    <w:rsid w:val="00ED0132"/>
    <w:pPr>
      <w:tabs>
        <w:tab w:val="left" w:pos="-720"/>
      </w:tabs>
      <w:suppressAutoHyphens/>
      <w:jc w:val="both"/>
    </w:pPr>
    <w:rPr>
      <w:spacing w:val="-3"/>
      <w:szCs w:val="20"/>
      <w:lang w:val="es-ES_tradnl"/>
    </w:rPr>
  </w:style>
  <w:style w:type="paragraph" w:customStyle="1" w:styleId="Estilo1">
    <w:name w:val="Estilo1"/>
    <w:basedOn w:val="Normal"/>
    <w:rsid w:val="00EF1843"/>
    <w:pPr>
      <w:numPr>
        <w:ilvl w:val="1"/>
        <w:numId w:val="2"/>
      </w:numPr>
      <w:jc w:val="both"/>
    </w:pPr>
    <w:rPr>
      <w:rFonts w:ascii="Arial" w:hAnsi="Arial"/>
      <w:sz w:val="22"/>
      <w:szCs w:val="20"/>
    </w:rPr>
  </w:style>
  <w:style w:type="paragraph" w:styleId="Prrafodelista">
    <w:name w:val="List Paragraph"/>
    <w:basedOn w:val="Normal"/>
    <w:uiPriority w:val="34"/>
    <w:qFormat/>
    <w:rsid w:val="00030D66"/>
    <w:pPr>
      <w:ind w:left="720"/>
      <w:contextualSpacing/>
    </w:pPr>
  </w:style>
  <w:style w:type="paragraph" w:customStyle="1" w:styleId="Default">
    <w:name w:val="Default"/>
    <w:rsid w:val="0041349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sid w:val="0027367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s-ES"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273673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s-ES" w:eastAsia="es-ES"/>
    </w:rPr>
  </w:style>
  <w:style w:type="paragraph" w:styleId="Cierre">
    <w:name w:val="Closing"/>
    <w:basedOn w:val="Normal"/>
    <w:link w:val="CierreCar"/>
    <w:uiPriority w:val="99"/>
    <w:unhideWhenUsed/>
    <w:rsid w:val="00273673"/>
    <w:pPr>
      <w:ind w:left="4252"/>
    </w:pPr>
  </w:style>
  <w:style w:type="character" w:customStyle="1" w:styleId="CierreCar">
    <w:name w:val="Cierre Car"/>
    <w:basedOn w:val="Fuentedeprrafopredeter"/>
    <w:link w:val="Cierre"/>
    <w:uiPriority w:val="99"/>
    <w:rsid w:val="0027367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Listaconvietas2">
    <w:name w:val="List Bullet 2"/>
    <w:basedOn w:val="Normal"/>
    <w:uiPriority w:val="99"/>
    <w:unhideWhenUsed/>
    <w:rsid w:val="00273673"/>
    <w:pPr>
      <w:numPr>
        <w:numId w:val="5"/>
      </w:numPr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27367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27367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" w:eastAsia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27367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27367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s-ES" w:eastAsia="es-ES"/>
    </w:rPr>
  </w:style>
  <w:style w:type="paragraph" w:styleId="Firma">
    <w:name w:val="Signature"/>
    <w:basedOn w:val="Normal"/>
    <w:link w:val="FirmaCar"/>
    <w:uiPriority w:val="99"/>
    <w:semiHidden/>
    <w:unhideWhenUsed/>
    <w:rsid w:val="00273673"/>
    <w:pPr>
      <w:ind w:left="4252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27367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Firmapuesto">
    <w:name w:val="Firma puesto"/>
    <w:basedOn w:val="Firma"/>
    <w:rsid w:val="00273673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273673"/>
    <w:pPr>
      <w:numPr>
        <w:ilvl w:val="0"/>
      </w:numPr>
      <w:suppressAutoHyphens w:val="0"/>
      <w:ind w:left="360" w:firstLine="360"/>
      <w:jc w:val="left"/>
    </w:pPr>
    <w:rPr>
      <w:rFonts w:ascii="Times New Roman" w:hAnsi="Times New Roman" w:cs="Times New Roman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273673"/>
    <w:rPr>
      <w:rFonts w:ascii="Times New Roman" w:hAnsi="Times New Roman" w:cs="Times New Roman"/>
      <w:szCs w:val="24"/>
    </w:rPr>
  </w:style>
  <w:style w:type="paragraph" w:styleId="Encabezadodenota">
    <w:name w:val="Note Heading"/>
    <w:basedOn w:val="Normal"/>
    <w:next w:val="Normal"/>
    <w:link w:val="EncabezadodenotaCar"/>
    <w:uiPriority w:val="99"/>
    <w:unhideWhenUsed/>
    <w:rsid w:val="00273673"/>
  </w:style>
  <w:style w:type="character" w:customStyle="1" w:styleId="EncabezadodenotaCar">
    <w:name w:val="Encabezado de nota Car"/>
    <w:basedOn w:val="Fuentedeprrafopredeter"/>
    <w:link w:val="Encabezadodenota"/>
    <w:uiPriority w:val="99"/>
    <w:rsid w:val="0027367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AF1999"/>
    <w:rPr>
      <w:b/>
      <w:bCs/>
    </w:rPr>
  </w:style>
  <w:style w:type="table" w:styleId="Tablaconcuadrcula">
    <w:name w:val="Table Grid"/>
    <w:basedOn w:val="Tablanormal"/>
    <w:rsid w:val="00A71B7A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es-C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951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ABC33F-E28E-41E3-ABC6-1083D01B2C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3</Pages>
  <Words>857</Words>
  <Characters>4717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</Company>
  <LinksUpToDate>false</LinksUpToDate>
  <CharactersWithSpaces>5563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jnajera</dc:creator>
  <cp:keywords/>
  <dc:description/>
  <cp:lastModifiedBy>gfiatt</cp:lastModifiedBy>
  <cp:revision>66</cp:revision>
  <cp:lastPrinted>2014-05-27T21:05:00Z</cp:lastPrinted>
  <dcterms:created xsi:type="dcterms:W3CDTF">2012-08-03T14:57:00Z</dcterms:created>
  <dcterms:modified xsi:type="dcterms:W3CDTF">2015-03-04T21:11:00Z</dcterms:modified>
</cp:coreProperties>
</file>